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F" w:rsidRPr="00A560D9" w:rsidRDefault="00E57F7F" w:rsidP="00A560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АННОТАЦИЯ</w:t>
      </w:r>
    </w:p>
    <w:p w:rsidR="00E57F7F" w:rsidRPr="00A560D9" w:rsidRDefault="00E57F7F" w:rsidP="00A560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дисциплины</w:t>
      </w:r>
    </w:p>
    <w:p w:rsidR="00E57F7F" w:rsidRPr="00A560D9" w:rsidRDefault="00E57F7F" w:rsidP="00A560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«</w:t>
      </w:r>
      <w:r w:rsidR="00C30492" w:rsidRPr="00A560D9">
        <w:rPr>
          <w:rFonts w:ascii="Times New Roman" w:hAnsi="Times New Roman" w:cs="Times New Roman"/>
          <w:sz w:val="24"/>
          <w:szCs w:val="24"/>
        </w:rPr>
        <w:t>ЭКОЛОГИЯ»</w:t>
      </w:r>
    </w:p>
    <w:p w:rsidR="00E57F7F" w:rsidRPr="00A560D9" w:rsidRDefault="00E57F7F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F7F" w:rsidRPr="00A560D9" w:rsidRDefault="00E57F7F" w:rsidP="00A56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E57F7F" w:rsidRPr="00A560D9" w:rsidRDefault="00E57F7F" w:rsidP="00A56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сообщения.</w:t>
      </w:r>
    </w:p>
    <w:p w:rsidR="00E57F7F" w:rsidRPr="00A560D9" w:rsidRDefault="00E57F7F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Специализация – «Строительство магистральных железных дорог», «Управление техническим состоянием железнодорожного пути», «Мосты», «Тоннели и метрополитены», «Строительство дорог промышленного транспорта».</w:t>
      </w:r>
    </w:p>
    <w:p w:rsidR="00E57F7F" w:rsidRPr="00A560D9" w:rsidRDefault="00E57F7F" w:rsidP="00A560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‒ </w:t>
      </w:r>
      <w:r w:rsidRPr="00A560D9">
        <w:rPr>
          <w:rFonts w:ascii="Times New Roman" w:hAnsi="Times New Roman" w:cs="Times New Roman"/>
          <w:sz w:val="24"/>
          <w:szCs w:val="24"/>
        </w:rPr>
        <w:t>дисциплина «</w:t>
      </w:r>
      <w:r w:rsidR="00C30492" w:rsidRPr="00A560D9">
        <w:rPr>
          <w:rFonts w:ascii="Times New Roman" w:hAnsi="Times New Roman" w:cs="Times New Roman"/>
          <w:sz w:val="24"/>
          <w:szCs w:val="24"/>
        </w:rPr>
        <w:t>Э</w:t>
      </w:r>
      <w:r w:rsidR="00A560D9" w:rsidRPr="00A560D9">
        <w:rPr>
          <w:rFonts w:ascii="Times New Roman" w:hAnsi="Times New Roman" w:cs="Times New Roman"/>
          <w:sz w:val="24"/>
          <w:szCs w:val="24"/>
        </w:rPr>
        <w:t>кология</w:t>
      </w:r>
      <w:r w:rsidRPr="00A560D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A560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560D9">
        <w:rPr>
          <w:rFonts w:ascii="Times New Roman" w:hAnsi="Times New Roman" w:cs="Times New Roman"/>
          <w:sz w:val="24"/>
          <w:szCs w:val="24"/>
        </w:rPr>
        <w:t>.</w:t>
      </w:r>
      <w:r w:rsidR="00A560D9">
        <w:rPr>
          <w:rFonts w:ascii="Times New Roman" w:hAnsi="Times New Roman" w:cs="Times New Roman"/>
          <w:sz w:val="24"/>
          <w:szCs w:val="24"/>
        </w:rPr>
        <w:t>О</w:t>
      </w:r>
      <w:r w:rsidRPr="00A560D9">
        <w:rPr>
          <w:rFonts w:ascii="Times New Roman" w:hAnsi="Times New Roman" w:cs="Times New Roman"/>
          <w:sz w:val="24"/>
          <w:szCs w:val="24"/>
        </w:rPr>
        <w:t>.</w:t>
      </w:r>
      <w:r w:rsidR="00C30492" w:rsidRPr="00A560D9">
        <w:rPr>
          <w:rFonts w:ascii="Times New Roman" w:hAnsi="Times New Roman" w:cs="Times New Roman"/>
          <w:sz w:val="24"/>
          <w:szCs w:val="24"/>
        </w:rPr>
        <w:t>18</w:t>
      </w:r>
      <w:r w:rsidRPr="00A560D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0D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Pr="00A560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30492" w:rsidRPr="00A560D9" w:rsidRDefault="00C30492" w:rsidP="00A56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Целью изучения дисциплины "Экология" является обучение обучающихся закономерностям развития биосферы;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 </w:t>
      </w:r>
    </w:p>
    <w:p w:rsidR="00C30492" w:rsidRPr="00A560D9" w:rsidRDefault="00C30492" w:rsidP="00A560D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30492" w:rsidRPr="00A560D9" w:rsidRDefault="00395FC7" w:rsidP="00A560D9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изучение основных закономерностей функционирования биосферы и человека;</w:t>
      </w:r>
    </w:p>
    <w:p w:rsidR="00C30492" w:rsidRPr="00A560D9" w:rsidRDefault="00395FC7" w:rsidP="00A560D9">
      <w:pPr>
        <w:pStyle w:val="a3"/>
        <w:tabs>
          <w:tab w:val="left" w:pos="14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изучение глобальных проблем окружающей среды;</w:t>
      </w:r>
    </w:p>
    <w:p w:rsidR="00C30492" w:rsidRPr="00A560D9" w:rsidRDefault="00395FC7" w:rsidP="00A560D9">
      <w:pPr>
        <w:pStyle w:val="a3"/>
        <w:tabs>
          <w:tab w:val="left" w:pos="14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изучение экологических принципов рационального использования природных ресурсов;</w:t>
      </w:r>
    </w:p>
    <w:p w:rsidR="00C30492" w:rsidRPr="00A560D9" w:rsidRDefault="00395FC7" w:rsidP="00A560D9">
      <w:pPr>
        <w:pStyle w:val="a3"/>
        <w:tabs>
          <w:tab w:val="left" w:pos="14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 xml:space="preserve">изучение технических средств и технологий защиты </w:t>
      </w:r>
      <w:r w:rsidR="00C30492" w:rsidRPr="00A560D9">
        <w:rPr>
          <w:rFonts w:ascii="Times New Roman" w:hAnsi="Times New Roman" w:cs="Times New Roman"/>
          <w:sz w:val="24"/>
          <w:szCs w:val="24"/>
        </w:rPr>
        <w:tab/>
        <w:t>окружающей среды.</w:t>
      </w:r>
    </w:p>
    <w:p w:rsidR="00A560D9" w:rsidRDefault="00E57F7F" w:rsidP="00A56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0D9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560D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30492" w:rsidRPr="00A560D9" w:rsidRDefault="00A560D9" w:rsidP="00A560D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И</w:t>
      </w:r>
      <w:r w:rsidR="00E57F7F" w:rsidRPr="00A560D9">
        <w:rPr>
          <w:rFonts w:ascii="Times New Roman" w:hAnsi="Times New Roman" w:cs="Times New Roman"/>
          <w:sz w:val="24"/>
          <w:szCs w:val="24"/>
        </w:rPr>
        <w:t xml:space="preserve">зучение дисциплины направлено на формирование следующих компетенций: </w:t>
      </w:r>
      <w:r w:rsidR="00C30492" w:rsidRPr="00A560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0492" w:rsidRPr="00A560D9">
        <w:rPr>
          <w:rFonts w:ascii="Times New Roman" w:hAnsi="Times New Roman" w:cs="Times New Roman"/>
          <w:sz w:val="24"/>
          <w:szCs w:val="24"/>
        </w:rPr>
        <w:t>К-1.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60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60D9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30492" w:rsidRPr="00A560D9" w:rsidRDefault="00C30492" w:rsidP="00A560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A560D9">
        <w:rPr>
          <w:rFonts w:ascii="Times New Roman" w:hAnsi="Times New Roman" w:cs="Times New Roman"/>
          <w:sz w:val="24"/>
          <w:szCs w:val="24"/>
        </w:rPr>
        <w:t>:</w:t>
      </w:r>
    </w:p>
    <w:p w:rsidR="00C30492" w:rsidRPr="00A560D9" w:rsidRDefault="00395FC7" w:rsidP="00A560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основные закономерности функционирования биосферы и человека;</w:t>
      </w:r>
    </w:p>
    <w:p w:rsidR="00C30492" w:rsidRPr="00A560D9" w:rsidRDefault="00395FC7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глобальные проблемы окружающей среды;</w:t>
      </w:r>
    </w:p>
    <w:p w:rsidR="00C30492" w:rsidRPr="00A560D9" w:rsidRDefault="00395FC7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основные экологические принципы рационального использования природных ресурсов;</w:t>
      </w:r>
    </w:p>
    <w:p w:rsidR="00C30492" w:rsidRPr="00A560D9" w:rsidRDefault="00395FC7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технические средства и технологии защиты окружающей среды.</w:t>
      </w:r>
    </w:p>
    <w:p w:rsidR="00C30492" w:rsidRPr="00A560D9" w:rsidRDefault="00395FC7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 xml:space="preserve">правовые, нормативно-технические и организационные основы обеспечения экологической безопасности; </w:t>
      </w:r>
    </w:p>
    <w:p w:rsidR="00C30492" w:rsidRPr="00A560D9" w:rsidRDefault="00395FC7" w:rsidP="00A5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 xml:space="preserve">особенности воздействия на окружающую среду при аварийных ситуациях; принципы рационального природопользования, </w:t>
      </w:r>
      <w:proofErr w:type="spellStart"/>
      <w:r w:rsidR="00C30492" w:rsidRPr="00A560D9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="00C30492" w:rsidRPr="00A560D9">
        <w:rPr>
          <w:rFonts w:ascii="Times New Roman" w:hAnsi="Times New Roman" w:cs="Times New Roman"/>
          <w:sz w:val="24"/>
          <w:szCs w:val="24"/>
        </w:rPr>
        <w:t xml:space="preserve"> общественного производства.</w:t>
      </w:r>
    </w:p>
    <w:p w:rsidR="00C30492" w:rsidRPr="00A560D9" w:rsidRDefault="00C30492" w:rsidP="00A560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D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30492" w:rsidRPr="00A560D9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деятельности;</w:t>
      </w:r>
    </w:p>
    <w:p w:rsidR="00C30492" w:rsidRPr="00A560D9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прогнозировать последствия своей профессиональной деятельности с точки зрения биосферных процессов;</w:t>
      </w:r>
    </w:p>
    <w:p w:rsidR="00C30492" w:rsidRPr="00A560D9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выбирать технические средства и технологии с учетом экологических последствий их применения.</w:t>
      </w:r>
    </w:p>
    <w:p w:rsidR="00C30492" w:rsidRPr="00A560D9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принимать организационные решения, обеспе</w:t>
      </w:r>
      <w:r w:rsidR="00C30492" w:rsidRPr="00A560D9">
        <w:rPr>
          <w:rFonts w:ascii="Times New Roman" w:hAnsi="Times New Roman" w:cs="Times New Roman"/>
          <w:sz w:val="24"/>
          <w:szCs w:val="24"/>
        </w:rPr>
        <w:softHyphen/>
        <w:t xml:space="preserve">чивающие экологическую безопасность; </w:t>
      </w:r>
    </w:p>
    <w:p w:rsidR="00C30492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пользоваться нормативными доку</w:t>
      </w:r>
      <w:r w:rsidR="00C30492" w:rsidRPr="00A560D9">
        <w:rPr>
          <w:rFonts w:ascii="Times New Roman" w:hAnsi="Times New Roman" w:cs="Times New Roman"/>
          <w:sz w:val="24"/>
          <w:szCs w:val="24"/>
        </w:rPr>
        <w:softHyphen/>
        <w:t>мен</w:t>
      </w:r>
      <w:r w:rsidR="00C30492" w:rsidRPr="00A560D9">
        <w:rPr>
          <w:rFonts w:ascii="Times New Roman" w:hAnsi="Times New Roman" w:cs="Times New Roman"/>
          <w:sz w:val="24"/>
          <w:szCs w:val="24"/>
        </w:rPr>
        <w:softHyphen/>
        <w:t>тами в области обеспечения экологической безопасности.</w:t>
      </w:r>
    </w:p>
    <w:p w:rsidR="00A560D9" w:rsidRPr="00A560D9" w:rsidRDefault="00A560D9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0492" w:rsidRPr="00A560D9" w:rsidRDefault="00C30492" w:rsidP="00A560D9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0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ВЛАДЕТЬ:</w:t>
      </w:r>
    </w:p>
    <w:p w:rsidR="00C30492" w:rsidRPr="00A560D9" w:rsidRDefault="00395FC7" w:rsidP="00A560D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- </w:t>
      </w:r>
      <w:r w:rsidR="00C30492" w:rsidRPr="00A560D9">
        <w:rPr>
          <w:rFonts w:ascii="Times New Roman" w:hAnsi="Times New Roman" w:cs="Times New Roman"/>
          <w:sz w:val="24"/>
          <w:szCs w:val="24"/>
        </w:rPr>
        <w:t>методами экологического обеспечения производства и инженерной защиты окружающей среды.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0D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дисциплины:</w:t>
      </w:r>
    </w:p>
    <w:p w:rsidR="00C30492" w:rsidRPr="00A560D9" w:rsidRDefault="00C30492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Основные закономерности функционирования биосферы и человека </w:t>
      </w:r>
    </w:p>
    <w:p w:rsidR="00C30492" w:rsidRPr="00A560D9" w:rsidRDefault="00C30492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Глобальные проблемы окружающей среды и экологические принципы рационального использования природных ресурсов </w:t>
      </w:r>
    </w:p>
    <w:p w:rsidR="00C30492" w:rsidRPr="00A560D9" w:rsidRDefault="00C30492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Технические средства и технологии защиты окружающей среды 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0D9">
        <w:rPr>
          <w:rFonts w:ascii="Times New Roman" w:hAnsi="Times New Roman" w:cs="Times New Roman"/>
          <w:b/>
          <w:sz w:val="24"/>
          <w:szCs w:val="24"/>
        </w:rPr>
        <w:t>5. Объём дисциплины и виды учебной работы:</w:t>
      </w:r>
    </w:p>
    <w:p w:rsidR="00E57F7F" w:rsidRPr="00A560D9" w:rsidRDefault="00E57F7F" w:rsidP="00A560D9">
      <w:pPr>
        <w:pStyle w:val="a3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Для очной форм</w:t>
      </w:r>
      <w:r w:rsidR="009F1389" w:rsidRPr="00A560D9">
        <w:rPr>
          <w:rFonts w:ascii="Times New Roman" w:hAnsi="Times New Roman" w:cs="Times New Roman"/>
          <w:sz w:val="24"/>
          <w:szCs w:val="24"/>
        </w:rPr>
        <w:t>ы</w:t>
      </w:r>
      <w:r w:rsidRPr="00A560D9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Объём дисциплины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2</w:t>
      </w:r>
      <w:r w:rsidRPr="00A560D9">
        <w:rPr>
          <w:rFonts w:ascii="Times New Roman" w:hAnsi="Times New Roman" w:cs="Times New Roman"/>
          <w:sz w:val="24"/>
          <w:szCs w:val="24"/>
        </w:rPr>
        <w:t xml:space="preserve"> зачётные единицы (</w:t>
      </w:r>
      <w:r w:rsidR="00395FC7" w:rsidRPr="00A560D9">
        <w:rPr>
          <w:rFonts w:ascii="Times New Roman" w:hAnsi="Times New Roman" w:cs="Times New Roman"/>
          <w:sz w:val="24"/>
          <w:szCs w:val="24"/>
        </w:rPr>
        <w:t>72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F1389" w:rsidRPr="00A560D9">
        <w:rPr>
          <w:rFonts w:ascii="Times New Roman" w:hAnsi="Times New Roman" w:cs="Times New Roman"/>
          <w:sz w:val="24"/>
          <w:szCs w:val="24"/>
        </w:rPr>
        <w:t>1</w:t>
      </w:r>
      <w:r w:rsidR="00395FC7" w:rsidRPr="00A560D9">
        <w:rPr>
          <w:rFonts w:ascii="Times New Roman" w:hAnsi="Times New Roman" w:cs="Times New Roman"/>
          <w:sz w:val="24"/>
          <w:szCs w:val="24"/>
        </w:rPr>
        <w:t>6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лабораторных работ – 1</w:t>
      </w:r>
      <w:r w:rsidR="00395FC7" w:rsidRPr="00A560D9">
        <w:rPr>
          <w:rFonts w:ascii="Times New Roman" w:hAnsi="Times New Roman" w:cs="Times New Roman"/>
          <w:sz w:val="24"/>
          <w:szCs w:val="24"/>
        </w:rPr>
        <w:t>6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3</w:t>
      </w:r>
      <w:r w:rsidR="009F1389" w:rsidRPr="00A560D9">
        <w:rPr>
          <w:rFonts w:ascii="Times New Roman" w:hAnsi="Times New Roman" w:cs="Times New Roman"/>
          <w:sz w:val="24"/>
          <w:szCs w:val="24"/>
        </w:rPr>
        <w:t>1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395FC7" w:rsidRPr="00A560D9" w:rsidRDefault="00395FC7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контроль -9 час.</w:t>
      </w:r>
    </w:p>
    <w:p w:rsidR="009F1389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Форма контроля знаний – зачёт.</w:t>
      </w:r>
    </w:p>
    <w:p w:rsidR="00E57F7F" w:rsidRPr="00A560D9" w:rsidRDefault="00395FC7" w:rsidP="00A560D9">
      <w:pPr>
        <w:pStyle w:val="a3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Зао</w:t>
      </w:r>
      <w:r w:rsidR="00E57F7F" w:rsidRPr="00A560D9">
        <w:rPr>
          <w:rFonts w:ascii="Times New Roman" w:hAnsi="Times New Roman" w:cs="Times New Roman"/>
          <w:sz w:val="24"/>
          <w:szCs w:val="24"/>
        </w:rPr>
        <w:t>чной формы обучения: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Объём дисциплины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2</w:t>
      </w:r>
      <w:r w:rsidRPr="00A560D9">
        <w:rPr>
          <w:rFonts w:ascii="Times New Roman" w:hAnsi="Times New Roman" w:cs="Times New Roman"/>
          <w:sz w:val="24"/>
          <w:szCs w:val="24"/>
        </w:rPr>
        <w:t xml:space="preserve"> зачётные единицы (</w:t>
      </w:r>
      <w:r w:rsidR="00395FC7" w:rsidRPr="00A560D9">
        <w:rPr>
          <w:rFonts w:ascii="Times New Roman" w:hAnsi="Times New Roman" w:cs="Times New Roman"/>
          <w:sz w:val="24"/>
          <w:szCs w:val="24"/>
        </w:rPr>
        <w:t>72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час), в том числе: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4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лабораторных работ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4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E57F7F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95FC7" w:rsidRPr="00A560D9">
        <w:rPr>
          <w:rFonts w:ascii="Times New Roman" w:hAnsi="Times New Roman" w:cs="Times New Roman"/>
          <w:sz w:val="24"/>
          <w:szCs w:val="24"/>
        </w:rPr>
        <w:t>6</w:t>
      </w:r>
      <w:r w:rsidR="009F1389" w:rsidRPr="00A560D9">
        <w:rPr>
          <w:rFonts w:ascii="Times New Roman" w:hAnsi="Times New Roman" w:cs="Times New Roman"/>
          <w:sz w:val="24"/>
          <w:szCs w:val="24"/>
        </w:rPr>
        <w:t>0</w:t>
      </w:r>
      <w:r w:rsidRPr="00A560D9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F96EDF" w:rsidRPr="00A560D9" w:rsidRDefault="00F96EDF" w:rsidP="00A560D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контроль - 4 час.</w:t>
      </w:r>
    </w:p>
    <w:p w:rsidR="00151919" w:rsidRPr="00A560D9" w:rsidRDefault="00E57F7F" w:rsidP="00A560D9">
      <w:pPr>
        <w:tabs>
          <w:tab w:val="left" w:pos="17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>Форма контроля знаний – зачёт</w:t>
      </w:r>
      <w:r w:rsidR="009F1389" w:rsidRPr="00A560D9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sectPr w:rsidR="00151919" w:rsidRPr="00A560D9" w:rsidSect="0015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2A86659"/>
    <w:multiLevelType w:val="hybridMultilevel"/>
    <w:tmpl w:val="87BE2E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A33566"/>
    <w:multiLevelType w:val="hybridMultilevel"/>
    <w:tmpl w:val="807C8D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F"/>
    <w:rsid w:val="00151919"/>
    <w:rsid w:val="00375D29"/>
    <w:rsid w:val="00395FC7"/>
    <w:rsid w:val="00516154"/>
    <w:rsid w:val="005512E4"/>
    <w:rsid w:val="005B33B3"/>
    <w:rsid w:val="00601580"/>
    <w:rsid w:val="009471B4"/>
    <w:rsid w:val="009C0B61"/>
    <w:rsid w:val="009F1389"/>
    <w:rsid w:val="00A161B4"/>
    <w:rsid w:val="00A560D9"/>
    <w:rsid w:val="00AC10D9"/>
    <w:rsid w:val="00C30492"/>
    <w:rsid w:val="00E57F7F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49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F7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7F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304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3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49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F7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7F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304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C3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Snoval4</cp:lastModifiedBy>
  <cp:revision>4</cp:revision>
  <dcterms:created xsi:type="dcterms:W3CDTF">2017-12-16T11:28:00Z</dcterms:created>
  <dcterms:modified xsi:type="dcterms:W3CDTF">2019-07-12T07:03:00Z</dcterms:modified>
</cp:coreProperties>
</file>