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610ABB" w:rsidP="00495802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bookmarkStart w:id="0" w:name="_GoBack"/>
      <w:bookmarkEnd w:id="0"/>
      <w:r w:rsidR="00495802" w:rsidRPr="00152A7C">
        <w:rPr>
          <w:rFonts w:cs="Times New Roman"/>
          <w:szCs w:val="24"/>
        </w:rPr>
        <w:t>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9818D3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F651B" w:rsidRPr="000F651B" w:rsidRDefault="000F651B" w:rsidP="00610AB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33F49" w:rsidRPr="00D33F49">
        <w:rPr>
          <w:rFonts w:cs="Times New Roman"/>
          <w:szCs w:val="24"/>
        </w:rPr>
        <w:t>Строительство дорог промышленного транспорта</w:t>
      </w:r>
      <w:r w:rsidR="00495802" w:rsidRPr="000F651B">
        <w:rPr>
          <w:rFonts w:cs="Times New Roman"/>
          <w:szCs w:val="24"/>
        </w:rPr>
        <w:t>»</w:t>
      </w:r>
    </w:p>
    <w:p w:rsidR="00B10D11" w:rsidRPr="000F651B" w:rsidRDefault="00B10D11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9818D3" w:rsidRPr="00152A7C" w:rsidRDefault="009818D3" w:rsidP="00610AB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9818D3" w:rsidRPr="004E50FD" w:rsidRDefault="009818D3" w:rsidP="00610AB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1.</w:t>
      </w:r>
      <w:r w:rsidR="00610ABB">
        <w:rPr>
          <w:rFonts w:eastAsia="Times New Roman" w:cs="Times New Roman"/>
          <w:szCs w:val="24"/>
          <w:lang w:eastAsia="ru-RU"/>
        </w:rPr>
        <w:t>О</w:t>
      </w:r>
      <w:r w:rsidRPr="004E50FD">
        <w:rPr>
          <w:rFonts w:eastAsia="Times New Roman" w:cs="Times New Roman"/>
          <w:szCs w:val="24"/>
          <w:lang w:eastAsia="ru-RU"/>
        </w:rPr>
        <w:t>.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610ABB" w:rsidRPr="002D7790">
        <w:rPr>
          <w:szCs w:val="24"/>
        </w:rPr>
        <w:t>обязательной части</w:t>
      </w:r>
      <w:r w:rsidR="00610ABB" w:rsidRPr="00FD33EE">
        <w:rPr>
          <w:szCs w:val="24"/>
        </w:rPr>
        <w:t xml:space="preserve"> блока 1 «Дисциплины (модули)»</w:t>
      </w:r>
      <w:r w:rsidRPr="004E50FD">
        <w:rPr>
          <w:rFonts w:eastAsia="Times New Roman" w:cs="Times New Roman"/>
          <w:szCs w:val="24"/>
          <w:lang w:eastAsia="ru-RU"/>
        </w:rPr>
        <w:t>.</w:t>
      </w:r>
    </w:p>
    <w:p w:rsidR="009818D3" w:rsidRPr="004E50FD" w:rsidRDefault="009818D3" w:rsidP="00610AB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дисциплины</w:t>
      </w:r>
    </w:p>
    <w:p w:rsidR="009818D3" w:rsidRPr="001C01B8" w:rsidRDefault="009818D3" w:rsidP="00610ABB">
      <w:pPr>
        <w:spacing w:after="0" w:line="240" w:lineRule="auto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9818D3" w:rsidRPr="00152A7C" w:rsidRDefault="009818D3" w:rsidP="00610AB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818D3" w:rsidRPr="00152A7C" w:rsidRDefault="009818D3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>
        <w:rPr>
          <w:rFonts w:cs="Times New Roman"/>
          <w:szCs w:val="24"/>
        </w:rPr>
        <w:t>ОПК-7, ОПК-13, ПК-18.</w:t>
      </w:r>
    </w:p>
    <w:p w:rsidR="009818D3" w:rsidRPr="00152A7C" w:rsidRDefault="009818D3" w:rsidP="00610AB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8D3" w:rsidRPr="0098102A" w:rsidRDefault="009818D3" w:rsidP="00610ABB">
      <w:pPr>
        <w:pStyle w:val="a5"/>
        <w:jc w:val="both"/>
      </w:pPr>
      <w:r w:rsidRPr="0098102A">
        <w:t>Кинематический анализ стержневых систем</w:t>
      </w:r>
      <w:r w:rsidR="0035360A">
        <w:t>.</w:t>
      </w:r>
      <w:r w:rsidRPr="0098102A">
        <w:rPr>
          <w:bCs/>
          <w:color w:val="000000"/>
        </w:rPr>
        <w:t xml:space="preserve"> </w:t>
      </w:r>
    </w:p>
    <w:p w:rsidR="009818D3" w:rsidRPr="0098102A" w:rsidRDefault="009818D3" w:rsidP="00610ABB">
      <w:pPr>
        <w:pStyle w:val="a5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8D3" w:rsidRPr="0098102A" w:rsidRDefault="009818D3" w:rsidP="00610ABB">
      <w:pPr>
        <w:pStyle w:val="a5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35360A">
        <w:t>.</w:t>
      </w:r>
    </w:p>
    <w:p w:rsidR="009818D3" w:rsidRPr="0098102A" w:rsidRDefault="009818D3" w:rsidP="00610ABB">
      <w:pPr>
        <w:pStyle w:val="a5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35360A">
        <w:t>.</w:t>
      </w:r>
    </w:p>
    <w:p w:rsidR="009818D3" w:rsidRPr="0098102A" w:rsidRDefault="009818D3" w:rsidP="00610ABB">
      <w:pPr>
        <w:pStyle w:val="a5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35360A">
        <w:t>.</w:t>
      </w:r>
    </w:p>
    <w:p w:rsidR="009818D3" w:rsidRPr="0098102A" w:rsidRDefault="009818D3" w:rsidP="00610ABB">
      <w:pPr>
        <w:pStyle w:val="a5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35360A">
        <w:t>.</w:t>
      </w:r>
    </w:p>
    <w:p w:rsidR="009818D3" w:rsidRDefault="009818D3" w:rsidP="00610ABB">
      <w:pPr>
        <w:pStyle w:val="a5"/>
        <w:jc w:val="both"/>
      </w:pPr>
      <w:r w:rsidRPr="0098102A">
        <w:t>Исследование устойчивости упругих систем</w:t>
      </w:r>
      <w:r w:rsidR="0035360A">
        <w:t>.</w:t>
      </w:r>
    </w:p>
    <w:p w:rsidR="009818D3" w:rsidRDefault="009818D3" w:rsidP="00610ABB">
      <w:pPr>
        <w:pStyle w:val="a5"/>
        <w:jc w:val="both"/>
      </w:pPr>
      <w:r>
        <w:t>Элементы динамики сооружений</w:t>
      </w:r>
      <w:r w:rsidR="0035360A">
        <w:t>.</w:t>
      </w:r>
    </w:p>
    <w:p w:rsidR="00495802" w:rsidRPr="00152A7C" w:rsidRDefault="00495802" w:rsidP="00610AB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95802" w:rsidRPr="00152A7C" w:rsidRDefault="00495802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9818D3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9818D3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F5CE0">
        <w:rPr>
          <w:rFonts w:cs="Times New Roman"/>
          <w:szCs w:val="24"/>
        </w:rPr>
        <w:t>48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BF5CE0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9818D3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F5CE0">
        <w:rPr>
          <w:rFonts w:cs="Times New Roman"/>
          <w:szCs w:val="24"/>
        </w:rPr>
        <w:t>95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5004DC" w:rsidRDefault="005004DC" w:rsidP="00610ABB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02"/>
    <w:rsid w:val="000F651B"/>
    <w:rsid w:val="001117D5"/>
    <w:rsid w:val="00266C2D"/>
    <w:rsid w:val="0034299D"/>
    <w:rsid w:val="0035360A"/>
    <w:rsid w:val="00355135"/>
    <w:rsid w:val="003750E0"/>
    <w:rsid w:val="003A3EBB"/>
    <w:rsid w:val="00495802"/>
    <w:rsid w:val="004E50FD"/>
    <w:rsid w:val="005004DC"/>
    <w:rsid w:val="00503ADF"/>
    <w:rsid w:val="005A114C"/>
    <w:rsid w:val="005D5060"/>
    <w:rsid w:val="005F6062"/>
    <w:rsid w:val="00610ABB"/>
    <w:rsid w:val="00656664"/>
    <w:rsid w:val="006E2968"/>
    <w:rsid w:val="006E73F9"/>
    <w:rsid w:val="007F4217"/>
    <w:rsid w:val="008A0E31"/>
    <w:rsid w:val="008B4ABA"/>
    <w:rsid w:val="00916319"/>
    <w:rsid w:val="00940A1F"/>
    <w:rsid w:val="009618A3"/>
    <w:rsid w:val="009818D3"/>
    <w:rsid w:val="00A00AA2"/>
    <w:rsid w:val="00A83F82"/>
    <w:rsid w:val="00B10D11"/>
    <w:rsid w:val="00B421F6"/>
    <w:rsid w:val="00B960E1"/>
    <w:rsid w:val="00BC2ED6"/>
    <w:rsid w:val="00BF5CE0"/>
    <w:rsid w:val="00CC332F"/>
    <w:rsid w:val="00CF1CD9"/>
    <w:rsid w:val="00D31BC7"/>
    <w:rsid w:val="00D323D5"/>
    <w:rsid w:val="00D33F49"/>
    <w:rsid w:val="00D8105A"/>
    <w:rsid w:val="00E37F54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3BB1"/>
  <w15:docId w15:val="{C460A5B6-29C7-44D0-831A-C15AD3B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2017-04-03T06:41:00Z</cp:lastPrinted>
  <dcterms:created xsi:type="dcterms:W3CDTF">2019-07-11T14:11:00Z</dcterms:created>
  <dcterms:modified xsi:type="dcterms:W3CDTF">2019-07-22T09:23:00Z</dcterms:modified>
</cp:coreProperties>
</file>