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D32F91" w:rsidRPr="00D32F91">
        <w:rPr>
          <w:rFonts w:eastAsia="Times New Roman" w:cs="Times New Roman"/>
          <w:szCs w:val="24"/>
          <w:lang w:eastAsia="ru-RU"/>
        </w:rPr>
        <w:t xml:space="preserve">ОСНОВЫ </w:t>
      </w:r>
      <w:r w:rsidR="00604358">
        <w:rPr>
          <w:rFonts w:eastAsia="Times New Roman" w:cs="Times New Roman"/>
          <w:szCs w:val="24"/>
          <w:lang w:eastAsia="ru-RU"/>
        </w:rPr>
        <w:t xml:space="preserve">СТРОИТЕЛЬСТВА ОБЪЕКТОВ </w:t>
      </w:r>
      <w:r w:rsidR="00D32F91" w:rsidRPr="00D32F91">
        <w:rPr>
          <w:rFonts w:eastAsia="Times New Roman" w:cs="Times New Roman"/>
          <w:szCs w:val="24"/>
          <w:lang w:eastAsia="ru-RU"/>
        </w:rPr>
        <w:t>ВОДОСНАБЖЕНИЯ И ВОДООТВЕДЕНИЯ</w:t>
      </w:r>
      <w:r w:rsidRPr="00152A7C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rPr>
          <w:rFonts w:cs="Times New Roman"/>
          <w:szCs w:val="24"/>
        </w:rPr>
      </w:pP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Специальность – 23.05.06 «Строительство железных дорог, мостов и транспортных тоннелей»</w:t>
      </w:r>
    </w:p>
    <w:p w:rsidR="00B74F10" w:rsidRP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Квалификация (степень) выпускника – инженер путей сообщения</w:t>
      </w:r>
    </w:p>
    <w:p w:rsid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Специализация – «Строительство магистральных железных дорог»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74F10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Дисциплина «Основы </w:t>
      </w:r>
      <w:r w:rsidR="00604358">
        <w:rPr>
          <w:rFonts w:eastAsia="Times New Roman" w:cs="Times New Roman"/>
          <w:szCs w:val="24"/>
          <w:lang w:eastAsia="ru-RU"/>
        </w:rPr>
        <w:t xml:space="preserve">строительства объектов </w:t>
      </w:r>
      <w:r w:rsidRPr="00B74F10">
        <w:rPr>
          <w:rFonts w:eastAsia="Times New Roman" w:cs="Times New Roman"/>
          <w:szCs w:val="24"/>
          <w:lang w:eastAsia="ru-RU"/>
        </w:rPr>
        <w:t>водоснабжения и водоотведения» (Б1.В.ДВ.2.</w:t>
      </w:r>
      <w:r w:rsidR="00604358">
        <w:rPr>
          <w:rFonts w:eastAsia="Times New Roman" w:cs="Times New Roman"/>
          <w:szCs w:val="24"/>
          <w:lang w:eastAsia="ru-RU"/>
        </w:rPr>
        <w:t>2</w:t>
      </w:r>
      <w:r w:rsidRPr="00B74F10">
        <w:rPr>
          <w:rFonts w:eastAsia="Times New Roman" w:cs="Times New Roman"/>
          <w:szCs w:val="24"/>
          <w:lang w:eastAsia="ru-RU"/>
        </w:rPr>
        <w:t>) относится к вариативной части и является дисциплиной по выбору обучающегося.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водоснабжения и водоотведения для применения их в профессиональной деятельности при строительстве железных дорог, мостов и транспортных тоннелей и строительстве магистральных железных дорог.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B74F10" w:rsidRPr="00B74F10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изучение методики определения расходов воды для целей водоснабжения и расходов сточных вод;</w:t>
      </w:r>
    </w:p>
    <w:p w:rsidR="00B74F10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изучение основных принципов и методов гидравлического расчета наружных сетей;</w:t>
      </w:r>
    </w:p>
    <w:p w:rsidR="00604358" w:rsidRPr="00B74F10" w:rsidRDefault="00604358" w:rsidP="00604358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4358">
        <w:rPr>
          <w:rFonts w:eastAsia="Times New Roman" w:cs="Times New Roman"/>
          <w:szCs w:val="24"/>
          <w:lang w:eastAsia="ru-RU"/>
        </w:rPr>
        <w:t>ознакомление с основными принципами строительства и эксплуатации объектов водоснабжения и водоотведения при строительстве, реконструкции и ремонте железнодорожного пути</w:t>
      </w:r>
      <w:r>
        <w:rPr>
          <w:rFonts w:eastAsia="Times New Roman" w:cs="Times New Roman"/>
          <w:szCs w:val="24"/>
          <w:lang w:eastAsia="ru-RU"/>
        </w:rPr>
        <w:t>.</w:t>
      </w:r>
    </w:p>
    <w:p w:rsidR="00744617" w:rsidRPr="00152A7C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bookmarkStart w:id="0" w:name="_GoBack"/>
      <w:r w:rsidR="00A00BC0">
        <w:rPr>
          <w:rFonts w:eastAsia="Times New Roman" w:cs="Times New Roman"/>
          <w:szCs w:val="24"/>
          <w:lang w:eastAsia="ru-RU"/>
        </w:rPr>
        <w:t>ПК-1, ПК-5, ПК-11, ПК-13</w:t>
      </w:r>
      <w:bookmarkEnd w:id="0"/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В результате освоения дисциплины </w:t>
      </w:r>
      <w:proofErr w:type="gramStart"/>
      <w:r w:rsidRPr="00B74F10">
        <w:rPr>
          <w:rFonts w:eastAsia="Times New Roman" w:cs="Times New Roman"/>
          <w:szCs w:val="24"/>
          <w:lang w:eastAsia="ru-RU"/>
        </w:rPr>
        <w:t>обучающийся</w:t>
      </w:r>
      <w:proofErr w:type="gramEnd"/>
      <w:r w:rsidRPr="00B74F10">
        <w:rPr>
          <w:rFonts w:eastAsia="Times New Roman" w:cs="Times New Roman"/>
          <w:szCs w:val="24"/>
          <w:lang w:eastAsia="ru-RU"/>
        </w:rPr>
        <w:t xml:space="preserve"> должен: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ЗНАТЬ</w:t>
      </w:r>
      <w:proofErr w:type="gramStart"/>
      <w:r w:rsidRPr="00B74F10">
        <w:rPr>
          <w:rFonts w:eastAsia="Times New Roman" w:cs="Times New Roman"/>
          <w:szCs w:val="24"/>
          <w:lang w:eastAsia="ru-RU"/>
        </w:rPr>
        <w:t xml:space="preserve"> :</w:t>
      </w:r>
      <w:proofErr w:type="gramEnd"/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методику расчёта наружных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воды для целей водоснабжения;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сточных вод.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 УМЕТЬ: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расходы воды для целей водоснабжения и расходы сточных вод;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назначать диаметры водопроводных и канализаци</w:t>
      </w:r>
      <w:r w:rsidR="00562810">
        <w:rPr>
          <w:rFonts w:eastAsia="Times New Roman" w:cs="Times New Roman"/>
          <w:szCs w:val="24"/>
          <w:lang w:eastAsia="ru-RU"/>
        </w:rPr>
        <w:t>онных труб;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потери напора на участках водопроводной сети;</w:t>
      </w:r>
    </w:p>
    <w:p w:rsid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подбирать необходимое оборудование для оснащения насосных станций</w:t>
      </w:r>
      <w:r w:rsidR="00604358">
        <w:rPr>
          <w:rFonts w:eastAsia="Times New Roman" w:cs="Times New Roman"/>
          <w:szCs w:val="24"/>
          <w:lang w:eastAsia="ru-RU"/>
        </w:rPr>
        <w:t>;</w:t>
      </w:r>
    </w:p>
    <w:p w:rsidR="00604358" w:rsidRPr="00B74F10" w:rsidRDefault="00604358" w:rsidP="00604358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4358">
        <w:rPr>
          <w:rFonts w:eastAsia="Times New Roman" w:cs="Times New Roman"/>
          <w:szCs w:val="24"/>
          <w:lang w:eastAsia="ru-RU"/>
        </w:rPr>
        <w:t>обеспечивать технику безопасности при строительстве, эксплуатации и ремонте объектов водоснабжения и водоотведения</w:t>
      </w:r>
      <w:r w:rsidR="00562810">
        <w:rPr>
          <w:rFonts w:eastAsia="Times New Roman" w:cs="Times New Roman"/>
          <w:szCs w:val="24"/>
          <w:lang w:eastAsia="ru-RU"/>
        </w:rPr>
        <w:t>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ВЛАДЕТЬ: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представлениями об общей схеме водоснабжения и водоотведения,</w:t>
      </w:r>
    </w:p>
    <w:p w:rsid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методикой гидравлических и конструктивных расчётов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представлением</w:t>
      </w:r>
      <w:r w:rsidRPr="00B74F10">
        <w:rPr>
          <w:rFonts w:eastAsia="Times New Roman" w:cs="Times New Roman"/>
          <w:szCs w:val="24"/>
          <w:lang w:eastAsia="ru-RU"/>
        </w:rPr>
        <w:t xml:space="preserve"> об эксплуатации объектов  водоснабжения и водоотведения</w:t>
      </w:r>
      <w:r w:rsidR="00562810">
        <w:rPr>
          <w:rFonts w:eastAsia="Times New Roman" w:cs="Times New Roman"/>
          <w:szCs w:val="24"/>
          <w:lang w:eastAsia="ru-RU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Основные понятия о железнодорожном водоснабжении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Насосы и насосные станции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lastRenderedPageBreak/>
        <w:t>Водопроводная сеть (устройство, проектирование, расчет)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Улучшение качества питьевой воды. Подготовка воды для объектов железнодорожного транспорта.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Системы и схемы водоотведения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Сети и сооружения водоотведения (устройство, проектирование, расчет)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Очистка сточных вод</w:t>
      </w:r>
    </w:p>
    <w:p w:rsidR="00604358" w:rsidRPr="00604358" w:rsidRDefault="00604358" w:rsidP="0060435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04358">
        <w:rPr>
          <w:rFonts w:cs="Times New Roman"/>
          <w:szCs w:val="24"/>
        </w:rPr>
        <w:t>Основы строительства и эксплуатации объектов железнодорожного водоснабжения и водоотведения</w:t>
      </w:r>
    </w:p>
    <w:p w:rsidR="00744617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очной формы обучения: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лекции – 16 час.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практические занятия – 16 час.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самостоятельная работа – 31 час.</w:t>
      </w:r>
    </w:p>
    <w:p w:rsidR="007F3FFA" w:rsidRP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Контроль – 9 час</w:t>
      </w:r>
    </w:p>
    <w:p w:rsidR="007F3FFA" w:rsidRDefault="007F3FFA" w:rsidP="007F3F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7F3FFA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лекции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практические занятия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самостоятельная работа –  60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контроль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</w:t>
      </w:r>
      <w:r w:rsidRPr="00B74F10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B74F10">
        <w:rPr>
          <w:rFonts w:eastAsia="Times New Roman" w:cs="Times New Roman"/>
          <w:szCs w:val="24"/>
          <w:lang w:eastAsia="ru-RU"/>
        </w:rPr>
        <w:t>зачет.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sectPr w:rsidR="00B74F10" w:rsidRPr="00B7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B72C2E"/>
    <w:multiLevelType w:val="hybridMultilevel"/>
    <w:tmpl w:val="2AF8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F2FAF8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2C369F"/>
    <w:multiLevelType w:val="hybridMultilevel"/>
    <w:tmpl w:val="4CA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6F4B5C"/>
    <w:multiLevelType w:val="hybridMultilevel"/>
    <w:tmpl w:val="B5C86A3E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2679EA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C24A29"/>
    <w:multiLevelType w:val="hybridMultilevel"/>
    <w:tmpl w:val="8208F5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13DBE"/>
    <w:multiLevelType w:val="hybridMultilevel"/>
    <w:tmpl w:val="A46672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3F95060"/>
    <w:multiLevelType w:val="hybridMultilevel"/>
    <w:tmpl w:val="9638764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4B4680"/>
    <w:multiLevelType w:val="hybridMultilevel"/>
    <w:tmpl w:val="99803B08"/>
    <w:lvl w:ilvl="0" w:tplc="6D7E140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7B0843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CC271C"/>
    <w:multiLevelType w:val="hybridMultilevel"/>
    <w:tmpl w:val="217A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223BD"/>
    <w:multiLevelType w:val="hybridMultilevel"/>
    <w:tmpl w:val="7C0A2A32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1">
    <w:nsid w:val="6F641911"/>
    <w:multiLevelType w:val="hybridMultilevel"/>
    <w:tmpl w:val="932CAB5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2">
    <w:nsid w:val="7124443F"/>
    <w:multiLevelType w:val="hybridMultilevel"/>
    <w:tmpl w:val="F1C25C64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17"/>
  </w:num>
  <w:num w:numId="5">
    <w:abstractNumId w:val="44"/>
  </w:num>
  <w:num w:numId="6">
    <w:abstractNumId w:val="37"/>
  </w:num>
  <w:num w:numId="7">
    <w:abstractNumId w:val="26"/>
  </w:num>
  <w:num w:numId="8">
    <w:abstractNumId w:val="32"/>
  </w:num>
  <w:num w:numId="9">
    <w:abstractNumId w:val="0"/>
  </w:num>
  <w:num w:numId="10">
    <w:abstractNumId w:val="25"/>
  </w:num>
  <w:num w:numId="11">
    <w:abstractNumId w:val="31"/>
  </w:num>
  <w:num w:numId="12">
    <w:abstractNumId w:val="45"/>
  </w:num>
  <w:num w:numId="13">
    <w:abstractNumId w:val="2"/>
  </w:num>
  <w:num w:numId="14">
    <w:abstractNumId w:val="19"/>
  </w:num>
  <w:num w:numId="15">
    <w:abstractNumId w:val="36"/>
  </w:num>
  <w:num w:numId="16">
    <w:abstractNumId w:val="22"/>
  </w:num>
  <w:num w:numId="17">
    <w:abstractNumId w:val="5"/>
  </w:num>
  <w:num w:numId="18">
    <w:abstractNumId w:val="24"/>
  </w:num>
  <w:num w:numId="19">
    <w:abstractNumId w:val="7"/>
  </w:num>
  <w:num w:numId="20">
    <w:abstractNumId w:val="21"/>
  </w:num>
  <w:num w:numId="21">
    <w:abstractNumId w:val="27"/>
  </w:num>
  <w:num w:numId="22">
    <w:abstractNumId w:val="20"/>
  </w:num>
  <w:num w:numId="23">
    <w:abstractNumId w:val="18"/>
  </w:num>
  <w:num w:numId="24">
    <w:abstractNumId w:val="43"/>
  </w:num>
  <w:num w:numId="25">
    <w:abstractNumId w:val="11"/>
  </w:num>
  <w:num w:numId="26">
    <w:abstractNumId w:val="30"/>
  </w:num>
  <w:num w:numId="27">
    <w:abstractNumId w:val="8"/>
  </w:num>
  <w:num w:numId="28">
    <w:abstractNumId w:val="14"/>
  </w:num>
  <w:num w:numId="29">
    <w:abstractNumId w:val="16"/>
  </w:num>
  <w:num w:numId="30">
    <w:abstractNumId w:val="40"/>
  </w:num>
  <w:num w:numId="31">
    <w:abstractNumId w:val="4"/>
  </w:num>
  <w:num w:numId="32">
    <w:abstractNumId w:val="38"/>
  </w:num>
  <w:num w:numId="33">
    <w:abstractNumId w:val="42"/>
  </w:num>
  <w:num w:numId="34">
    <w:abstractNumId w:val="39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33"/>
  </w:num>
  <w:num w:numId="40">
    <w:abstractNumId w:val="3"/>
  </w:num>
  <w:num w:numId="41">
    <w:abstractNumId w:val="10"/>
  </w:num>
  <w:num w:numId="42">
    <w:abstractNumId w:val="15"/>
  </w:num>
  <w:num w:numId="43">
    <w:abstractNumId w:val="41"/>
  </w:num>
  <w:num w:numId="44">
    <w:abstractNumId w:val="35"/>
  </w:num>
  <w:num w:numId="45">
    <w:abstractNumId w:val="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272CD1"/>
    <w:rsid w:val="00276343"/>
    <w:rsid w:val="003A4CAA"/>
    <w:rsid w:val="003E6DEF"/>
    <w:rsid w:val="00461115"/>
    <w:rsid w:val="00560740"/>
    <w:rsid w:val="00562810"/>
    <w:rsid w:val="00566189"/>
    <w:rsid w:val="005F74A5"/>
    <w:rsid w:val="00604358"/>
    <w:rsid w:val="00640905"/>
    <w:rsid w:val="00744617"/>
    <w:rsid w:val="007B19F4"/>
    <w:rsid w:val="007F3FFA"/>
    <w:rsid w:val="0092533C"/>
    <w:rsid w:val="0094549D"/>
    <w:rsid w:val="00A00BC0"/>
    <w:rsid w:val="00A0333A"/>
    <w:rsid w:val="00B74F10"/>
    <w:rsid w:val="00BC6173"/>
    <w:rsid w:val="00BD34B7"/>
    <w:rsid w:val="00BF48B5"/>
    <w:rsid w:val="00C10ECD"/>
    <w:rsid w:val="00C16EA1"/>
    <w:rsid w:val="00CA314D"/>
    <w:rsid w:val="00D32F91"/>
    <w:rsid w:val="00D96C21"/>
    <w:rsid w:val="00D96E0F"/>
    <w:rsid w:val="00D97C93"/>
    <w:rsid w:val="00E06FED"/>
    <w:rsid w:val="00E347A1"/>
    <w:rsid w:val="00E420CC"/>
    <w:rsid w:val="00E446B0"/>
    <w:rsid w:val="00E540B0"/>
    <w:rsid w:val="00E55E7C"/>
    <w:rsid w:val="00F05E95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2C51-12BD-4405-95A9-9A964A9C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Суровцева ОБ</cp:lastModifiedBy>
  <cp:revision>6</cp:revision>
  <cp:lastPrinted>2016-09-20T07:06:00Z</cp:lastPrinted>
  <dcterms:created xsi:type="dcterms:W3CDTF">2018-05-11T09:03:00Z</dcterms:created>
  <dcterms:modified xsi:type="dcterms:W3CDTF">2019-06-24T11:38:00Z</dcterms:modified>
</cp:coreProperties>
</file>