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802" w:rsidRPr="00152A7C" w:rsidRDefault="00495802" w:rsidP="00495802">
      <w:pPr>
        <w:contextualSpacing/>
        <w:jc w:val="center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>АННОТАЦИЯ</w:t>
      </w:r>
    </w:p>
    <w:p w:rsidR="00495802" w:rsidRPr="00152A7C" w:rsidRDefault="00495802" w:rsidP="00495802">
      <w:pPr>
        <w:contextualSpacing/>
        <w:jc w:val="center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>Дисциплины</w:t>
      </w:r>
    </w:p>
    <w:p w:rsidR="00495802" w:rsidRPr="00152A7C" w:rsidRDefault="00495802" w:rsidP="00495802">
      <w:pPr>
        <w:contextualSpacing/>
        <w:jc w:val="center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>«</w:t>
      </w:r>
      <w:r w:rsidR="000F651B" w:rsidRPr="000F651B">
        <w:rPr>
          <w:rFonts w:cs="Times New Roman"/>
          <w:caps/>
          <w:szCs w:val="24"/>
        </w:rPr>
        <w:t>С</w:t>
      </w:r>
      <w:r w:rsidR="001C01B8">
        <w:rPr>
          <w:rFonts w:cs="Times New Roman"/>
          <w:caps/>
          <w:szCs w:val="24"/>
        </w:rPr>
        <w:t>троительная механика</w:t>
      </w:r>
      <w:r w:rsidRPr="00152A7C">
        <w:rPr>
          <w:rFonts w:cs="Times New Roman"/>
          <w:szCs w:val="24"/>
        </w:rPr>
        <w:t>»</w:t>
      </w:r>
    </w:p>
    <w:p w:rsidR="00495802" w:rsidRPr="00152A7C" w:rsidRDefault="00495802" w:rsidP="00495802">
      <w:pPr>
        <w:contextualSpacing/>
        <w:rPr>
          <w:rFonts w:cs="Times New Roman"/>
          <w:szCs w:val="24"/>
        </w:rPr>
      </w:pPr>
    </w:p>
    <w:p w:rsidR="000F651B" w:rsidRPr="000F651B" w:rsidRDefault="000F651B" w:rsidP="00495802">
      <w:pPr>
        <w:contextualSpacing/>
        <w:jc w:val="both"/>
        <w:rPr>
          <w:rFonts w:eastAsia="Times New Roman" w:cs="Times New Roman"/>
          <w:szCs w:val="24"/>
          <w:lang w:eastAsia="ru-RU"/>
        </w:rPr>
      </w:pPr>
      <w:r w:rsidRPr="000F651B">
        <w:rPr>
          <w:rFonts w:cs="Times New Roman"/>
          <w:szCs w:val="24"/>
        </w:rPr>
        <w:t>Специальность</w:t>
      </w:r>
      <w:r w:rsidR="00495802" w:rsidRPr="000F651B">
        <w:rPr>
          <w:rFonts w:cs="Times New Roman"/>
          <w:szCs w:val="24"/>
        </w:rPr>
        <w:t xml:space="preserve"> – </w:t>
      </w:r>
      <w:r w:rsidRPr="000F651B">
        <w:rPr>
          <w:rFonts w:eastAsia="Times New Roman" w:cs="Times New Roman"/>
          <w:szCs w:val="24"/>
          <w:lang w:eastAsia="ru-RU"/>
        </w:rPr>
        <w:t>23.05.06 «</w:t>
      </w:r>
      <w:r w:rsidRPr="000F651B">
        <w:rPr>
          <w:color w:val="000000"/>
          <w:szCs w:val="24"/>
        </w:rPr>
        <w:t>Строительство железных дорог, мостов и транспортных тоннелей</w:t>
      </w:r>
      <w:r w:rsidRPr="000F651B">
        <w:rPr>
          <w:rFonts w:eastAsia="Times New Roman" w:cs="Times New Roman"/>
          <w:szCs w:val="24"/>
          <w:lang w:eastAsia="ru-RU"/>
        </w:rPr>
        <w:t>»</w:t>
      </w:r>
    </w:p>
    <w:p w:rsidR="00495802" w:rsidRPr="000F651B" w:rsidRDefault="00495802" w:rsidP="00495802">
      <w:pPr>
        <w:contextualSpacing/>
        <w:jc w:val="both"/>
        <w:rPr>
          <w:rFonts w:cs="Times New Roman"/>
          <w:szCs w:val="24"/>
        </w:rPr>
      </w:pPr>
      <w:r w:rsidRPr="000F651B">
        <w:rPr>
          <w:rFonts w:cs="Times New Roman"/>
          <w:szCs w:val="24"/>
        </w:rPr>
        <w:t xml:space="preserve">Квалификация (степень) выпускника – </w:t>
      </w:r>
      <w:r w:rsidR="000F651B" w:rsidRPr="000F651B">
        <w:rPr>
          <w:rFonts w:cs="Times New Roman"/>
          <w:szCs w:val="24"/>
        </w:rPr>
        <w:t>инженер путей сообщения</w:t>
      </w:r>
    </w:p>
    <w:p w:rsidR="00495802" w:rsidRDefault="004E50FD" w:rsidP="00495802">
      <w:pPr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Специализация </w:t>
      </w:r>
      <w:r w:rsidR="00495802" w:rsidRPr="000F651B">
        <w:rPr>
          <w:rFonts w:cs="Times New Roman"/>
          <w:szCs w:val="24"/>
        </w:rPr>
        <w:t>– «</w:t>
      </w:r>
      <w:r w:rsidR="008A0E31" w:rsidRPr="008A0E31">
        <w:rPr>
          <w:rFonts w:eastAsia="Times New Roman" w:cs="Times New Roman"/>
          <w:szCs w:val="24"/>
          <w:lang w:eastAsia="ru-RU"/>
        </w:rPr>
        <w:t>Строительство магистральных железных дорог</w:t>
      </w:r>
      <w:r w:rsidR="00495802" w:rsidRPr="000F651B">
        <w:rPr>
          <w:rFonts w:cs="Times New Roman"/>
          <w:szCs w:val="24"/>
        </w:rPr>
        <w:t>»</w:t>
      </w:r>
    </w:p>
    <w:p w:rsidR="004A064D" w:rsidRPr="000F651B" w:rsidRDefault="004A064D" w:rsidP="00495802">
      <w:pPr>
        <w:contextualSpacing/>
        <w:jc w:val="both"/>
        <w:rPr>
          <w:rFonts w:cs="Times New Roman"/>
          <w:szCs w:val="24"/>
        </w:rPr>
      </w:pPr>
    </w:p>
    <w:p w:rsidR="00495802" w:rsidRPr="00152A7C" w:rsidRDefault="00495802" w:rsidP="00495802">
      <w:pPr>
        <w:contextualSpacing/>
        <w:jc w:val="both"/>
        <w:rPr>
          <w:rFonts w:cs="Times New Roman"/>
          <w:b/>
          <w:szCs w:val="24"/>
        </w:rPr>
      </w:pPr>
      <w:r w:rsidRPr="000F651B">
        <w:rPr>
          <w:rFonts w:cs="Times New Roman"/>
          <w:b/>
          <w:szCs w:val="24"/>
        </w:rPr>
        <w:t xml:space="preserve">1. Место дисциплины в структуре основной профессиональной образовательной </w:t>
      </w:r>
      <w:r w:rsidRPr="00152A7C">
        <w:rPr>
          <w:rFonts w:cs="Times New Roman"/>
          <w:b/>
          <w:szCs w:val="24"/>
        </w:rPr>
        <w:t>программы</w:t>
      </w:r>
    </w:p>
    <w:p w:rsidR="004E50FD" w:rsidRPr="004E50FD" w:rsidRDefault="004E50FD" w:rsidP="00495802">
      <w:pPr>
        <w:contextualSpacing/>
        <w:jc w:val="both"/>
        <w:rPr>
          <w:rFonts w:eastAsia="Times New Roman" w:cs="Times New Roman"/>
          <w:szCs w:val="24"/>
          <w:lang w:eastAsia="ru-RU"/>
        </w:rPr>
      </w:pPr>
      <w:r w:rsidRPr="004E50FD">
        <w:rPr>
          <w:rFonts w:eastAsia="Times New Roman" w:cs="Times New Roman"/>
          <w:szCs w:val="24"/>
          <w:lang w:eastAsia="ru-RU"/>
        </w:rPr>
        <w:t>Дисциплина «С</w:t>
      </w:r>
      <w:r w:rsidR="001C01B8">
        <w:rPr>
          <w:rFonts w:eastAsia="Times New Roman" w:cs="Times New Roman"/>
          <w:szCs w:val="24"/>
          <w:lang w:eastAsia="ru-RU"/>
        </w:rPr>
        <w:t>троительная механика</w:t>
      </w:r>
      <w:r w:rsidRPr="004E50FD">
        <w:rPr>
          <w:rFonts w:eastAsia="Times New Roman" w:cs="Times New Roman"/>
          <w:szCs w:val="24"/>
          <w:lang w:eastAsia="ru-RU"/>
        </w:rPr>
        <w:t>» (Б</w:t>
      </w:r>
      <w:proofErr w:type="gramStart"/>
      <w:r w:rsidRPr="004E50FD">
        <w:rPr>
          <w:rFonts w:eastAsia="Times New Roman" w:cs="Times New Roman"/>
          <w:szCs w:val="24"/>
          <w:lang w:eastAsia="ru-RU"/>
        </w:rPr>
        <w:t>1</w:t>
      </w:r>
      <w:proofErr w:type="gramEnd"/>
      <w:r w:rsidRPr="004E50FD">
        <w:rPr>
          <w:rFonts w:eastAsia="Times New Roman" w:cs="Times New Roman"/>
          <w:szCs w:val="24"/>
          <w:lang w:eastAsia="ru-RU"/>
        </w:rPr>
        <w:t>.Б.2</w:t>
      </w:r>
      <w:r w:rsidR="001C01B8">
        <w:rPr>
          <w:rFonts w:eastAsia="Times New Roman" w:cs="Times New Roman"/>
          <w:szCs w:val="24"/>
          <w:lang w:eastAsia="ru-RU"/>
        </w:rPr>
        <w:t>6</w:t>
      </w:r>
      <w:r w:rsidRPr="004E50FD">
        <w:rPr>
          <w:rFonts w:eastAsia="Times New Roman" w:cs="Times New Roman"/>
          <w:szCs w:val="24"/>
          <w:lang w:eastAsia="ru-RU"/>
        </w:rPr>
        <w:t>) относится к базовой части и является обязательной дисциплиной обучающегося.</w:t>
      </w:r>
    </w:p>
    <w:p w:rsidR="00495802" w:rsidRPr="004E50FD" w:rsidRDefault="00495802" w:rsidP="00495802">
      <w:pPr>
        <w:contextualSpacing/>
        <w:jc w:val="both"/>
        <w:rPr>
          <w:rFonts w:cs="Times New Roman"/>
          <w:b/>
          <w:szCs w:val="24"/>
        </w:rPr>
      </w:pPr>
      <w:r w:rsidRPr="004E50FD">
        <w:rPr>
          <w:rFonts w:cs="Times New Roman"/>
          <w:b/>
          <w:szCs w:val="24"/>
        </w:rPr>
        <w:t>2. Цель и задачи дисциплины</w:t>
      </w:r>
    </w:p>
    <w:p w:rsidR="001C01B8" w:rsidRPr="001C01B8" w:rsidRDefault="001C01B8" w:rsidP="001C01B8">
      <w:pPr>
        <w:spacing w:after="0" w:line="240" w:lineRule="auto"/>
        <w:ind w:firstLine="709"/>
        <w:jc w:val="both"/>
        <w:rPr>
          <w:szCs w:val="24"/>
        </w:rPr>
      </w:pPr>
      <w:r w:rsidRPr="001C01B8">
        <w:rPr>
          <w:szCs w:val="24"/>
        </w:rPr>
        <w:t>Целью изучения дисциплины «Строительная механика» является обеспечение базы инженерной подготовки, теоретическая и практическая подготовка в области прикладной механики деформируемого твердого тела, развитие инженерного мышления, приобретение знаний, необходимых для изучения последующих дисциплин.</w:t>
      </w:r>
    </w:p>
    <w:p w:rsidR="001C01B8" w:rsidRPr="001C01B8" w:rsidRDefault="001C01B8" w:rsidP="001C01B8">
      <w:pPr>
        <w:pStyle w:val="1"/>
        <w:ind w:left="0" w:firstLine="851"/>
        <w:contextualSpacing w:val="0"/>
        <w:jc w:val="both"/>
        <w:rPr>
          <w:rFonts w:cs="Times New Roman"/>
          <w:sz w:val="24"/>
          <w:szCs w:val="24"/>
        </w:rPr>
      </w:pPr>
      <w:r w:rsidRPr="001C01B8">
        <w:rPr>
          <w:rFonts w:cs="Times New Roman"/>
          <w:sz w:val="24"/>
          <w:szCs w:val="24"/>
        </w:rPr>
        <w:t>Для достижения поставленной цели решаются следующие задачи:</w:t>
      </w:r>
    </w:p>
    <w:p w:rsidR="001C01B8" w:rsidRPr="001C01B8" w:rsidRDefault="001C01B8" w:rsidP="001C01B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color w:val="000000"/>
          <w:szCs w:val="24"/>
        </w:rPr>
      </w:pPr>
      <w:r w:rsidRPr="001C01B8">
        <w:rPr>
          <w:szCs w:val="24"/>
        </w:rPr>
        <w:t>- выработка знаний, умений и навыков, необходимых студентам для определения внутренних усилий в отдельных элементах конструкций, а также перемещений различных точек системы от действующих на сооружение статических, динамических или подвижных нагрузок.</w:t>
      </w:r>
    </w:p>
    <w:p w:rsidR="00CC332F" w:rsidRPr="00CC332F" w:rsidRDefault="00CC332F" w:rsidP="001C01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color w:val="000000"/>
          <w:szCs w:val="24"/>
        </w:rPr>
      </w:pPr>
    </w:p>
    <w:p w:rsidR="00495802" w:rsidRPr="00152A7C" w:rsidRDefault="00495802" w:rsidP="00495802">
      <w:pPr>
        <w:spacing w:after="0"/>
        <w:contextualSpacing/>
        <w:jc w:val="both"/>
        <w:rPr>
          <w:rFonts w:cs="Times New Roman"/>
          <w:b/>
          <w:szCs w:val="24"/>
        </w:rPr>
      </w:pPr>
      <w:r w:rsidRPr="00152A7C">
        <w:rPr>
          <w:rFonts w:cs="Times New Roman"/>
          <w:b/>
          <w:szCs w:val="24"/>
        </w:rPr>
        <w:t xml:space="preserve">3. Перечень планируемых результатов </w:t>
      </w:r>
      <w:proofErr w:type="gramStart"/>
      <w:r w:rsidRPr="00152A7C">
        <w:rPr>
          <w:rFonts w:cs="Times New Roman"/>
          <w:b/>
          <w:szCs w:val="24"/>
        </w:rPr>
        <w:t>обучения по дисциплине</w:t>
      </w:r>
      <w:proofErr w:type="gramEnd"/>
    </w:p>
    <w:p w:rsidR="00495802" w:rsidRPr="00152A7C" w:rsidRDefault="00495802" w:rsidP="00495802">
      <w:pPr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>Изучение дисциплины напра</w:t>
      </w:r>
      <w:r w:rsidR="00CC332F">
        <w:rPr>
          <w:rFonts w:cs="Times New Roman"/>
          <w:szCs w:val="24"/>
        </w:rPr>
        <w:t>влено на формирование следующих</w:t>
      </w:r>
      <w:r w:rsidRPr="00152A7C">
        <w:rPr>
          <w:rFonts w:cs="Times New Roman"/>
          <w:szCs w:val="24"/>
        </w:rPr>
        <w:t xml:space="preserve"> компетенций: </w:t>
      </w:r>
      <w:r w:rsidR="00CC332F">
        <w:rPr>
          <w:rFonts w:cs="Times New Roman"/>
          <w:szCs w:val="24"/>
        </w:rPr>
        <w:t>ОПК-</w:t>
      </w:r>
      <w:r w:rsidR="006A7CC1">
        <w:rPr>
          <w:rFonts w:cs="Times New Roman"/>
          <w:szCs w:val="24"/>
        </w:rPr>
        <w:t>1</w:t>
      </w:r>
      <w:bookmarkStart w:id="0" w:name="_GoBack"/>
      <w:bookmarkEnd w:id="0"/>
      <w:r w:rsidR="00CC332F">
        <w:rPr>
          <w:rFonts w:cs="Times New Roman"/>
          <w:szCs w:val="24"/>
        </w:rPr>
        <w:t>.</w:t>
      </w:r>
    </w:p>
    <w:p w:rsidR="00495802" w:rsidRPr="00152A7C" w:rsidRDefault="00495802" w:rsidP="00495802">
      <w:pPr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 xml:space="preserve">В результате освоения дисциплины </w:t>
      </w:r>
      <w:proofErr w:type="gramStart"/>
      <w:r w:rsidRPr="00152A7C">
        <w:rPr>
          <w:rFonts w:cs="Times New Roman"/>
          <w:szCs w:val="24"/>
        </w:rPr>
        <w:t>обучающийся</w:t>
      </w:r>
      <w:proofErr w:type="gramEnd"/>
      <w:r w:rsidRPr="00152A7C">
        <w:rPr>
          <w:rFonts w:cs="Times New Roman"/>
          <w:szCs w:val="24"/>
        </w:rPr>
        <w:t xml:space="preserve"> должен:</w:t>
      </w:r>
    </w:p>
    <w:p w:rsidR="00CC332F" w:rsidRPr="00CC332F" w:rsidRDefault="00CC332F" w:rsidP="00CC332F">
      <w:pPr>
        <w:widowControl w:val="0"/>
        <w:autoSpaceDE w:val="0"/>
        <w:autoSpaceDN w:val="0"/>
        <w:adjustRightInd w:val="0"/>
        <w:spacing w:after="0" w:line="240" w:lineRule="auto"/>
        <w:rPr>
          <w:color w:val="000000"/>
          <w:szCs w:val="24"/>
        </w:rPr>
      </w:pPr>
      <w:r w:rsidRPr="00CC332F">
        <w:rPr>
          <w:color w:val="000000"/>
          <w:szCs w:val="24"/>
        </w:rPr>
        <w:t>ЗНАТЬ:</w:t>
      </w:r>
    </w:p>
    <w:p w:rsidR="001C01B8" w:rsidRPr="0098102A" w:rsidRDefault="001C01B8" w:rsidP="0098102A">
      <w:pPr>
        <w:spacing w:after="0" w:line="240" w:lineRule="auto"/>
        <w:ind w:left="567"/>
        <w:rPr>
          <w:rFonts w:eastAsia="Calibri" w:cs="Times New Roman"/>
          <w:szCs w:val="24"/>
        </w:rPr>
      </w:pPr>
      <w:r w:rsidRPr="0098102A">
        <w:rPr>
          <w:szCs w:val="24"/>
        </w:rPr>
        <w:t xml:space="preserve">- </w:t>
      </w:r>
      <w:r w:rsidRPr="0098102A">
        <w:rPr>
          <w:rFonts w:eastAsia="Calibri" w:cs="Times New Roman"/>
          <w:szCs w:val="24"/>
        </w:rPr>
        <w:t xml:space="preserve">элементы рационального проектирования простейших систем; </w:t>
      </w:r>
    </w:p>
    <w:p w:rsidR="001C01B8" w:rsidRPr="0098102A" w:rsidRDefault="001C01B8" w:rsidP="0098102A">
      <w:pPr>
        <w:spacing w:after="0" w:line="240" w:lineRule="auto"/>
        <w:ind w:left="567"/>
        <w:rPr>
          <w:rFonts w:eastAsia="Calibri" w:cs="Times New Roman"/>
          <w:szCs w:val="24"/>
        </w:rPr>
      </w:pPr>
      <w:r w:rsidRPr="0098102A">
        <w:rPr>
          <w:rFonts w:eastAsia="Calibri" w:cs="Times New Roman"/>
          <w:szCs w:val="24"/>
        </w:rPr>
        <w:t xml:space="preserve"> </w:t>
      </w:r>
      <w:r w:rsidRPr="0098102A">
        <w:rPr>
          <w:szCs w:val="24"/>
        </w:rPr>
        <w:t xml:space="preserve">- </w:t>
      </w:r>
      <w:r w:rsidRPr="0098102A">
        <w:rPr>
          <w:rFonts w:eastAsia="Calibri" w:cs="Times New Roman"/>
          <w:szCs w:val="24"/>
        </w:rPr>
        <w:t xml:space="preserve">расчет статически определимых и статически неопределимых </w:t>
      </w:r>
      <w:r w:rsidRPr="0098102A">
        <w:rPr>
          <w:szCs w:val="24"/>
        </w:rPr>
        <w:t>с</w:t>
      </w:r>
      <w:r w:rsidRPr="0098102A">
        <w:rPr>
          <w:rFonts w:eastAsia="Calibri" w:cs="Times New Roman"/>
          <w:szCs w:val="24"/>
        </w:rPr>
        <w:t>тержневых систем;</w:t>
      </w:r>
    </w:p>
    <w:p w:rsidR="001C01B8" w:rsidRPr="0098102A" w:rsidRDefault="001C01B8" w:rsidP="0098102A">
      <w:pPr>
        <w:spacing w:after="0" w:line="240" w:lineRule="auto"/>
        <w:ind w:left="567"/>
        <w:rPr>
          <w:rFonts w:eastAsia="Calibri" w:cs="Times New Roman"/>
          <w:szCs w:val="24"/>
        </w:rPr>
      </w:pPr>
      <w:r w:rsidRPr="0098102A">
        <w:rPr>
          <w:szCs w:val="24"/>
        </w:rPr>
        <w:t xml:space="preserve">- </w:t>
      </w:r>
      <w:r w:rsidRPr="0098102A">
        <w:rPr>
          <w:rFonts w:eastAsia="Calibri" w:cs="Times New Roman"/>
          <w:szCs w:val="24"/>
        </w:rPr>
        <w:t>методы проверки несущей способности конструкций;</w:t>
      </w:r>
    </w:p>
    <w:p w:rsidR="00CC332F" w:rsidRPr="00CC332F" w:rsidRDefault="00CC332F" w:rsidP="00CC332F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color w:val="000000"/>
          <w:szCs w:val="24"/>
        </w:rPr>
      </w:pPr>
      <w:r w:rsidRPr="00CC332F">
        <w:rPr>
          <w:color w:val="000000"/>
          <w:szCs w:val="24"/>
        </w:rPr>
        <w:t>УМЕТЬ:</w:t>
      </w:r>
    </w:p>
    <w:p w:rsidR="0098102A" w:rsidRPr="0098102A" w:rsidRDefault="0098102A" w:rsidP="0098102A">
      <w:pPr>
        <w:spacing w:after="0" w:line="240" w:lineRule="auto"/>
        <w:ind w:left="567"/>
        <w:rPr>
          <w:rFonts w:eastAsia="Calibri" w:cs="Times New Roman"/>
          <w:szCs w:val="24"/>
        </w:rPr>
      </w:pPr>
      <w:r w:rsidRPr="0098102A">
        <w:rPr>
          <w:rFonts w:eastAsia="Calibri" w:cs="Times New Roman"/>
          <w:szCs w:val="24"/>
        </w:rPr>
        <w:t>- выполнять статические и прочностные расчёты транспортных сооружений;</w:t>
      </w:r>
    </w:p>
    <w:p w:rsidR="0098102A" w:rsidRPr="0098102A" w:rsidRDefault="0098102A" w:rsidP="0098102A">
      <w:pPr>
        <w:pStyle w:val="Default"/>
        <w:ind w:left="567"/>
        <w:jc w:val="both"/>
      </w:pPr>
      <w:r w:rsidRPr="0098102A">
        <w:t>- выполнять статические и динамические расчеты конструкций транспортных сооружений;</w:t>
      </w:r>
    </w:p>
    <w:p w:rsidR="00CC332F" w:rsidRPr="00CC332F" w:rsidRDefault="00CC332F" w:rsidP="00CC33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color w:val="000000"/>
          <w:szCs w:val="24"/>
        </w:rPr>
      </w:pPr>
      <w:r w:rsidRPr="00CC332F">
        <w:rPr>
          <w:color w:val="000000"/>
          <w:szCs w:val="24"/>
        </w:rPr>
        <w:t xml:space="preserve">ВЛАДЕТЬ: </w:t>
      </w:r>
    </w:p>
    <w:p w:rsidR="0098102A" w:rsidRPr="0098102A" w:rsidRDefault="0098102A" w:rsidP="0098102A">
      <w:pPr>
        <w:spacing w:after="0" w:line="240" w:lineRule="auto"/>
        <w:ind w:left="567"/>
        <w:rPr>
          <w:rFonts w:eastAsia="Calibri" w:cs="Times New Roman"/>
          <w:szCs w:val="24"/>
        </w:rPr>
      </w:pPr>
      <w:r w:rsidRPr="0098102A">
        <w:rPr>
          <w:rFonts w:eastAsia="Calibri" w:cs="Times New Roman"/>
          <w:szCs w:val="24"/>
        </w:rPr>
        <w:t>- типовыми методами анализа напряженного и деформированного состояния элементов конструкций при простейших видах нагружения;</w:t>
      </w:r>
    </w:p>
    <w:p w:rsidR="0098102A" w:rsidRPr="0098102A" w:rsidRDefault="0098102A" w:rsidP="0098102A">
      <w:pPr>
        <w:spacing w:after="0" w:line="240" w:lineRule="auto"/>
        <w:ind w:left="567"/>
        <w:rPr>
          <w:rFonts w:eastAsia="Calibri" w:cs="Times New Roman"/>
          <w:szCs w:val="24"/>
        </w:rPr>
      </w:pPr>
      <w:r w:rsidRPr="0098102A">
        <w:rPr>
          <w:rFonts w:eastAsia="Calibri" w:cs="Times New Roman"/>
          <w:szCs w:val="24"/>
        </w:rPr>
        <w:t>- методами оценки прочности и надежности транспортных сооружений.</w:t>
      </w:r>
    </w:p>
    <w:p w:rsidR="0098102A" w:rsidRPr="0098102A" w:rsidRDefault="0098102A" w:rsidP="0098102A">
      <w:pPr>
        <w:spacing w:after="0" w:line="240" w:lineRule="auto"/>
        <w:ind w:left="567"/>
        <w:contextualSpacing/>
        <w:jc w:val="both"/>
        <w:rPr>
          <w:rFonts w:cs="Times New Roman"/>
          <w:b/>
          <w:szCs w:val="24"/>
        </w:rPr>
      </w:pPr>
    </w:p>
    <w:p w:rsidR="00495802" w:rsidRPr="00152A7C" w:rsidRDefault="00495802" w:rsidP="00495802">
      <w:pPr>
        <w:contextualSpacing/>
        <w:jc w:val="both"/>
        <w:rPr>
          <w:rFonts w:cs="Times New Roman"/>
          <w:b/>
          <w:szCs w:val="24"/>
        </w:rPr>
      </w:pPr>
      <w:r w:rsidRPr="00152A7C">
        <w:rPr>
          <w:rFonts w:cs="Times New Roman"/>
          <w:b/>
          <w:szCs w:val="24"/>
        </w:rPr>
        <w:t>4. Содержание и структура дисциплины</w:t>
      </w:r>
    </w:p>
    <w:p w:rsidR="0098102A" w:rsidRPr="0098102A" w:rsidRDefault="0098102A" w:rsidP="0098102A">
      <w:pPr>
        <w:pStyle w:val="a6"/>
        <w:jc w:val="both"/>
      </w:pPr>
      <w:r w:rsidRPr="0098102A">
        <w:t>Кинематический анализ стержневых систем</w:t>
      </w:r>
      <w:r w:rsidR="0070488E">
        <w:t>.</w:t>
      </w:r>
      <w:r w:rsidRPr="0098102A">
        <w:rPr>
          <w:bCs/>
          <w:color w:val="000000"/>
        </w:rPr>
        <w:t xml:space="preserve"> </w:t>
      </w:r>
    </w:p>
    <w:p w:rsidR="0098102A" w:rsidRPr="0098102A" w:rsidRDefault="0098102A" w:rsidP="0098102A">
      <w:pPr>
        <w:pStyle w:val="a6"/>
        <w:jc w:val="both"/>
        <w:rPr>
          <w:bCs/>
          <w:color w:val="000000"/>
        </w:rPr>
      </w:pPr>
      <w:r w:rsidRPr="0098102A">
        <w:t>Определение усилий в стержневых системах от действия подвижных нагрузок.</w:t>
      </w:r>
    </w:p>
    <w:p w:rsidR="0098102A" w:rsidRPr="0098102A" w:rsidRDefault="0098102A" w:rsidP="0098102A">
      <w:pPr>
        <w:pStyle w:val="a6"/>
        <w:jc w:val="both"/>
        <w:rPr>
          <w:bCs/>
          <w:color w:val="000000"/>
        </w:rPr>
      </w:pPr>
      <w:r w:rsidRPr="0098102A">
        <w:t xml:space="preserve">Расчет </w:t>
      </w:r>
      <w:proofErr w:type="spellStart"/>
      <w:r w:rsidRPr="0098102A">
        <w:t>трехшарнирных</w:t>
      </w:r>
      <w:proofErr w:type="spellEnd"/>
      <w:r w:rsidRPr="0098102A">
        <w:t xml:space="preserve"> систем</w:t>
      </w:r>
      <w:r w:rsidR="0070488E">
        <w:t>.</w:t>
      </w:r>
    </w:p>
    <w:p w:rsidR="0098102A" w:rsidRPr="0098102A" w:rsidRDefault="0098102A" w:rsidP="0098102A">
      <w:pPr>
        <w:pStyle w:val="a6"/>
        <w:jc w:val="both"/>
        <w:rPr>
          <w:bCs/>
          <w:color w:val="000000"/>
        </w:rPr>
      </w:pPr>
      <w:r w:rsidRPr="0098102A">
        <w:t>Определение усилий и перемещений в статически определимых стержневых системах</w:t>
      </w:r>
      <w:r w:rsidR="0070488E">
        <w:t>.</w:t>
      </w:r>
    </w:p>
    <w:p w:rsidR="0098102A" w:rsidRPr="0098102A" w:rsidRDefault="0098102A" w:rsidP="0098102A">
      <w:pPr>
        <w:pStyle w:val="a6"/>
        <w:jc w:val="both"/>
        <w:rPr>
          <w:bCs/>
          <w:color w:val="000000"/>
        </w:rPr>
      </w:pPr>
      <w:r w:rsidRPr="0098102A">
        <w:t>Статически  неопределимые системы. Метод сил</w:t>
      </w:r>
      <w:r w:rsidR="0070488E">
        <w:t>.</w:t>
      </w:r>
    </w:p>
    <w:p w:rsidR="0098102A" w:rsidRPr="0098102A" w:rsidRDefault="0098102A" w:rsidP="0098102A">
      <w:pPr>
        <w:pStyle w:val="a6"/>
        <w:jc w:val="both"/>
        <w:rPr>
          <w:bCs/>
          <w:color w:val="000000"/>
        </w:rPr>
      </w:pPr>
      <w:r w:rsidRPr="0098102A">
        <w:t>Расчет статически неопределимых рам по методу перемещений</w:t>
      </w:r>
      <w:r w:rsidR="0070488E">
        <w:t>.</w:t>
      </w:r>
    </w:p>
    <w:p w:rsidR="0098102A" w:rsidRDefault="0098102A" w:rsidP="0098102A">
      <w:pPr>
        <w:pStyle w:val="a6"/>
        <w:jc w:val="both"/>
      </w:pPr>
      <w:r w:rsidRPr="0098102A">
        <w:t>Исследование устойчивости упругих систем</w:t>
      </w:r>
      <w:r w:rsidR="0070488E">
        <w:t>.</w:t>
      </w:r>
    </w:p>
    <w:p w:rsidR="0098102A" w:rsidRDefault="0098102A" w:rsidP="0098102A">
      <w:pPr>
        <w:pStyle w:val="a6"/>
        <w:jc w:val="both"/>
      </w:pPr>
      <w:r>
        <w:t>Элементы динамики сооружений</w:t>
      </w:r>
      <w:r w:rsidR="0070488E">
        <w:t>.</w:t>
      </w:r>
    </w:p>
    <w:p w:rsidR="00495802" w:rsidRPr="00152A7C" w:rsidRDefault="00495802" w:rsidP="00495802">
      <w:pPr>
        <w:contextualSpacing/>
        <w:jc w:val="both"/>
        <w:rPr>
          <w:rFonts w:cs="Times New Roman"/>
          <w:b/>
          <w:szCs w:val="24"/>
        </w:rPr>
      </w:pPr>
      <w:r w:rsidRPr="00152A7C">
        <w:rPr>
          <w:rFonts w:cs="Times New Roman"/>
          <w:b/>
          <w:szCs w:val="24"/>
        </w:rPr>
        <w:lastRenderedPageBreak/>
        <w:t>5. Объем дисциплины и виды учебной работы</w:t>
      </w:r>
    </w:p>
    <w:p w:rsidR="00D323D5" w:rsidRDefault="00D323D5" w:rsidP="00495802">
      <w:pPr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Для очной формы обучения</w:t>
      </w:r>
    </w:p>
    <w:p w:rsidR="00495802" w:rsidRPr="00152A7C" w:rsidRDefault="00495802" w:rsidP="00495802">
      <w:pPr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 xml:space="preserve">Объем дисциплины – </w:t>
      </w:r>
      <w:r w:rsidR="00F316F9">
        <w:rPr>
          <w:rFonts w:cs="Times New Roman"/>
          <w:szCs w:val="24"/>
        </w:rPr>
        <w:t>8</w:t>
      </w:r>
      <w:r w:rsidRPr="00152A7C">
        <w:rPr>
          <w:rFonts w:cs="Times New Roman"/>
          <w:szCs w:val="24"/>
        </w:rPr>
        <w:t xml:space="preserve"> зачетны</w:t>
      </w:r>
      <w:r w:rsidR="00656664">
        <w:rPr>
          <w:rFonts w:cs="Times New Roman"/>
          <w:szCs w:val="24"/>
        </w:rPr>
        <w:t>х единиц</w:t>
      </w:r>
      <w:r w:rsidRPr="00152A7C">
        <w:rPr>
          <w:rFonts w:cs="Times New Roman"/>
          <w:szCs w:val="24"/>
        </w:rPr>
        <w:t xml:space="preserve"> (</w:t>
      </w:r>
      <w:r w:rsidR="00F316F9">
        <w:rPr>
          <w:rFonts w:cs="Times New Roman"/>
          <w:szCs w:val="24"/>
        </w:rPr>
        <w:t>288</w:t>
      </w:r>
      <w:r w:rsidRPr="00152A7C">
        <w:rPr>
          <w:rFonts w:cs="Times New Roman"/>
          <w:szCs w:val="24"/>
        </w:rPr>
        <w:t xml:space="preserve"> час.), в том числе:</w:t>
      </w:r>
    </w:p>
    <w:p w:rsidR="00495802" w:rsidRPr="00152A7C" w:rsidRDefault="00495802" w:rsidP="00495802">
      <w:pPr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 xml:space="preserve">лекции – </w:t>
      </w:r>
      <w:r w:rsidR="00C51EEC">
        <w:rPr>
          <w:rFonts w:cs="Times New Roman"/>
          <w:szCs w:val="24"/>
        </w:rPr>
        <w:t>48</w:t>
      </w:r>
      <w:r w:rsidR="0098102A">
        <w:rPr>
          <w:rFonts w:cs="Times New Roman"/>
          <w:szCs w:val="24"/>
        </w:rPr>
        <w:t xml:space="preserve"> </w:t>
      </w:r>
      <w:r w:rsidRPr="00152A7C">
        <w:rPr>
          <w:rFonts w:cs="Times New Roman"/>
          <w:szCs w:val="24"/>
        </w:rPr>
        <w:t>час.</w:t>
      </w:r>
    </w:p>
    <w:p w:rsidR="00495802" w:rsidRDefault="00656664" w:rsidP="00495802">
      <w:pPr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практические занятия – </w:t>
      </w:r>
      <w:r w:rsidR="00C51EEC">
        <w:rPr>
          <w:rFonts w:cs="Times New Roman"/>
          <w:szCs w:val="24"/>
        </w:rPr>
        <w:t>48</w:t>
      </w:r>
      <w:r w:rsidR="00495802" w:rsidRPr="00152A7C">
        <w:rPr>
          <w:rFonts w:cs="Times New Roman"/>
          <w:szCs w:val="24"/>
        </w:rPr>
        <w:t xml:space="preserve"> час.</w:t>
      </w:r>
    </w:p>
    <w:p w:rsidR="00656664" w:rsidRPr="00152A7C" w:rsidRDefault="00656664" w:rsidP="00495802">
      <w:pPr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лабораторные </w:t>
      </w:r>
      <w:r w:rsidR="0098102A">
        <w:rPr>
          <w:rFonts w:cs="Times New Roman"/>
          <w:szCs w:val="24"/>
        </w:rPr>
        <w:t>работы – 16</w:t>
      </w:r>
      <w:r>
        <w:rPr>
          <w:rFonts w:cs="Times New Roman"/>
          <w:szCs w:val="24"/>
        </w:rPr>
        <w:t xml:space="preserve"> час.</w:t>
      </w:r>
    </w:p>
    <w:p w:rsidR="00495802" w:rsidRPr="00152A7C" w:rsidRDefault="00495802" w:rsidP="00495802">
      <w:pPr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 xml:space="preserve">самостоятельная работа – </w:t>
      </w:r>
      <w:r w:rsidR="00C51EEC">
        <w:rPr>
          <w:rFonts w:cs="Times New Roman"/>
          <w:szCs w:val="24"/>
        </w:rPr>
        <w:t>95</w:t>
      </w:r>
      <w:r w:rsidRPr="00152A7C">
        <w:rPr>
          <w:rFonts w:cs="Times New Roman"/>
          <w:szCs w:val="24"/>
        </w:rPr>
        <w:t xml:space="preserve"> час.</w:t>
      </w:r>
    </w:p>
    <w:p w:rsidR="00656664" w:rsidRDefault="00656664" w:rsidP="00495802">
      <w:pPr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контроль – 81 час.</w:t>
      </w:r>
    </w:p>
    <w:p w:rsidR="00495802" w:rsidRDefault="00495802" w:rsidP="00495802">
      <w:pPr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 xml:space="preserve">Форма контроля знаний </w:t>
      </w:r>
      <w:r w:rsidR="00656664">
        <w:rPr>
          <w:rFonts w:cs="Times New Roman"/>
          <w:szCs w:val="24"/>
        </w:rPr>
        <w:t>–</w:t>
      </w:r>
      <w:r w:rsidRPr="00152A7C">
        <w:rPr>
          <w:rFonts w:cs="Times New Roman"/>
          <w:szCs w:val="24"/>
        </w:rPr>
        <w:t xml:space="preserve"> </w:t>
      </w:r>
      <w:r w:rsidR="00656664">
        <w:rPr>
          <w:rFonts w:cs="Times New Roman"/>
          <w:szCs w:val="24"/>
        </w:rPr>
        <w:t>экзамен.</w:t>
      </w:r>
    </w:p>
    <w:p w:rsidR="00656664" w:rsidRDefault="00656664" w:rsidP="00495802">
      <w:pPr>
        <w:contextualSpacing/>
        <w:jc w:val="both"/>
        <w:rPr>
          <w:rFonts w:cs="Times New Roman"/>
          <w:szCs w:val="24"/>
        </w:rPr>
      </w:pPr>
    </w:p>
    <w:p w:rsidR="00266C2D" w:rsidRDefault="00266C2D" w:rsidP="00266C2D">
      <w:pPr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Для </w:t>
      </w:r>
      <w:r w:rsidR="00CF1CD9"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>очной формы обучения</w:t>
      </w:r>
    </w:p>
    <w:p w:rsidR="00266C2D" w:rsidRPr="00152A7C" w:rsidRDefault="00266C2D" w:rsidP="00266C2D">
      <w:pPr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 xml:space="preserve">Объем дисциплины – </w:t>
      </w:r>
      <w:r w:rsidR="00F316F9">
        <w:rPr>
          <w:rFonts w:cs="Times New Roman"/>
          <w:szCs w:val="24"/>
        </w:rPr>
        <w:t>8</w:t>
      </w:r>
      <w:r w:rsidRPr="00152A7C">
        <w:rPr>
          <w:rFonts w:cs="Times New Roman"/>
          <w:szCs w:val="24"/>
        </w:rPr>
        <w:t xml:space="preserve"> зачетны</w:t>
      </w:r>
      <w:r>
        <w:rPr>
          <w:rFonts w:cs="Times New Roman"/>
          <w:szCs w:val="24"/>
        </w:rPr>
        <w:t>х единиц</w:t>
      </w:r>
      <w:r w:rsidRPr="00152A7C">
        <w:rPr>
          <w:rFonts w:cs="Times New Roman"/>
          <w:szCs w:val="24"/>
        </w:rPr>
        <w:t xml:space="preserve"> (</w:t>
      </w:r>
      <w:r w:rsidR="00F316F9">
        <w:rPr>
          <w:rFonts w:cs="Times New Roman"/>
          <w:szCs w:val="24"/>
        </w:rPr>
        <w:t>288</w:t>
      </w:r>
      <w:r w:rsidRPr="00152A7C">
        <w:rPr>
          <w:rFonts w:cs="Times New Roman"/>
          <w:szCs w:val="24"/>
        </w:rPr>
        <w:t xml:space="preserve"> час.), в том числе:</w:t>
      </w:r>
    </w:p>
    <w:p w:rsidR="00266C2D" w:rsidRPr="00152A7C" w:rsidRDefault="00266C2D" w:rsidP="00266C2D">
      <w:pPr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 xml:space="preserve">лекции – </w:t>
      </w:r>
      <w:r w:rsidR="00CF1CD9">
        <w:rPr>
          <w:rFonts w:cs="Times New Roman"/>
          <w:szCs w:val="24"/>
        </w:rPr>
        <w:t>8</w:t>
      </w:r>
      <w:r w:rsidRPr="00152A7C">
        <w:rPr>
          <w:rFonts w:cs="Times New Roman"/>
          <w:szCs w:val="24"/>
        </w:rPr>
        <w:t xml:space="preserve"> час.</w:t>
      </w:r>
    </w:p>
    <w:p w:rsidR="00266C2D" w:rsidRDefault="00266C2D" w:rsidP="00266C2D">
      <w:pPr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практические зан</w:t>
      </w:r>
      <w:r w:rsidR="00CF1CD9">
        <w:rPr>
          <w:rFonts w:cs="Times New Roman"/>
          <w:szCs w:val="24"/>
        </w:rPr>
        <w:t>ятия – 8</w:t>
      </w:r>
      <w:r w:rsidRPr="00152A7C">
        <w:rPr>
          <w:rFonts w:cs="Times New Roman"/>
          <w:szCs w:val="24"/>
        </w:rPr>
        <w:t xml:space="preserve"> час.</w:t>
      </w:r>
    </w:p>
    <w:p w:rsidR="00266C2D" w:rsidRPr="00152A7C" w:rsidRDefault="00266C2D" w:rsidP="00266C2D">
      <w:pPr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лабораторные работы –</w:t>
      </w:r>
      <w:r w:rsidR="00CF1CD9">
        <w:rPr>
          <w:rFonts w:cs="Times New Roman"/>
          <w:szCs w:val="24"/>
        </w:rPr>
        <w:t xml:space="preserve"> 8</w:t>
      </w:r>
      <w:r>
        <w:rPr>
          <w:rFonts w:cs="Times New Roman"/>
          <w:szCs w:val="24"/>
        </w:rPr>
        <w:t xml:space="preserve"> час.</w:t>
      </w:r>
    </w:p>
    <w:p w:rsidR="00266C2D" w:rsidRPr="00152A7C" w:rsidRDefault="00266C2D" w:rsidP="00266C2D">
      <w:pPr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 xml:space="preserve">самостоятельная работа – </w:t>
      </w:r>
      <w:r w:rsidR="00F316F9">
        <w:rPr>
          <w:rFonts w:cs="Times New Roman"/>
          <w:szCs w:val="24"/>
        </w:rPr>
        <w:t>255</w:t>
      </w:r>
      <w:r w:rsidRPr="00152A7C">
        <w:rPr>
          <w:rFonts w:cs="Times New Roman"/>
          <w:szCs w:val="24"/>
        </w:rPr>
        <w:t xml:space="preserve"> час.</w:t>
      </w:r>
    </w:p>
    <w:p w:rsidR="00266C2D" w:rsidRDefault="00266C2D" w:rsidP="00266C2D">
      <w:pPr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контроль –</w:t>
      </w:r>
      <w:r w:rsidR="00CF1CD9">
        <w:rPr>
          <w:rFonts w:cs="Times New Roman"/>
          <w:szCs w:val="24"/>
        </w:rPr>
        <w:t xml:space="preserve"> 9</w:t>
      </w:r>
      <w:r>
        <w:rPr>
          <w:rFonts w:cs="Times New Roman"/>
          <w:szCs w:val="24"/>
        </w:rPr>
        <w:t xml:space="preserve"> час.</w:t>
      </w:r>
    </w:p>
    <w:p w:rsidR="00266C2D" w:rsidRDefault="00266C2D" w:rsidP="00266C2D">
      <w:pPr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 xml:space="preserve">Форма контроля знаний </w:t>
      </w:r>
      <w:r>
        <w:rPr>
          <w:rFonts w:cs="Times New Roman"/>
          <w:szCs w:val="24"/>
        </w:rPr>
        <w:t>–</w:t>
      </w:r>
      <w:r w:rsidRPr="00152A7C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экзамен</w:t>
      </w:r>
      <w:r w:rsidR="00CF1CD9">
        <w:rPr>
          <w:rFonts w:cs="Times New Roman"/>
          <w:szCs w:val="24"/>
        </w:rPr>
        <w:t>, 4 КЛР</w:t>
      </w:r>
      <w:r>
        <w:rPr>
          <w:rFonts w:cs="Times New Roman"/>
          <w:szCs w:val="24"/>
        </w:rPr>
        <w:t>.</w:t>
      </w:r>
    </w:p>
    <w:p w:rsidR="00266C2D" w:rsidRPr="00152A7C" w:rsidRDefault="00266C2D" w:rsidP="00495802">
      <w:pPr>
        <w:contextualSpacing/>
        <w:jc w:val="both"/>
        <w:rPr>
          <w:rFonts w:cs="Times New Roman"/>
          <w:szCs w:val="24"/>
        </w:rPr>
      </w:pPr>
    </w:p>
    <w:p w:rsidR="00B960E1" w:rsidRPr="00CC332F" w:rsidRDefault="00B960E1"/>
    <w:sectPr w:rsidR="00B960E1" w:rsidRPr="00CC332F" w:rsidSect="00066C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D1BDE"/>
    <w:multiLevelType w:val="hybridMultilevel"/>
    <w:tmpl w:val="A09E7CA8"/>
    <w:lvl w:ilvl="0" w:tplc="4C2CA3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60DF255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710A4BA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738C06DB"/>
    <w:multiLevelType w:val="hybridMultilevel"/>
    <w:tmpl w:val="4112DAB2"/>
    <w:lvl w:ilvl="0" w:tplc="8064EF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95802"/>
    <w:rsid w:val="000F651B"/>
    <w:rsid w:val="001117D5"/>
    <w:rsid w:val="001C01B8"/>
    <w:rsid w:val="00266C2D"/>
    <w:rsid w:val="003750E0"/>
    <w:rsid w:val="003A3EBB"/>
    <w:rsid w:val="00495802"/>
    <w:rsid w:val="004A064D"/>
    <w:rsid w:val="004E50FD"/>
    <w:rsid w:val="005004DC"/>
    <w:rsid w:val="00503ADF"/>
    <w:rsid w:val="00540C31"/>
    <w:rsid w:val="005A114C"/>
    <w:rsid w:val="006426DF"/>
    <w:rsid w:val="00656664"/>
    <w:rsid w:val="006A5BBC"/>
    <w:rsid w:val="006A7CC1"/>
    <w:rsid w:val="006E73F9"/>
    <w:rsid w:val="0070488E"/>
    <w:rsid w:val="007E220C"/>
    <w:rsid w:val="008A0E31"/>
    <w:rsid w:val="00916319"/>
    <w:rsid w:val="009618A3"/>
    <w:rsid w:val="009639F1"/>
    <w:rsid w:val="0098102A"/>
    <w:rsid w:val="00B510D4"/>
    <w:rsid w:val="00B960E1"/>
    <w:rsid w:val="00C51EEC"/>
    <w:rsid w:val="00CC332F"/>
    <w:rsid w:val="00CF1CD9"/>
    <w:rsid w:val="00D31BC7"/>
    <w:rsid w:val="00D323D5"/>
    <w:rsid w:val="00D8105A"/>
    <w:rsid w:val="00DD6725"/>
    <w:rsid w:val="00E70DFB"/>
    <w:rsid w:val="00EA1EE2"/>
    <w:rsid w:val="00ED09CB"/>
    <w:rsid w:val="00F31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802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етодичка"/>
    <w:basedOn w:val="a"/>
    <w:link w:val="a4"/>
    <w:qFormat/>
    <w:rsid w:val="00D8105A"/>
    <w:pPr>
      <w:spacing w:after="0" w:line="240" w:lineRule="auto"/>
      <w:ind w:firstLine="709"/>
      <w:jc w:val="both"/>
    </w:pPr>
    <w:rPr>
      <w:rFonts w:cs="Times New Roman"/>
      <w:sz w:val="28"/>
      <w:szCs w:val="28"/>
    </w:rPr>
  </w:style>
  <w:style w:type="character" w:customStyle="1" w:styleId="a4">
    <w:name w:val="методичка Знак"/>
    <w:basedOn w:val="a0"/>
    <w:link w:val="a3"/>
    <w:rsid w:val="00D8105A"/>
    <w:rPr>
      <w:rFonts w:ascii="Times New Roman" w:hAnsi="Times New Roman" w:cs="Times New Roman"/>
      <w:sz w:val="28"/>
      <w:szCs w:val="28"/>
    </w:rPr>
  </w:style>
  <w:style w:type="paragraph" w:customStyle="1" w:styleId="-">
    <w:name w:val="Сборник-Текст"/>
    <w:basedOn w:val="a"/>
    <w:link w:val="-0"/>
    <w:qFormat/>
    <w:rsid w:val="005A114C"/>
    <w:pPr>
      <w:spacing w:after="0" w:line="240" w:lineRule="auto"/>
      <w:ind w:firstLine="709"/>
      <w:jc w:val="both"/>
    </w:pPr>
    <w:rPr>
      <w:rFonts w:cs="Times New Roman"/>
      <w:szCs w:val="24"/>
    </w:rPr>
  </w:style>
  <w:style w:type="character" w:customStyle="1" w:styleId="-0">
    <w:name w:val="Сборник-Текст Знак"/>
    <w:basedOn w:val="a0"/>
    <w:link w:val="-"/>
    <w:rsid w:val="005A114C"/>
    <w:rPr>
      <w:rFonts w:ascii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rsid w:val="001C01B8"/>
    <w:pPr>
      <w:spacing w:after="0" w:line="240" w:lineRule="auto"/>
      <w:ind w:left="720"/>
      <w:contextualSpacing/>
    </w:pPr>
    <w:rPr>
      <w:rFonts w:eastAsia="Calibri" w:cs="Tahoma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1C01B8"/>
    <w:pPr>
      <w:ind w:left="720"/>
      <w:contextualSpacing/>
    </w:pPr>
  </w:style>
  <w:style w:type="paragraph" w:styleId="a6">
    <w:name w:val="Normal (Web)"/>
    <w:basedOn w:val="a"/>
    <w:rsid w:val="0098102A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paragraph" w:customStyle="1" w:styleId="Default">
    <w:name w:val="Default"/>
    <w:rsid w:val="0098102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Суровцева ОБ</cp:lastModifiedBy>
  <cp:revision>3</cp:revision>
  <dcterms:created xsi:type="dcterms:W3CDTF">2018-06-04T11:47:00Z</dcterms:created>
  <dcterms:modified xsi:type="dcterms:W3CDTF">2019-06-19T06:13:00Z</dcterms:modified>
</cp:coreProperties>
</file>