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0" w:rsidRPr="00152A7C" w:rsidRDefault="005C692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5C6920" w:rsidRPr="00152A7C" w:rsidRDefault="005C692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5C6920" w:rsidRPr="00152A7C" w:rsidRDefault="005C692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ЖЕЛЕЗНОДОРОЖНЫЕ СТАНЦИИ И УЗЛЫ</w:t>
      </w:r>
      <w:r w:rsidRPr="00152A7C">
        <w:rPr>
          <w:szCs w:val="24"/>
        </w:rPr>
        <w:t>»</w:t>
      </w:r>
    </w:p>
    <w:p w:rsidR="005C6920" w:rsidRPr="00152A7C" w:rsidRDefault="005C6920" w:rsidP="00744617">
      <w:pPr>
        <w:contextualSpacing/>
        <w:rPr>
          <w:szCs w:val="24"/>
        </w:rPr>
      </w:pPr>
    </w:p>
    <w:p w:rsidR="005C6920" w:rsidRPr="00152A7C" w:rsidRDefault="005C6920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5C6920" w:rsidRPr="00152A7C" w:rsidRDefault="005C692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5C6920" w:rsidRDefault="005C6920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5C6920" w:rsidRPr="00152A7C" w:rsidRDefault="005C6920" w:rsidP="00744617">
      <w:pPr>
        <w:contextualSpacing/>
        <w:jc w:val="both"/>
        <w:rPr>
          <w:szCs w:val="24"/>
        </w:rPr>
      </w:pPr>
    </w:p>
    <w:p w:rsidR="005C6920" w:rsidRPr="00152A7C" w:rsidRDefault="005C692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C6920" w:rsidRPr="001A0040" w:rsidRDefault="005C6920" w:rsidP="001A0040">
      <w:pPr>
        <w:jc w:val="both"/>
        <w:rPr>
          <w:szCs w:val="24"/>
          <w:lang w:eastAsia="ru-RU"/>
        </w:rPr>
      </w:pPr>
      <w:r w:rsidRPr="005A2389">
        <w:rPr>
          <w:szCs w:val="24"/>
        </w:rPr>
        <w:t>Дисциплина «</w:t>
      </w:r>
      <w:r>
        <w:rPr>
          <w:szCs w:val="24"/>
        </w:rPr>
        <w:t>Железнодорожные станции и узлы» (Б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.О.27</w:t>
      </w:r>
      <w:r w:rsidRPr="005A2389">
        <w:rPr>
          <w:szCs w:val="24"/>
        </w:rPr>
        <w:t xml:space="preserve">) </w:t>
      </w:r>
      <w:r w:rsidRPr="001A0040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5C6920" w:rsidRDefault="005C6920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5C6920" w:rsidRPr="00786B0D" w:rsidRDefault="005C6920" w:rsidP="00786B0D">
      <w:pPr>
        <w:spacing w:after="0" w:line="240" w:lineRule="auto"/>
        <w:ind w:firstLine="709"/>
        <w:jc w:val="both"/>
        <w:rPr>
          <w:szCs w:val="24"/>
        </w:rPr>
      </w:pPr>
      <w:r w:rsidRPr="00C614C2">
        <w:rPr>
          <w:b/>
          <w:szCs w:val="24"/>
        </w:rPr>
        <w:t>Целью</w:t>
      </w:r>
      <w:r w:rsidRPr="00786B0D">
        <w:rPr>
          <w:szCs w:val="24"/>
        </w:rPr>
        <w:t xml:space="preserve"> изучения дисциплины «Железнодорожные станции и узлы» является:</w:t>
      </w:r>
    </w:p>
    <w:p w:rsidR="005C6920" w:rsidRDefault="005C6920" w:rsidP="00786B0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86B0D">
        <w:rPr>
          <w:szCs w:val="24"/>
        </w:rPr>
        <w:t xml:space="preserve">– получение знаний о железнодорожных станциях и узлах, </w:t>
      </w:r>
      <w:r w:rsidRPr="00786B0D">
        <w:rPr>
          <w:szCs w:val="24"/>
          <w:lang w:eastAsia="ru-RU"/>
        </w:rPr>
        <w:t xml:space="preserve">как о сложных технических системах; </w:t>
      </w:r>
    </w:p>
    <w:p w:rsidR="005C6920" w:rsidRDefault="005C6920" w:rsidP="00786B0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86B0D">
        <w:rPr>
          <w:szCs w:val="24"/>
        </w:rPr>
        <w:t xml:space="preserve">– </w:t>
      </w:r>
      <w:r w:rsidRPr="00786B0D">
        <w:rPr>
          <w:szCs w:val="24"/>
          <w:lang w:eastAsia="ru-RU"/>
        </w:rPr>
        <w:t>изучение закономерностей их функционирования и развития; теории и практики проектирования, а также освоение принятия проектных и технологических решений;</w:t>
      </w:r>
    </w:p>
    <w:p w:rsidR="005C6920" w:rsidRDefault="005C6920" w:rsidP="00786B0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86B0D">
        <w:rPr>
          <w:szCs w:val="24"/>
        </w:rPr>
        <w:t xml:space="preserve">– </w:t>
      </w:r>
      <w:r w:rsidRPr="00786B0D">
        <w:rPr>
          <w:szCs w:val="24"/>
          <w:lang w:eastAsia="ru-RU"/>
        </w:rPr>
        <w:t xml:space="preserve"> получение сведений о составе проекта и стадиях </w:t>
      </w:r>
      <w:proofErr w:type="spellStart"/>
      <w:r w:rsidRPr="00786B0D">
        <w:rPr>
          <w:szCs w:val="24"/>
          <w:lang w:eastAsia="ru-RU"/>
        </w:rPr>
        <w:t>егоразработки</w:t>
      </w:r>
      <w:proofErr w:type="spellEnd"/>
      <w:r w:rsidRPr="00786B0D">
        <w:rPr>
          <w:szCs w:val="24"/>
          <w:lang w:eastAsia="ru-RU"/>
        </w:rPr>
        <w:t>, изучение норм и правил проектирования, формирования железнодорожных узлов, размещения и проектирования раздельных пунктов.</w:t>
      </w:r>
    </w:p>
    <w:p w:rsidR="005C6920" w:rsidRDefault="005C6920" w:rsidP="00786B0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Изучение дисциплины также направлено на подготовку обучающегося в области проектирования транспортных объектов.</w:t>
      </w:r>
    </w:p>
    <w:p w:rsidR="005C6920" w:rsidRPr="005E168C" w:rsidRDefault="005C6920" w:rsidP="00C614C2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Для достижения поставленной цели решаются следующие </w:t>
      </w:r>
      <w:r w:rsidRPr="00C614C2">
        <w:rPr>
          <w:b/>
          <w:szCs w:val="24"/>
        </w:rPr>
        <w:t>задачи</w:t>
      </w:r>
      <w:r w:rsidRPr="005E168C">
        <w:rPr>
          <w:szCs w:val="24"/>
        </w:rPr>
        <w:t xml:space="preserve">: </w:t>
      </w:r>
    </w:p>
    <w:p w:rsidR="005C6920" w:rsidRPr="005E168C" w:rsidRDefault="005C6920" w:rsidP="00C614C2">
      <w:pPr>
        <w:spacing w:after="0" w:line="240" w:lineRule="auto"/>
        <w:jc w:val="both"/>
        <w:rPr>
          <w:szCs w:val="24"/>
        </w:rPr>
      </w:pPr>
      <w:r w:rsidRPr="005E168C">
        <w:rPr>
          <w:szCs w:val="24"/>
        </w:rPr>
        <w:t>– изучение теории и методов расчёта основных станционных элементов, включая имитационное моделирование  работы станций;</w:t>
      </w:r>
    </w:p>
    <w:p w:rsidR="005C6920" w:rsidRPr="005E168C" w:rsidRDefault="005C6920" w:rsidP="00C614C2">
      <w:pPr>
        <w:spacing w:after="0" w:line="240" w:lineRule="auto"/>
        <w:jc w:val="both"/>
        <w:rPr>
          <w:szCs w:val="24"/>
        </w:rPr>
      </w:pPr>
      <w:r w:rsidRPr="005E168C">
        <w:rPr>
          <w:szCs w:val="24"/>
        </w:rPr>
        <w:t>– усвоение порядка проектирования новых и развития существующих раздельных пунктов с путевым развитием;</w:t>
      </w:r>
    </w:p>
    <w:p w:rsidR="005C6920" w:rsidRPr="005E168C" w:rsidRDefault="005C6920" w:rsidP="00C614C2">
      <w:pPr>
        <w:spacing w:after="0" w:line="240" w:lineRule="auto"/>
        <w:jc w:val="both"/>
        <w:rPr>
          <w:szCs w:val="24"/>
        </w:rPr>
      </w:pPr>
      <w:r w:rsidRPr="005E168C">
        <w:rPr>
          <w:szCs w:val="24"/>
        </w:rPr>
        <w:t xml:space="preserve">– приобретение опыта работы с графическими редакторами (типа </w:t>
      </w:r>
      <w:r w:rsidRPr="005E168C">
        <w:rPr>
          <w:szCs w:val="24"/>
          <w:lang w:val="en-US"/>
        </w:rPr>
        <w:t>AutoCAD</w:t>
      </w:r>
      <w:r w:rsidRPr="005E168C">
        <w:rPr>
          <w:szCs w:val="24"/>
        </w:rPr>
        <w:t>, КОМПАС и др.) для оформления графической части проектов;</w:t>
      </w:r>
    </w:p>
    <w:p w:rsidR="005C6920" w:rsidRDefault="005C6920" w:rsidP="00C614C2">
      <w:pPr>
        <w:pStyle w:val="2"/>
        <w:tabs>
          <w:tab w:val="left" w:pos="900"/>
        </w:tabs>
        <w:ind w:left="0"/>
        <w:contextualSpacing w:val="0"/>
        <w:jc w:val="both"/>
        <w:rPr>
          <w:sz w:val="24"/>
          <w:szCs w:val="24"/>
        </w:rPr>
      </w:pPr>
      <w:r w:rsidRPr="005E168C">
        <w:rPr>
          <w:sz w:val="24"/>
          <w:szCs w:val="24"/>
        </w:rPr>
        <w:t>– усвоение принципов и методов расчета пропускной и перерабатывающей способности отдельных элементов и станций в целом.</w:t>
      </w:r>
    </w:p>
    <w:p w:rsidR="005C6920" w:rsidRPr="00786B0D" w:rsidRDefault="005C6920" w:rsidP="00786B0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</w:p>
    <w:p w:rsidR="005C6920" w:rsidRPr="00152A7C" w:rsidRDefault="005C6920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5C6920" w:rsidRDefault="005C6920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5E168C">
        <w:rPr>
          <w:szCs w:val="24"/>
        </w:rPr>
        <w:t>ОПК-</w:t>
      </w:r>
      <w:r>
        <w:rPr>
          <w:szCs w:val="24"/>
        </w:rPr>
        <w:t>4</w:t>
      </w:r>
      <w:r w:rsidRPr="005E168C">
        <w:rPr>
          <w:szCs w:val="24"/>
        </w:rPr>
        <w:t>;</w:t>
      </w:r>
      <w:r>
        <w:rPr>
          <w:szCs w:val="24"/>
        </w:rPr>
        <w:t xml:space="preserve"> </w:t>
      </w:r>
      <w:r w:rsidRPr="00A02105">
        <w:rPr>
          <w:szCs w:val="24"/>
        </w:rPr>
        <w:t>ОПК-10.</w:t>
      </w:r>
    </w:p>
    <w:p w:rsidR="005C6920" w:rsidRPr="001764B9" w:rsidRDefault="005C6920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5C6920" w:rsidRDefault="005C692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5C6920" w:rsidRDefault="005C6920" w:rsidP="00744617">
      <w:pPr>
        <w:contextualSpacing/>
        <w:jc w:val="both"/>
        <w:rPr>
          <w:b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8238"/>
      </w:tblGrid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Раздел </w:t>
            </w:r>
            <w:r w:rsidRPr="006638A2">
              <w:rPr>
                <w:szCs w:val="24"/>
                <w:lang w:eastAsia="ru-RU"/>
              </w:rPr>
              <w:t>1</w:t>
            </w:r>
          </w:p>
        </w:tc>
        <w:tc>
          <w:tcPr>
            <w:tcW w:w="8238" w:type="dxa"/>
          </w:tcPr>
          <w:p w:rsidR="005C6920" w:rsidRPr="009520B3" w:rsidRDefault="005C6920" w:rsidP="009520B3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 xml:space="preserve">Классификация раздельных пунктов и станционных путей. Габариты железных дорог и их влияние на величину междупутий. Стрелочные переводы и их взаимное расположение. Стрелочные улицы 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</w:t>
            </w:r>
            <w:r w:rsidRPr="006638A2">
              <w:rPr>
                <w:szCs w:val="24"/>
                <w:lang w:eastAsia="ru-RU"/>
              </w:rPr>
              <w:t xml:space="preserve"> 2</w:t>
            </w:r>
          </w:p>
        </w:tc>
        <w:tc>
          <w:tcPr>
            <w:tcW w:w="8238" w:type="dxa"/>
          </w:tcPr>
          <w:p w:rsidR="005C6920" w:rsidRPr="009520B3" w:rsidRDefault="005C6920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Разъезды, обгонные пункты и промежуточные станции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</w:t>
            </w:r>
            <w:r w:rsidRPr="006638A2">
              <w:rPr>
                <w:szCs w:val="24"/>
                <w:lang w:eastAsia="ru-RU"/>
              </w:rPr>
              <w:t xml:space="preserve"> 3</w:t>
            </w:r>
          </w:p>
        </w:tc>
        <w:tc>
          <w:tcPr>
            <w:tcW w:w="8238" w:type="dxa"/>
          </w:tcPr>
          <w:p w:rsidR="005C6920" w:rsidRPr="009520B3" w:rsidRDefault="005C6920" w:rsidP="009520B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Участковые станции Сооружения и устройства участковых станций. Проектирование участковых станций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</w:t>
            </w:r>
            <w:r w:rsidRPr="006638A2">
              <w:rPr>
                <w:szCs w:val="24"/>
                <w:lang w:eastAsia="ru-RU"/>
              </w:rPr>
              <w:t xml:space="preserve"> 4</w:t>
            </w:r>
          </w:p>
        </w:tc>
        <w:tc>
          <w:tcPr>
            <w:tcW w:w="8238" w:type="dxa"/>
          </w:tcPr>
          <w:p w:rsidR="005C6920" w:rsidRPr="009520B3" w:rsidRDefault="005C6920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Путевое развитие, устройства, сооружения, работа и проектирование сортировочных станций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Раздел</w:t>
            </w:r>
            <w:r w:rsidRPr="006638A2">
              <w:rPr>
                <w:szCs w:val="24"/>
                <w:lang w:eastAsia="ru-RU"/>
              </w:rPr>
              <w:t xml:space="preserve"> 5</w:t>
            </w:r>
          </w:p>
        </w:tc>
        <w:tc>
          <w:tcPr>
            <w:tcW w:w="8238" w:type="dxa"/>
          </w:tcPr>
          <w:p w:rsidR="005C6920" w:rsidRPr="009520B3" w:rsidRDefault="005C6920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Путевое развитие, устройства, сооружения, работа и проектирование пассажирских станций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</w:t>
            </w:r>
            <w:r w:rsidRPr="006638A2">
              <w:rPr>
                <w:szCs w:val="24"/>
                <w:lang w:eastAsia="ru-RU"/>
              </w:rPr>
              <w:t xml:space="preserve"> 6</w:t>
            </w:r>
          </w:p>
        </w:tc>
        <w:tc>
          <w:tcPr>
            <w:tcW w:w="8238" w:type="dxa"/>
          </w:tcPr>
          <w:p w:rsidR="005C6920" w:rsidRPr="009520B3" w:rsidRDefault="005C6920" w:rsidP="0002482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Грузовые станции: общего пользования, обслуживающие подъездные пути, перегрузочные, портовые,</w:t>
            </w:r>
            <w:r>
              <w:rPr>
                <w:szCs w:val="24"/>
                <w:lang w:eastAsia="ru-RU"/>
              </w:rPr>
              <w:t xml:space="preserve"> </w:t>
            </w:r>
            <w:r w:rsidRPr="009520B3">
              <w:rPr>
                <w:szCs w:val="24"/>
                <w:lang w:eastAsia="ru-RU"/>
              </w:rPr>
              <w:t>специализированные</w:t>
            </w:r>
          </w:p>
        </w:tc>
      </w:tr>
      <w:tr w:rsidR="005C6920" w:rsidRPr="006638A2" w:rsidTr="009520B3">
        <w:tc>
          <w:tcPr>
            <w:tcW w:w="1368" w:type="dxa"/>
          </w:tcPr>
          <w:p w:rsidR="005C6920" w:rsidRPr="006638A2" w:rsidRDefault="005C6920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</w:t>
            </w:r>
            <w:r w:rsidRPr="006638A2">
              <w:rPr>
                <w:szCs w:val="24"/>
                <w:lang w:eastAsia="ru-RU"/>
              </w:rPr>
              <w:t xml:space="preserve"> 7</w:t>
            </w:r>
          </w:p>
        </w:tc>
        <w:tc>
          <w:tcPr>
            <w:tcW w:w="8238" w:type="dxa"/>
          </w:tcPr>
          <w:p w:rsidR="005C6920" w:rsidRPr="009520B3" w:rsidRDefault="005C6920" w:rsidP="0002482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9520B3">
              <w:rPr>
                <w:szCs w:val="24"/>
                <w:lang w:eastAsia="ru-RU"/>
              </w:rPr>
              <w:t>Железнодорожные и транспортные узлы: развязки подходов железнодорожных путей в узлах, обходы</w:t>
            </w:r>
            <w:r>
              <w:rPr>
                <w:szCs w:val="24"/>
                <w:lang w:eastAsia="ru-RU"/>
              </w:rPr>
              <w:t xml:space="preserve"> </w:t>
            </w:r>
            <w:r w:rsidRPr="009520B3">
              <w:rPr>
                <w:szCs w:val="24"/>
                <w:lang w:eastAsia="ru-RU"/>
              </w:rPr>
              <w:t>узлов, железнодорожные узлы промышленные и крупных городов, проблемы развития транспортных узлов</w:t>
            </w:r>
          </w:p>
        </w:tc>
      </w:tr>
    </w:tbl>
    <w:p w:rsidR="005C6920" w:rsidRDefault="005C6920" w:rsidP="00744617">
      <w:pPr>
        <w:contextualSpacing/>
        <w:jc w:val="both"/>
        <w:rPr>
          <w:b/>
          <w:szCs w:val="24"/>
        </w:rPr>
      </w:pPr>
    </w:p>
    <w:p w:rsidR="005C6920" w:rsidRPr="00152A7C" w:rsidRDefault="005C692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5C6920" w:rsidRDefault="005C6920" w:rsidP="007D21D4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12 зачетные единицы (432</w:t>
      </w:r>
      <w:r w:rsidRPr="00152A7C">
        <w:rPr>
          <w:szCs w:val="24"/>
        </w:rPr>
        <w:t>час.), в том числе:</w:t>
      </w:r>
    </w:p>
    <w:p w:rsidR="005C6920" w:rsidRPr="00152A7C" w:rsidRDefault="005C6920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tbl>
      <w:tblPr>
        <w:tblW w:w="0" w:type="auto"/>
        <w:jc w:val="center"/>
        <w:tblInd w:w="-488" w:type="dxa"/>
        <w:tblLook w:val="00A0" w:firstRow="1" w:lastRow="0" w:firstColumn="1" w:lastColumn="0" w:noHBand="0" w:noVBand="0"/>
      </w:tblPr>
      <w:tblGrid>
        <w:gridCol w:w="5235"/>
        <w:gridCol w:w="1217"/>
        <w:gridCol w:w="1217"/>
        <w:gridCol w:w="1140"/>
      </w:tblGrid>
      <w:tr w:rsidR="005C6920" w:rsidRPr="006638A2" w:rsidTr="00463FA2">
        <w:trPr>
          <w:jc w:val="center"/>
        </w:trPr>
        <w:tc>
          <w:tcPr>
            <w:tcW w:w="5235" w:type="dxa"/>
            <w:vMerge w:val="restart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Семестр</w:t>
            </w:r>
          </w:p>
        </w:tc>
      </w:tr>
      <w:tr w:rsidR="005C6920" w:rsidRPr="006638A2" w:rsidTr="00463FA2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5C6920" w:rsidRPr="006638A2" w:rsidTr="00463FA2">
        <w:trPr>
          <w:trHeight w:val="615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5C6920" w:rsidRPr="006638A2" w:rsidRDefault="005C6920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C6920" w:rsidRPr="006638A2" w:rsidTr="00463FA2">
        <w:trPr>
          <w:trHeight w:val="80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C3764">
              <w:rPr>
                <w:szCs w:val="24"/>
              </w:rPr>
              <w:t>4</w:t>
            </w:r>
          </w:p>
          <w:p w:rsidR="005C6920" w:rsidRPr="006638A2" w:rsidRDefault="005C6920" w:rsidP="002C376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C3764">
              <w:rPr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  <w:p w:rsidR="005C6920" w:rsidRPr="006638A2" w:rsidRDefault="002C3764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5C6920" w:rsidRPr="006638A2" w:rsidTr="00463FA2">
        <w:trPr>
          <w:trHeight w:val="70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6638A2">
              <w:rPr>
                <w:szCs w:val="24"/>
              </w:rPr>
              <w:t>КР</w:t>
            </w:r>
            <w:proofErr w:type="gramEnd"/>
          </w:p>
        </w:tc>
        <w:tc>
          <w:tcPr>
            <w:tcW w:w="121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6638A2">
              <w:rPr>
                <w:szCs w:val="24"/>
              </w:rPr>
              <w:t>,</w:t>
            </w:r>
          </w:p>
          <w:p w:rsidR="005C6920" w:rsidRPr="006638A2" w:rsidRDefault="005C6920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</w:tr>
    </w:tbl>
    <w:p w:rsidR="005C6920" w:rsidRDefault="005C6920" w:rsidP="007D21D4">
      <w:pPr>
        <w:contextualSpacing/>
        <w:jc w:val="both"/>
        <w:rPr>
          <w:szCs w:val="24"/>
        </w:rPr>
      </w:pPr>
    </w:p>
    <w:p w:rsidR="005C6920" w:rsidRDefault="005C6920" w:rsidP="00744617">
      <w:pPr>
        <w:contextualSpacing/>
        <w:jc w:val="both"/>
        <w:rPr>
          <w:szCs w:val="24"/>
        </w:rPr>
      </w:pPr>
    </w:p>
    <w:p w:rsidR="005C6920" w:rsidRDefault="005C6920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tbl>
      <w:tblPr>
        <w:tblW w:w="0" w:type="auto"/>
        <w:jc w:val="center"/>
        <w:tblInd w:w="-488" w:type="dxa"/>
        <w:tblLook w:val="00A0" w:firstRow="1" w:lastRow="0" w:firstColumn="1" w:lastColumn="0" w:noHBand="0" w:noVBand="0"/>
      </w:tblPr>
      <w:tblGrid>
        <w:gridCol w:w="5235"/>
        <w:gridCol w:w="1217"/>
        <w:gridCol w:w="1217"/>
        <w:gridCol w:w="1087"/>
      </w:tblGrid>
      <w:tr w:rsidR="005C6920" w:rsidRPr="006638A2" w:rsidTr="00766E40">
        <w:trPr>
          <w:jc w:val="center"/>
        </w:trPr>
        <w:tc>
          <w:tcPr>
            <w:tcW w:w="5235" w:type="dxa"/>
            <w:vMerge w:val="restart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Курс</w:t>
            </w:r>
          </w:p>
        </w:tc>
      </w:tr>
      <w:tr w:rsidR="005C6920" w:rsidRPr="006638A2" w:rsidTr="00766E40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C6920" w:rsidRPr="006638A2" w:rsidTr="00766E40">
        <w:trPr>
          <w:trHeight w:val="615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5C6920" w:rsidRPr="006638A2" w:rsidRDefault="005C6920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5C6920" w:rsidRPr="006638A2" w:rsidRDefault="002C3764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C6920" w:rsidRPr="006638A2" w:rsidTr="00766E40">
        <w:trPr>
          <w:trHeight w:val="80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5C6920" w:rsidRPr="00584874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584874">
              <w:rPr>
                <w:szCs w:val="24"/>
              </w:rPr>
              <w:t>9</w:t>
            </w:r>
          </w:p>
          <w:p w:rsidR="005C6920" w:rsidRPr="00584874" w:rsidRDefault="002C3764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5C6920" w:rsidRPr="00584874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584874">
              <w:rPr>
                <w:szCs w:val="24"/>
              </w:rPr>
              <w:t>18</w:t>
            </w:r>
          </w:p>
          <w:p w:rsidR="005C6920" w:rsidRPr="00584874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584874">
              <w:rPr>
                <w:szCs w:val="24"/>
              </w:rPr>
              <w:t>240</w:t>
            </w:r>
          </w:p>
        </w:tc>
        <w:tc>
          <w:tcPr>
            <w:tcW w:w="1087" w:type="dxa"/>
            <w:vAlign w:val="center"/>
          </w:tcPr>
          <w:p w:rsidR="005C6920" w:rsidRPr="00584874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C6920" w:rsidRPr="006638A2" w:rsidTr="00766E40">
        <w:trPr>
          <w:trHeight w:val="70"/>
          <w:jc w:val="center"/>
        </w:trPr>
        <w:tc>
          <w:tcPr>
            <w:tcW w:w="5235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КР</w:t>
            </w:r>
            <w:proofErr w:type="gramEnd"/>
          </w:p>
        </w:tc>
        <w:tc>
          <w:tcPr>
            <w:tcW w:w="121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6638A2">
              <w:rPr>
                <w:szCs w:val="24"/>
              </w:rPr>
              <w:t>,</w:t>
            </w:r>
          </w:p>
          <w:p w:rsidR="005C6920" w:rsidRPr="006638A2" w:rsidRDefault="005C6920" w:rsidP="001A00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КП, </w:t>
            </w: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5C6920" w:rsidRPr="006638A2" w:rsidRDefault="005C6920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5C6920" w:rsidRDefault="005C6920" w:rsidP="00744617">
      <w:pPr>
        <w:contextualSpacing/>
        <w:jc w:val="both"/>
        <w:rPr>
          <w:szCs w:val="24"/>
        </w:rPr>
      </w:pPr>
    </w:p>
    <w:sectPr w:rsidR="005C6920" w:rsidSect="00AD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482C"/>
    <w:rsid w:val="000455EA"/>
    <w:rsid w:val="00057658"/>
    <w:rsid w:val="00071E2D"/>
    <w:rsid w:val="000824FB"/>
    <w:rsid w:val="00097703"/>
    <w:rsid w:val="000E1457"/>
    <w:rsid w:val="00104973"/>
    <w:rsid w:val="00145133"/>
    <w:rsid w:val="00152A7C"/>
    <w:rsid w:val="001679F7"/>
    <w:rsid w:val="001764B9"/>
    <w:rsid w:val="001A0040"/>
    <w:rsid w:val="001A7CF3"/>
    <w:rsid w:val="001F32CD"/>
    <w:rsid w:val="00206158"/>
    <w:rsid w:val="00272A76"/>
    <w:rsid w:val="002A1F9A"/>
    <w:rsid w:val="002C3764"/>
    <w:rsid w:val="00307EFF"/>
    <w:rsid w:val="0033725E"/>
    <w:rsid w:val="00391FD2"/>
    <w:rsid w:val="003E6BB6"/>
    <w:rsid w:val="00403EB8"/>
    <w:rsid w:val="00416BC7"/>
    <w:rsid w:val="00461115"/>
    <w:rsid w:val="00463FA2"/>
    <w:rsid w:val="00566189"/>
    <w:rsid w:val="00584874"/>
    <w:rsid w:val="005A2389"/>
    <w:rsid w:val="005B5D13"/>
    <w:rsid w:val="005C6920"/>
    <w:rsid w:val="005D6D9F"/>
    <w:rsid w:val="005E168C"/>
    <w:rsid w:val="006135B7"/>
    <w:rsid w:val="00640C56"/>
    <w:rsid w:val="006638A2"/>
    <w:rsid w:val="006D4E67"/>
    <w:rsid w:val="0070249A"/>
    <w:rsid w:val="00707649"/>
    <w:rsid w:val="007330DA"/>
    <w:rsid w:val="00744617"/>
    <w:rsid w:val="00766E40"/>
    <w:rsid w:val="00786B0D"/>
    <w:rsid w:val="007B19F4"/>
    <w:rsid w:val="007C136C"/>
    <w:rsid w:val="007C7390"/>
    <w:rsid w:val="007D21D4"/>
    <w:rsid w:val="007E3C95"/>
    <w:rsid w:val="008C6165"/>
    <w:rsid w:val="009520B3"/>
    <w:rsid w:val="00986C3D"/>
    <w:rsid w:val="00A02105"/>
    <w:rsid w:val="00A06D23"/>
    <w:rsid w:val="00A338E2"/>
    <w:rsid w:val="00AD2BC5"/>
    <w:rsid w:val="00AD6FD2"/>
    <w:rsid w:val="00AF4F12"/>
    <w:rsid w:val="00B74F08"/>
    <w:rsid w:val="00BB4885"/>
    <w:rsid w:val="00BE1A78"/>
    <w:rsid w:val="00BF48B5"/>
    <w:rsid w:val="00C614C2"/>
    <w:rsid w:val="00CA2C77"/>
    <w:rsid w:val="00CA314D"/>
    <w:rsid w:val="00CC6745"/>
    <w:rsid w:val="00CF3387"/>
    <w:rsid w:val="00CF7D06"/>
    <w:rsid w:val="00D00915"/>
    <w:rsid w:val="00D37F75"/>
    <w:rsid w:val="00D75812"/>
    <w:rsid w:val="00D96C21"/>
    <w:rsid w:val="00D96E0F"/>
    <w:rsid w:val="00E068D1"/>
    <w:rsid w:val="00E420CC"/>
    <w:rsid w:val="00E446B0"/>
    <w:rsid w:val="00E540B0"/>
    <w:rsid w:val="00E5552D"/>
    <w:rsid w:val="00E55E7C"/>
    <w:rsid w:val="00E77656"/>
    <w:rsid w:val="00EC4E22"/>
    <w:rsid w:val="00F814EF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2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5E168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2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5E168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Учебное Управление</dc:creator>
  <cp:lastModifiedBy>user</cp:lastModifiedBy>
  <cp:revision>2</cp:revision>
  <cp:lastPrinted>2018-06-21T08:26:00Z</cp:lastPrinted>
  <dcterms:created xsi:type="dcterms:W3CDTF">2019-07-12T20:02:00Z</dcterms:created>
  <dcterms:modified xsi:type="dcterms:W3CDTF">2019-07-12T20:02:00Z</dcterms:modified>
</cp:coreProperties>
</file>