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66C" w:rsidRPr="0020480F" w:rsidRDefault="00D06585" w:rsidP="00B30AF1">
      <w:pPr>
        <w:spacing w:after="0" w:line="240" w:lineRule="auto"/>
        <w:contextualSpacing/>
        <w:jc w:val="center"/>
        <w:rPr>
          <w:sz w:val="24"/>
          <w:szCs w:val="24"/>
        </w:rPr>
      </w:pPr>
      <w:r w:rsidRPr="0020480F">
        <w:rPr>
          <w:sz w:val="24"/>
          <w:szCs w:val="24"/>
        </w:rPr>
        <w:t>АННОТАЦИЯ</w:t>
      </w:r>
    </w:p>
    <w:p w:rsidR="00D06585" w:rsidRPr="0020480F" w:rsidRDefault="00CA35C1" w:rsidP="00B30AF1">
      <w:pPr>
        <w:spacing w:after="0" w:line="240" w:lineRule="auto"/>
        <w:contextualSpacing/>
        <w:jc w:val="center"/>
        <w:rPr>
          <w:sz w:val="24"/>
          <w:szCs w:val="24"/>
        </w:rPr>
      </w:pPr>
      <w:r w:rsidRPr="0020480F">
        <w:rPr>
          <w:sz w:val="24"/>
          <w:szCs w:val="24"/>
        </w:rPr>
        <w:t>д</w:t>
      </w:r>
      <w:r w:rsidR="00D06585" w:rsidRPr="0020480F">
        <w:rPr>
          <w:sz w:val="24"/>
          <w:szCs w:val="24"/>
        </w:rPr>
        <w:t>исциплины</w:t>
      </w:r>
    </w:p>
    <w:p w:rsidR="00D06585" w:rsidRPr="0020480F" w:rsidRDefault="00D06585" w:rsidP="000327C7">
      <w:pPr>
        <w:spacing w:after="0" w:line="240" w:lineRule="auto"/>
        <w:jc w:val="center"/>
        <w:rPr>
          <w:caps/>
          <w:sz w:val="24"/>
          <w:szCs w:val="24"/>
        </w:rPr>
      </w:pPr>
      <w:r w:rsidRPr="0020480F">
        <w:rPr>
          <w:sz w:val="24"/>
          <w:szCs w:val="24"/>
        </w:rPr>
        <w:t>«</w:t>
      </w:r>
      <w:r w:rsidR="00E838A8" w:rsidRPr="0020480F">
        <w:rPr>
          <w:sz w:val="24"/>
          <w:szCs w:val="24"/>
        </w:rPr>
        <w:t>БЕЗОПАСНОСТЬ ЖИЗНЕДЕЯТЕЛЬНОСТИ</w:t>
      </w:r>
      <w:r w:rsidRPr="0020480F">
        <w:rPr>
          <w:sz w:val="24"/>
          <w:szCs w:val="24"/>
        </w:rPr>
        <w:t>»</w:t>
      </w:r>
    </w:p>
    <w:p w:rsidR="00D06585" w:rsidRPr="0020480F" w:rsidRDefault="00D06585" w:rsidP="00B30AF1">
      <w:pPr>
        <w:spacing w:after="0" w:line="240" w:lineRule="auto"/>
        <w:contextualSpacing/>
        <w:rPr>
          <w:sz w:val="24"/>
          <w:szCs w:val="24"/>
        </w:rPr>
      </w:pPr>
    </w:p>
    <w:p w:rsidR="0020480F" w:rsidRPr="0020480F" w:rsidRDefault="0020480F" w:rsidP="0020480F">
      <w:pPr>
        <w:spacing w:after="0"/>
        <w:contextualSpacing/>
        <w:rPr>
          <w:bCs w:val="0"/>
          <w:iCs w:val="0"/>
          <w:kern w:val="0"/>
          <w:sz w:val="24"/>
          <w:szCs w:val="24"/>
        </w:rPr>
      </w:pPr>
      <w:r w:rsidRPr="0020480F">
        <w:rPr>
          <w:sz w:val="24"/>
          <w:szCs w:val="24"/>
        </w:rPr>
        <w:t>Специальность – 23.05.03 «</w:t>
      </w:r>
      <w:r w:rsidRPr="0020480F">
        <w:rPr>
          <w:bCs w:val="0"/>
          <w:iCs w:val="0"/>
          <w:sz w:val="24"/>
          <w:szCs w:val="24"/>
        </w:rPr>
        <w:t>Подвижной состав железных дорог</w:t>
      </w:r>
      <w:r w:rsidRPr="0020480F">
        <w:rPr>
          <w:sz w:val="24"/>
          <w:szCs w:val="24"/>
        </w:rPr>
        <w:t>»</w:t>
      </w:r>
    </w:p>
    <w:p w:rsidR="0020480F" w:rsidRPr="0020480F" w:rsidRDefault="0020480F" w:rsidP="0020480F">
      <w:pPr>
        <w:spacing w:after="0"/>
        <w:contextualSpacing/>
        <w:rPr>
          <w:rFonts w:cs="Calibri"/>
          <w:sz w:val="24"/>
          <w:szCs w:val="24"/>
        </w:rPr>
      </w:pPr>
      <w:r w:rsidRPr="0020480F">
        <w:rPr>
          <w:sz w:val="24"/>
          <w:szCs w:val="24"/>
        </w:rPr>
        <w:t>Квалификация (степень) выпускника – инженер путей сообщения</w:t>
      </w:r>
    </w:p>
    <w:p w:rsidR="0020480F" w:rsidRPr="0020480F" w:rsidRDefault="0020480F" w:rsidP="0020480F">
      <w:pPr>
        <w:spacing w:after="0"/>
        <w:contextualSpacing/>
        <w:rPr>
          <w:sz w:val="24"/>
          <w:szCs w:val="24"/>
        </w:rPr>
      </w:pPr>
      <w:r w:rsidRPr="0020480F">
        <w:rPr>
          <w:sz w:val="24"/>
          <w:szCs w:val="24"/>
        </w:rPr>
        <w:t>Специализации:</w:t>
      </w:r>
    </w:p>
    <w:p w:rsidR="0020480F" w:rsidRPr="0020480F" w:rsidRDefault="0020480F" w:rsidP="0020480F">
      <w:pPr>
        <w:spacing w:after="0"/>
        <w:contextualSpacing/>
        <w:rPr>
          <w:sz w:val="24"/>
          <w:szCs w:val="24"/>
        </w:rPr>
      </w:pPr>
      <w:r w:rsidRPr="0020480F">
        <w:rPr>
          <w:sz w:val="24"/>
          <w:szCs w:val="24"/>
        </w:rPr>
        <w:t>«Локомотивы»</w:t>
      </w:r>
    </w:p>
    <w:p w:rsidR="0020480F" w:rsidRPr="0020480F" w:rsidRDefault="0020480F" w:rsidP="0020480F">
      <w:pPr>
        <w:spacing w:after="0"/>
        <w:contextualSpacing/>
        <w:rPr>
          <w:sz w:val="24"/>
          <w:szCs w:val="24"/>
        </w:rPr>
      </w:pPr>
      <w:r w:rsidRPr="0020480F">
        <w:rPr>
          <w:sz w:val="24"/>
          <w:szCs w:val="24"/>
        </w:rPr>
        <w:t>«Пассажирские вагоны»</w:t>
      </w:r>
    </w:p>
    <w:p w:rsidR="0020480F" w:rsidRPr="0020480F" w:rsidRDefault="0020480F" w:rsidP="0020480F">
      <w:pPr>
        <w:spacing w:after="0"/>
        <w:contextualSpacing/>
        <w:rPr>
          <w:sz w:val="24"/>
          <w:szCs w:val="24"/>
        </w:rPr>
      </w:pPr>
      <w:r w:rsidRPr="0020480F">
        <w:rPr>
          <w:sz w:val="24"/>
          <w:szCs w:val="24"/>
        </w:rPr>
        <w:t>«Грузовые вагоны»</w:t>
      </w:r>
    </w:p>
    <w:p w:rsidR="0020480F" w:rsidRPr="0020480F" w:rsidRDefault="0020480F" w:rsidP="0020480F">
      <w:pPr>
        <w:spacing w:after="0"/>
        <w:contextualSpacing/>
        <w:rPr>
          <w:sz w:val="24"/>
          <w:szCs w:val="24"/>
        </w:rPr>
      </w:pPr>
      <w:r w:rsidRPr="0020480F">
        <w:rPr>
          <w:sz w:val="24"/>
          <w:szCs w:val="24"/>
        </w:rPr>
        <w:t>«Электрический транспорт железных дорог»</w:t>
      </w:r>
    </w:p>
    <w:p w:rsidR="0020480F" w:rsidRPr="0020480F" w:rsidRDefault="0020480F" w:rsidP="0020480F">
      <w:pPr>
        <w:spacing w:after="0"/>
        <w:contextualSpacing/>
        <w:rPr>
          <w:sz w:val="24"/>
          <w:szCs w:val="24"/>
        </w:rPr>
      </w:pPr>
      <w:r w:rsidRPr="0020480F">
        <w:rPr>
          <w:sz w:val="24"/>
          <w:szCs w:val="24"/>
        </w:rPr>
        <w:t>«Технология производства и ремонта подвижного состава»</w:t>
      </w:r>
    </w:p>
    <w:p w:rsidR="0020480F" w:rsidRPr="0020480F" w:rsidRDefault="0020480F" w:rsidP="0020480F">
      <w:pPr>
        <w:spacing w:after="0"/>
        <w:contextualSpacing/>
        <w:rPr>
          <w:sz w:val="24"/>
          <w:szCs w:val="24"/>
        </w:rPr>
      </w:pPr>
      <w:r w:rsidRPr="0020480F">
        <w:rPr>
          <w:sz w:val="24"/>
          <w:szCs w:val="24"/>
        </w:rPr>
        <w:t>«Высокоскоростной наземный транспорт»</w:t>
      </w:r>
    </w:p>
    <w:p w:rsidR="00D06585" w:rsidRPr="0020480F" w:rsidRDefault="007E3C95" w:rsidP="0035354A">
      <w:pPr>
        <w:spacing w:after="0" w:line="240" w:lineRule="auto"/>
        <w:rPr>
          <w:bCs w:val="0"/>
          <w:iCs w:val="0"/>
          <w:kern w:val="0"/>
          <w:sz w:val="24"/>
          <w:szCs w:val="24"/>
        </w:rPr>
      </w:pPr>
      <w:r w:rsidRPr="0020480F">
        <w:rPr>
          <w:b/>
          <w:sz w:val="24"/>
          <w:szCs w:val="24"/>
        </w:rPr>
        <w:t xml:space="preserve">1. </w:t>
      </w:r>
      <w:r w:rsidR="00D06585" w:rsidRPr="0020480F">
        <w:rPr>
          <w:b/>
          <w:sz w:val="24"/>
          <w:szCs w:val="24"/>
        </w:rPr>
        <w:t>Место дисциплины в структуре основной профессиональной</w:t>
      </w:r>
      <w:r w:rsidR="00D06585" w:rsidRPr="0020480F">
        <w:rPr>
          <w:sz w:val="24"/>
          <w:szCs w:val="24"/>
        </w:rPr>
        <w:t xml:space="preserve"> образовательной программы</w:t>
      </w:r>
    </w:p>
    <w:p w:rsidR="00D06585" w:rsidRPr="0020480F" w:rsidRDefault="00D06585" w:rsidP="00115478">
      <w:pPr>
        <w:pStyle w:val="3"/>
        <w:ind w:left="0" w:firstLine="708"/>
        <w:contextualSpacing w:val="0"/>
        <w:jc w:val="both"/>
        <w:rPr>
          <w:rFonts w:cs="Times New Roman"/>
          <w:sz w:val="24"/>
          <w:szCs w:val="24"/>
        </w:rPr>
      </w:pPr>
      <w:r w:rsidRPr="0020480F">
        <w:rPr>
          <w:rFonts w:cs="Times New Roman"/>
          <w:sz w:val="24"/>
          <w:szCs w:val="24"/>
        </w:rPr>
        <w:t>Дисциплина</w:t>
      </w:r>
      <w:r w:rsidR="006862D8" w:rsidRPr="0020480F">
        <w:rPr>
          <w:rFonts w:cs="Times New Roman"/>
          <w:sz w:val="24"/>
          <w:szCs w:val="24"/>
        </w:rPr>
        <w:t xml:space="preserve"> </w:t>
      </w:r>
      <w:r w:rsidR="009D76FB" w:rsidRPr="0020480F">
        <w:rPr>
          <w:rFonts w:cs="Times New Roman"/>
          <w:bCs/>
          <w:color w:val="000000"/>
          <w:sz w:val="24"/>
          <w:szCs w:val="24"/>
        </w:rPr>
        <w:t>Б</w:t>
      </w:r>
      <w:proofErr w:type="gramStart"/>
      <w:r w:rsidR="009D76FB" w:rsidRPr="0020480F">
        <w:rPr>
          <w:rFonts w:cs="Times New Roman"/>
          <w:bCs/>
          <w:color w:val="000000"/>
          <w:sz w:val="24"/>
          <w:szCs w:val="24"/>
        </w:rPr>
        <w:t>1.</w:t>
      </w:r>
      <w:r w:rsidR="00E838A8" w:rsidRPr="0020480F">
        <w:rPr>
          <w:rFonts w:cs="Times New Roman"/>
          <w:bCs/>
          <w:color w:val="000000"/>
          <w:sz w:val="24"/>
          <w:szCs w:val="24"/>
        </w:rPr>
        <w:t>Б</w:t>
      </w:r>
      <w:r w:rsidR="00D87A9B" w:rsidRPr="0020480F">
        <w:rPr>
          <w:rFonts w:cs="Times New Roman"/>
          <w:bCs/>
          <w:color w:val="000000"/>
          <w:sz w:val="24"/>
          <w:szCs w:val="24"/>
        </w:rPr>
        <w:t>.</w:t>
      </w:r>
      <w:r w:rsidR="0035354A" w:rsidRPr="0020480F">
        <w:rPr>
          <w:rFonts w:cs="Times New Roman"/>
          <w:bCs/>
          <w:color w:val="000000"/>
          <w:sz w:val="24"/>
          <w:szCs w:val="24"/>
        </w:rPr>
        <w:t>Д.</w:t>
      </w:r>
      <w:proofErr w:type="gramEnd"/>
      <w:r w:rsidR="00E838A8" w:rsidRPr="0020480F">
        <w:rPr>
          <w:rFonts w:cs="Times New Roman"/>
          <w:bCs/>
          <w:color w:val="000000"/>
          <w:sz w:val="24"/>
          <w:szCs w:val="24"/>
        </w:rPr>
        <w:t>4</w:t>
      </w:r>
      <w:r w:rsidR="009D76FB" w:rsidRPr="0020480F">
        <w:rPr>
          <w:rFonts w:cs="Times New Roman"/>
          <w:sz w:val="24"/>
          <w:szCs w:val="24"/>
        </w:rPr>
        <w:t xml:space="preserve"> «</w:t>
      </w:r>
      <w:r w:rsidR="00E838A8" w:rsidRPr="0020480F">
        <w:rPr>
          <w:rFonts w:cs="Times New Roman"/>
          <w:sz w:val="24"/>
          <w:szCs w:val="24"/>
        </w:rPr>
        <w:t>Безопасность жизнедеятельности</w:t>
      </w:r>
      <w:r w:rsidR="009D76FB" w:rsidRPr="0020480F">
        <w:rPr>
          <w:rFonts w:cs="Times New Roman"/>
          <w:sz w:val="24"/>
          <w:szCs w:val="24"/>
        </w:rPr>
        <w:t>»</w:t>
      </w:r>
      <w:r w:rsidRPr="0020480F">
        <w:rPr>
          <w:rFonts w:cs="Times New Roman"/>
          <w:sz w:val="24"/>
          <w:szCs w:val="24"/>
        </w:rPr>
        <w:t xml:space="preserve"> относится к </w:t>
      </w:r>
      <w:r w:rsidR="00E838A8" w:rsidRPr="0020480F">
        <w:rPr>
          <w:rFonts w:cs="Times New Roman"/>
          <w:sz w:val="24"/>
          <w:szCs w:val="24"/>
        </w:rPr>
        <w:t>базовой части</w:t>
      </w:r>
      <w:r w:rsidRPr="0020480F">
        <w:rPr>
          <w:rFonts w:cs="Times New Roman"/>
          <w:sz w:val="24"/>
          <w:szCs w:val="24"/>
        </w:rPr>
        <w:t>.</w:t>
      </w:r>
    </w:p>
    <w:p w:rsidR="00D06585" w:rsidRPr="0020480F" w:rsidRDefault="007E3C95" w:rsidP="00115478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20480F">
        <w:rPr>
          <w:b/>
          <w:sz w:val="24"/>
          <w:szCs w:val="24"/>
        </w:rPr>
        <w:t xml:space="preserve">2. </w:t>
      </w:r>
      <w:r w:rsidR="00D06585" w:rsidRPr="0020480F">
        <w:rPr>
          <w:b/>
          <w:sz w:val="24"/>
          <w:szCs w:val="24"/>
        </w:rPr>
        <w:t>Цель и задачи дисциплины</w:t>
      </w:r>
    </w:p>
    <w:p w:rsidR="0035354A" w:rsidRPr="0020480F" w:rsidRDefault="0035354A" w:rsidP="00115478">
      <w:pPr>
        <w:spacing w:after="0" w:line="240" w:lineRule="auto"/>
        <w:contextualSpacing/>
        <w:jc w:val="both"/>
        <w:rPr>
          <w:sz w:val="24"/>
          <w:szCs w:val="24"/>
        </w:rPr>
      </w:pPr>
      <w:r w:rsidRPr="0020480F">
        <w:rPr>
          <w:sz w:val="24"/>
          <w:szCs w:val="24"/>
        </w:rPr>
        <w:t>Цель преподавания дисциплины: является передача обучающимся теоретических и практических знаний по защите человека в техносфере от негативных воздействий антропогенного, техногенного и естественного происхождения, предупреждение травматизма, сохранение здоровья и работоспособности человека в условиях производства</w:t>
      </w:r>
    </w:p>
    <w:p w:rsidR="0035354A" w:rsidRPr="0020480F" w:rsidRDefault="0035354A" w:rsidP="00115478">
      <w:pPr>
        <w:spacing w:after="0" w:line="240" w:lineRule="auto"/>
        <w:contextualSpacing/>
        <w:jc w:val="both"/>
        <w:rPr>
          <w:sz w:val="24"/>
          <w:szCs w:val="24"/>
        </w:rPr>
      </w:pPr>
      <w:r w:rsidRPr="0020480F">
        <w:rPr>
          <w:sz w:val="24"/>
          <w:szCs w:val="24"/>
        </w:rPr>
        <w:t xml:space="preserve">Задачи дисциплины: </w:t>
      </w:r>
    </w:p>
    <w:p w:rsidR="0035354A" w:rsidRPr="0020480F" w:rsidRDefault="0035354A" w:rsidP="0035354A">
      <w:pPr>
        <w:pStyle w:val="a3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20480F">
        <w:rPr>
          <w:sz w:val="24"/>
          <w:szCs w:val="24"/>
        </w:rPr>
        <w:t xml:space="preserve">идентификация опасностей (вид опасности, пространственные и временные координаты); </w:t>
      </w:r>
    </w:p>
    <w:p w:rsidR="0035354A" w:rsidRPr="0020480F" w:rsidRDefault="0035354A" w:rsidP="0035354A">
      <w:pPr>
        <w:pStyle w:val="a3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20480F">
        <w:rPr>
          <w:sz w:val="24"/>
          <w:szCs w:val="24"/>
        </w:rPr>
        <w:t xml:space="preserve">профилактика и защита от опасностей на основе оценки риска, ликвидация последствий воздействия опасностей на человека; </w:t>
      </w:r>
    </w:p>
    <w:p w:rsidR="0035354A" w:rsidRPr="0020480F" w:rsidRDefault="0035354A" w:rsidP="0035354A">
      <w:pPr>
        <w:pStyle w:val="a3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20480F">
        <w:rPr>
          <w:sz w:val="24"/>
          <w:szCs w:val="24"/>
        </w:rPr>
        <w:t>планирование и организация мероприятий в условиях возможных и реализованных чрезвычайных ситуаций</w:t>
      </w:r>
    </w:p>
    <w:p w:rsidR="00D06585" w:rsidRPr="0020480F" w:rsidRDefault="007E3C95" w:rsidP="00115478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20480F">
        <w:rPr>
          <w:b/>
          <w:sz w:val="24"/>
          <w:szCs w:val="24"/>
        </w:rPr>
        <w:t xml:space="preserve">3. </w:t>
      </w:r>
      <w:r w:rsidR="00D06585" w:rsidRPr="0020480F">
        <w:rPr>
          <w:b/>
          <w:sz w:val="24"/>
          <w:szCs w:val="24"/>
        </w:rPr>
        <w:t>Перечень планируемых результатов обучения по дисциплине</w:t>
      </w:r>
    </w:p>
    <w:p w:rsidR="00CE1C5C" w:rsidRPr="0020480F" w:rsidRDefault="00CE1C5C" w:rsidP="00115478">
      <w:pPr>
        <w:pStyle w:val="a7"/>
        <w:spacing w:before="0" w:line="240" w:lineRule="auto"/>
        <w:rPr>
          <w:sz w:val="24"/>
          <w:szCs w:val="24"/>
        </w:rPr>
      </w:pPr>
      <w:r w:rsidRPr="0020480F">
        <w:rPr>
          <w:sz w:val="24"/>
          <w:szCs w:val="24"/>
        </w:rPr>
        <w:t>Процесс изучения дисциплины напр</w:t>
      </w:r>
      <w:r w:rsidR="00115478" w:rsidRPr="0020480F">
        <w:rPr>
          <w:sz w:val="24"/>
          <w:szCs w:val="24"/>
        </w:rPr>
        <w:t xml:space="preserve">авлен на формирование следующих </w:t>
      </w:r>
      <w:r w:rsidRPr="0020480F">
        <w:rPr>
          <w:bCs/>
          <w:sz w:val="24"/>
          <w:szCs w:val="24"/>
        </w:rPr>
        <w:t>компетенций</w:t>
      </w:r>
      <w:r w:rsidRPr="0020480F">
        <w:rPr>
          <w:sz w:val="24"/>
          <w:szCs w:val="24"/>
        </w:rPr>
        <w:t>:</w:t>
      </w:r>
      <w:r w:rsidR="005C1113" w:rsidRPr="0020480F">
        <w:rPr>
          <w:sz w:val="24"/>
          <w:szCs w:val="24"/>
        </w:rPr>
        <w:t xml:space="preserve"> </w:t>
      </w:r>
      <w:r w:rsidR="0035354A" w:rsidRPr="0020480F">
        <w:rPr>
          <w:sz w:val="24"/>
          <w:szCs w:val="24"/>
        </w:rPr>
        <w:t>У</w:t>
      </w:r>
      <w:r w:rsidR="005C1113" w:rsidRPr="0020480F">
        <w:rPr>
          <w:sz w:val="24"/>
          <w:szCs w:val="24"/>
        </w:rPr>
        <w:t>К-8.</w:t>
      </w:r>
    </w:p>
    <w:p w:rsidR="00CE1C5C" w:rsidRPr="0020480F" w:rsidRDefault="005C1113" w:rsidP="005C1113">
      <w:pPr>
        <w:tabs>
          <w:tab w:val="left" w:pos="0"/>
        </w:tabs>
        <w:spacing w:after="0" w:line="240" w:lineRule="auto"/>
        <w:jc w:val="both"/>
        <w:rPr>
          <w:bCs w:val="0"/>
          <w:sz w:val="24"/>
          <w:szCs w:val="24"/>
        </w:rPr>
      </w:pPr>
      <w:r w:rsidRPr="0020480F">
        <w:rPr>
          <w:bCs w:val="0"/>
          <w:sz w:val="24"/>
          <w:szCs w:val="24"/>
        </w:rPr>
        <w:tab/>
      </w:r>
      <w:r w:rsidR="00CE1C5C" w:rsidRPr="0020480F">
        <w:rPr>
          <w:bCs w:val="0"/>
          <w:sz w:val="24"/>
          <w:szCs w:val="24"/>
        </w:rPr>
        <w:t>В результате освоения дисциплины обучающийся должен:</w:t>
      </w:r>
    </w:p>
    <w:p w:rsidR="00115478" w:rsidRPr="0020480F" w:rsidRDefault="0035354A" w:rsidP="0035354A">
      <w:pPr>
        <w:pStyle w:val="a3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20480F">
        <w:rPr>
          <w:sz w:val="24"/>
          <w:szCs w:val="24"/>
        </w:rPr>
        <w:t xml:space="preserve">Идентифицировать опасные и вредные факторы и анализирует их влияние, владеет методами и средствами обеспечения безопасной жизнедеятельности. </w:t>
      </w:r>
    </w:p>
    <w:p w:rsidR="0035354A" w:rsidRPr="0020480F" w:rsidRDefault="0035354A" w:rsidP="0035354A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Calibri"/>
          <w:bCs w:val="0"/>
          <w:iCs w:val="0"/>
          <w:kern w:val="0"/>
          <w:sz w:val="24"/>
          <w:szCs w:val="24"/>
        </w:rPr>
      </w:pPr>
      <w:r w:rsidRPr="0020480F">
        <w:rPr>
          <w:sz w:val="24"/>
          <w:szCs w:val="24"/>
        </w:rPr>
        <w:t>Планировать и организовывать мероприятия в условиях возможных и реализованных чрезвычайных ситуациях.</w:t>
      </w:r>
    </w:p>
    <w:p w:rsidR="00115478" w:rsidRPr="0020480F" w:rsidRDefault="00115478" w:rsidP="00115478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115478" w:rsidRPr="0020480F" w:rsidRDefault="007E3C95" w:rsidP="00115478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20480F">
        <w:rPr>
          <w:b/>
          <w:sz w:val="24"/>
          <w:szCs w:val="24"/>
        </w:rPr>
        <w:t xml:space="preserve">4. </w:t>
      </w:r>
      <w:r w:rsidR="00D06585" w:rsidRPr="0020480F">
        <w:rPr>
          <w:b/>
          <w:sz w:val="24"/>
          <w:szCs w:val="24"/>
        </w:rPr>
        <w:t>Содержание и структура дисциплины</w:t>
      </w:r>
    </w:p>
    <w:p w:rsidR="0035354A" w:rsidRPr="0020480F" w:rsidRDefault="0035354A" w:rsidP="00115478">
      <w:pPr>
        <w:spacing w:after="0" w:line="240" w:lineRule="auto"/>
        <w:contextualSpacing/>
        <w:jc w:val="both"/>
        <w:rPr>
          <w:sz w:val="24"/>
          <w:szCs w:val="24"/>
        </w:rPr>
      </w:pPr>
      <w:r w:rsidRPr="0020480F">
        <w:rPr>
          <w:sz w:val="24"/>
          <w:szCs w:val="24"/>
        </w:rPr>
        <w:t xml:space="preserve">Теоретические основы безопасности жизнедеятельности: аксиома о потенциальной опасности, принципы, методы и средства обеспечения безопасности. Правовые основы безопасности жизнедеятельности. Риск как количественная оценка опасности. </w:t>
      </w:r>
    </w:p>
    <w:p w:rsidR="0035354A" w:rsidRPr="0020480F" w:rsidRDefault="0035354A" w:rsidP="00115478">
      <w:pPr>
        <w:spacing w:after="0" w:line="240" w:lineRule="auto"/>
        <w:contextualSpacing/>
        <w:jc w:val="both"/>
        <w:rPr>
          <w:sz w:val="24"/>
          <w:szCs w:val="24"/>
        </w:rPr>
      </w:pPr>
      <w:r w:rsidRPr="0020480F">
        <w:rPr>
          <w:sz w:val="24"/>
          <w:szCs w:val="24"/>
        </w:rPr>
        <w:t xml:space="preserve">Человек и среда обитания: Основы физиологии труда и комфортные условия жизнедеятельности в техносфере. Эргономические основы безопасности. Система «человек-машина-среда». </w:t>
      </w:r>
    </w:p>
    <w:p w:rsidR="0035354A" w:rsidRPr="0020480F" w:rsidRDefault="0035354A" w:rsidP="00115478">
      <w:pPr>
        <w:spacing w:after="0" w:line="240" w:lineRule="auto"/>
        <w:contextualSpacing/>
        <w:jc w:val="both"/>
        <w:rPr>
          <w:sz w:val="24"/>
          <w:szCs w:val="24"/>
        </w:rPr>
      </w:pPr>
      <w:r w:rsidRPr="0020480F">
        <w:rPr>
          <w:sz w:val="24"/>
          <w:szCs w:val="24"/>
        </w:rPr>
        <w:lastRenderedPageBreak/>
        <w:t xml:space="preserve">Идентификация опасностей, их воздействие на человека и средства защиты от них: Опасные и вредные физические и химические факторы техносферы. Способы и средства снижения их воздействия на человека. </w:t>
      </w:r>
    </w:p>
    <w:p w:rsidR="0035354A" w:rsidRPr="0020480F" w:rsidRDefault="0035354A" w:rsidP="00115478">
      <w:pPr>
        <w:spacing w:after="0" w:line="240" w:lineRule="auto"/>
        <w:contextualSpacing/>
        <w:jc w:val="both"/>
        <w:rPr>
          <w:sz w:val="24"/>
          <w:szCs w:val="24"/>
        </w:rPr>
      </w:pPr>
      <w:r w:rsidRPr="0020480F">
        <w:rPr>
          <w:sz w:val="24"/>
          <w:szCs w:val="24"/>
        </w:rPr>
        <w:t xml:space="preserve">Действие электрического тока на организм человека, средства и способы защиты. </w:t>
      </w:r>
    </w:p>
    <w:p w:rsidR="0035354A" w:rsidRPr="0020480F" w:rsidRDefault="0035354A" w:rsidP="00115478">
      <w:pPr>
        <w:spacing w:after="0" w:line="240" w:lineRule="auto"/>
        <w:contextualSpacing/>
        <w:jc w:val="both"/>
        <w:rPr>
          <w:sz w:val="24"/>
          <w:szCs w:val="24"/>
        </w:rPr>
      </w:pPr>
      <w:r w:rsidRPr="0020480F">
        <w:rPr>
          <w:sz w:val="24"/>
          <w:szCs w:val="24"/>
        </w:rPr>
        <w:t xml:space="preserve">Опасные факторы пожара. Способы предупреждения, методы и средства тушения пожара. </w:t>
      </w:r>
    </w:p>
    <w:p w:rsidR="0035354A" w:rsidRPr="0020480F" w:rsidRDefault="0035354A" w:rsidP="00115478">
      <w:pPr>
        <w:spacing w:after="0" w:line="240" w:lineRule="auto"/>
        <w:contextualSpacing/>
        <w:jc w:val="both"/>
        <w:rPr>
          <w:sz w:val="24"/>
          <w:szCs w:val="24"/>
        </w:rPr>
      </w:pPr>
      <w:r w:rsidRPr="0020480F">
        <w:rPr>
          <w:sz w:val="24"/>
          <w:szCs w:val="24"/>
        </w:rPr>
        <w:t xml:space="preserve">Безопасность жизнедеятельности в условиях производства. Управление безопасностью жизнедеятельности в условиях производства (основные нормативно-правовые акты, органы управления, надзор и контроль, ответственность за нарушение требований безопасности, обучение и инструктажи по охране труда). Техника безопасности при производстве работ. Средства индивидуальной и коллективной защиты работников. Производственный травматизм и профессиональные заболевания. Расследование и учет несчастных случаев. Оказание первой помощи пострадавшему. Безопасность в чрезвычайных ситуациях: Источники чрезвычайных ситуаций, их классификация. </w:t>
      </w:r>
    </w:p>
    <w:p w:rsidR="0035354A" w:rsidRPr="0020480F" w:rsidRDefault="0035354A" w:rsidP="00115478">
      <w:pPr>
        <w:spacing w:after="0" w:line="240" w:lineRule="auto"/>
        <w:contextualSpacing/>
        <w:jc w:val="both"/>
        <w:rPr>
          <w:sz w:val="24"/>
          <w:szCs w:val="24"/>
        </w:rPr>
      </w:pPr>
      <w:r w:rsidRPr="0020480F">
        <w:rPr>
          <w:sz w:val="24"/>
          <w:szCs w:val="24"/>
        </w:rPr>
        <w:t xml:space="preserve">Защита населения и территорий от чрезвычайных ситуаций природного и техногенного характера, а также террористических актов. </w:t>
      </w:r>
    </w:p>
    <w:p w:rsidR="00BD4846" w:rsidRPr="0020480F" w:rsidRDefault="0035354A" w:rsidP="00115478">
      <w:pPr>
        <w:spacing w:after="0" w:line="240" w:lineRule="auto"/>
        <w:contextualSpacing/>
        <w:jc w:val="both"/>
        <w:rPr>
          <w:sz w:val="24"/>
          <w:szCs w:val="24"/>
        </w:rPr>
      </w:pPr>
      <w:r w:rsidRPr="0020480F">
        <w:rPr>
          <w:sz w:val="24"/>
          <w:szCs w:val="24"/>
        </w:rPr>
        <w:t>Прогнозирование и ликвидация последствий чрезвычайных ситуаций. Устойчивость работы производственных объектов.</w:t>
      </w:r>
    </w:p>
    <w:p w:rsidR="0035354A" w:rsidRPr="0020480F" w:rsidRDefault="0035354A" w:rsidP="00115478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6862D8" w:rsidRPr="0020480F" w:rsidRDefault="007E3C95" w:rsidP="00115478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20480F">
        <w:rPr>
          <w:b/>
          <w:sz w:val="24"/>
          <w:szCs w:val="24"/>
        </w:rPr>
        <w:t xml:space="preserve">5. </w:t>
      </w:r>
      <w:r w:rsidR="00D06585" w:rsidRPr="0020480F">
        <w:rPr>
          <w:b/>
          <w:sz w:val="24"/>
          <w:szCs w:val="24"/>
        </w:rPr>
        <w:t>Объем дисциплины и виды учебной работы</w:t>
      </w:r>
    </w:p>
    <w:p w:rsidR="006862D8" w:rsidRPr="0020480F" w:rsidRDefault="006862D8" w:rsidP="00115478">
      <w:pPr>
        <w:spacing w:after="0" w:line="240" w:lineRule="auto"/>
        <w:contextualSpacing/>
        <w:jc w:val="both"/>
        <w:rPr>
          <w:sz w:val="24"/>
          <w:szCs w:val="24"/>
        </w:rPr>
      </w:pPr>
      <w:r w:rsidRPr="0020480F">
        <w:rPr>
          <w:sz w:val="24"/>
          <w:szCs w:val="24"/>
        </w:rPr>
        <w:t>Для очной формы обучения:</w:t>
      </w:r>
    </w:p>
    <w:p w:rsidR="006862D8" w:rsidRPr="0020480F" w:rsidRDefault="00BD4846" w:rsidP="00115478">
      <w:pPr>
        <w:spacing w:after="0" w:line="240" w:lineRule="auto"/>
        <w:contextualSpacing/>
        <w:jc w:val="both"/>
        <w:rPr>
          <w:sz w:val="24"/>
          <w:szCs w:val="24"/>
        </w:rPr>
      </w:pPr>
      <w:r w:rsidRPr="0020480F">
        <w:rPr>
          <w:sz w:val="24"/>
          <w:szCs w:val="24"/>
        </w:rPr>
        <w:t xml:space="preserve">Объем дисциплины – </w:t>
      </w:r>
      <w:r w:rsidR="0035354A" w:rsidRPr="0020480F">
        <w:rPr>
          <w:sz w:val="24"/>
          <w:szCs w:val="24"/>
        </w:rPr>
        <w:t>4</w:t>
      </w:r>
      <w:r w:rsidR="006862D8" w:rsidRPr="0020480F">
        <w:rPr>
          <w:sz w:val="24"/>
          <w:szCs w:val="24"/>
        </w:rPr>
        <w:t xml:space="preserve"> зачетные </w:t>
      </w:r>
      <w:r w:rsidRPr="0020480F">
        <w:rPr>
          <w:sz w:val="24"/>
          <w:szCs w:val="24"/>
        </w:rPr>
        <w:t>единицы (1</w:t>
      </w:r>
      <w:r w:rsidR="0035354A" w:rsidRPr="0020480F">
        <w:rPr>
          <w:sz w:val="24"/>
          <w:szCs w:val="24"/>
        </w:rPr>
        <w:t>44</w:t>
      </w:r>
      <w:r w:rsidR="006862D8" w:rsidRPr="0020480F">
        <w:rPr>
          <w:sz w:val="24"/>
          <w:szCs w:val="24"/>
        </w:rPr>
        <w:t xml:space="preserve"> час.), в том числе:</w:t>
      </w:r>
    </w:p>
    <w:p w:rsidR="006862D8" w:rsidRPr="0020480F" w:rsidRDefault="00275028" w:rsidP="00115478">
      <w:pPr>
        <w:spacing w:after="0" w:line="240" w:lineRule="auto"/>
        <w:contextualSpacing/>
        <w:jc w:val="both"/>
        <w:rPr>
          <w:sz w:val="24"/>
          <w:szCs w:val="24"/>
        </w:rPr>
      </w:pPr>
      <w:r w:rsidRPr="0020480F">
        <w:rPr>
          <w:sz w:val="24"/>
          <w:szCs w:val="24"/>
        </w:rPr>
        <w:t xml:space="preserve">- </w:t>
      </w:r>
      <w:r w:rsidR="006862D8" w:rsidRPr="0020480F">
        <w:rPr>
          <w:sz w:val="24"/>
          <w:szCs w:val="24"/>
        </w:rPr>
        <w:t>лекции – 32 час.;</w:t>
      </w:r>
    </w:p>
    <w:p w:rsidR="006862D8" w:rsidRPr="0020480F" w:rsidRDefault="00275028" w:rsidP="00115478">
      <w:pPr>
        <w:spacing w:after="0" w:line="240" w:lineRule="auto"/>
        <w:contextualSpacing/>
        <w:jc w:val="both"/>
        <w:rPr>
          <w:sz w:val="24"/>
          <w:szCs w:val="24"/>
        </w:rPr>
      </w:pPr>
      <w:r w:rsidRPr="0020480F">
        <w:rPr>
          <w:sz w:val="24"/>
          <w:szCs w:val="24"/>
        </w:rPr>
        <w:t xml:space="preserve">- </w:t>
      </w:r>
      <w:r w:rsidR="006862D8" w:rsidRPr="0020480F">
        <w:rPr>
          <w:sz w:val="24"/>
          <w:szCs w:val="24"/>
        </w:rPr>
        <w:t>лабораторные работы – 16 час.;</w:t>
      </w:r>
    </w:p>
    <w:p w:rsidR="006862D8" w:rsidRPr="0020480F" w:rsidRDefault="00275028" w:rsidP="00115478">
      <w:pPr>
        <w:spacing w:after="0" w:line="240" w:lineRule="auto"/>
        <w:contextualSpacing/>
        <w:jc w:val="both"/>
        <w:rPr>
          <w:sz w:val="24"/>
          <w:szCs w:val="24"/>
        </w:rPr>
      </w:pPr>
      <w:r w:rsidRPr="0020480F">
        <w:rPr>
          <w:sz w:val="24"/>
          <w:szCs w:val="24"/>
        </w:rPr>
        <w:t xml:space="preserve">- </w:t>
      </w:r>
      <w:r w:rsidR="00BD4846" w:rsidRPr="0020480F">
        <w:rPr>
          <w:sz w:val="24"/>
          <w:szCs w:val="24"/>
        </w:rPr>
        <w:t xml:space="preserve">самостоятельная работа – </w:t>
      </w:r>
      <w:r w:rsidR="0035354A" w:rsidRPr="0020480F">
        <w:rPr>
          <w:sz w:val="24"/>
          <w:szCs w:val="24"/>
        </w:rPr>
        <w:t>51</w:t>
      </w:r>
      <w:r w:rsidR="006862D8" w:rsidRPr="0020480F">
        <w:rPr>
          <w:sz w:val="24"/>
          <w:szCs w:val="24"/>
        </w:rPr>
        <w:t xml:space="preserve"> час.;</w:t>
      </w:r>
    </w:p>
    <w:p w:rsidR="006862D8" w:rsidRPr="0020480F" w:rsidRDefault="00275028" w:rsidP="00115478">
      <w:pPr>
        <w:spacing w:after="0" w:line="240" w:lineRule="auto"/>
        <w:contextualSpacing/>
        <w:jc w:val="both"/>
        <w:rPr>
          <w:sz w:val="24"/>
          <w:szCs w:val="24"/>
        </w:rPr>
      </w:pPr>
      <w:r w:rsidRPr="0020480F">
        <w:rPr>
          <w:sz w:val="24"/>
          <w:szCs w:val="24"/>
        </w:rPr>
        <w:t xml:space="preserve">- </w:t>
      </w:r>
      <w:r w:rsidR="006862D8" w:rsidRPr="0020480F">
        <w:rPr>
          <w:sz w:val="24"/>
          <w:szCs w:val="24"/>
        </w:rPr>
        <w:t>контроль –</w:t>
      </w:r>
      <w:r w:rsidR="0035354A" w:rsidRPr="0020480F">
        <w:rPr>
          <w:sz w:val="24"/>
          <w:szCs w:val="24"/>
        </w:rPr>
        <w:t xml:space="preserve"> 45 </w:t>
      </w:r>
      <w:r w:rsidR="006862D8" w:rsidRPr="0020480F">
        <w:rPr>
          <w:sz w:val="24"/>
          <w:szCs w:val="24"/>
        </w:rPr>
        <w:t>час.;</w:t>
      </w:r>
    </w:p>
    <w:p w:rsidR="00994B59" w:rsidRDefault="00BD4846" w:rsidP="00115478">
      <w:pPr>
        <w:spacing w:after="0" w:line="240" w:lineRule="auto"/>
        <w:contextualSpacing/>
        <w:jc w:val="both"/>
        <w:rPr>
          <w:sz w:val="24"/>
          <w:szCs w:val="24"/>
        </w:rPr>
      </w:pPr>
      <w:r w:rsidRPr="0020480F">
        <w:rPr>
          <w:sz w:val="24"/>
          <w:szCs w:val="24"/>
        </w:rPr>
        <w:t>Форма контроля знаний: экзамен</w:t>
      </w:r>
      <w:r w:rsidR="006862D8" w:rsidRPr="0020480F">
        <w:rPr>
          <w:sz w:val="24"/>
          <w:szCs w:val="24"/>
        </w:rPr>
        <w:t>.</w:t>
      </w:r>
    </w:p>
    <w:p w:rsidR="00894D6F" w:rsidRDefault="00894D6F" w:rsidP="00115478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894D6F" w:rsidRPr="0020480F" w:rsidRDefault="00894D6F" w:rsidP="00894D6F">
      <w:pPr>
        <w:spacing w:after="0" w:line="240" w:lineRule="auto"/>
        <w:contextualSpacing/>
        <w:jc w:val="both"/>
        <w:rPr>
          <w:sz w:val="24"/>
          <w:szCs w:val="24"/>
        </w:rPr>
      </w:pPr>
      <w:r w:rsidRPr="0020480F">
        <w:rPr>
          <w:sz w:val="24"/>
          <w:szCs w:val="24"/>
        </w:rPr>
        <w:t xml:space="preserve">Для </w:t>
      </w:r>
      <w:r>
        <w:rPr>
          <w:sz w:val="24"/>
          <w:szCs w:val="24"/>
        </w:rPr>
        <w:t>зао</w:t>
      </w:r>
      <w:r w:rsidRPr="0020480F">
        <w:rPr>
          <w:sz w:val="24"/>
          <w:szCs w:val="24"/>
        </w:rPr>
        <w:t>чной формы обучения:</w:t>
      </w:r>
    </w:p>
    <w:p w:rsidR="00894D6F" w:rsidRPr="0020480F" w:rsidRDefault="00894D6F" w:rsidP="00894D6F">
      <w:pPr>
        <w:spacing w:after="0" w:line="240" w:lineRule="auto"/>
        <w:contextualSpacing/>
        <w:jc w:val="both"/>
        <w:rPr>
          <w:sz w:val="24"/>
          <w:szCs w:val="24"/>
        </w:rPr>
      </w:pPr>
      <w:r w:rsidRPr="0020480F">
        <w:rPr>
          <w:sz w:val="24"/>
          <w:szCs w:val="24"/>
        </w:rPr>
        <w:t>Объем дисциплины – 4 зачетные единицы (144 час.), в том числе:</w:t>
      </w:r>
    </w:p>
    <w:p w:rsidR="00894D6F" w:rsidRDefault="00894D6F" w:rsidP="00894D6F">
      <w:pPr>
        <w:spacing w:after="0" w:line="240" w:lineRule="auto"/>
        <w:contextualSpacing/>
        <w:jc w:val="both"/>
        <w:rPr>
          <w:sz w:val="24"/>
          <w:szCs w:val="24"/>
        </w:rPr>
      </w:pPr>
      <w:r w:rsidRPr="0020480F">
        <w:rPr>
          <w:sz w:val="24"/>
          <w:szCs w:val="24"/>
        </w:rPr>
        <w:t xml:space="preserve">- лекции – </w:t>
      </w:r>
      <w:r>
        <w:rPr>
          <w:sz w:val="24"/>
          <w:szCs w:val="24"/>
        </w:rPr>
        <w:t>6</w:t>
      </w:r>
      <w:r w:rsidRPr="0020480F">
        <w:rPr>
          <w:sz w:val="24"/>
          <w:szCs w:val="24"/>
        </w:rPr>
        <w:t xml:space="preserve"> час.;</w:t>
      </w:r>
    </w:p>
    <w:p w:rsidR="00894D6F" w:rsidRPr="0020480F" w:rsidRDefault="00894D6F" w:rsidP="00894D6F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практические занятия – 2 час.;</w:t>
      </w:r>
    </w:p>
    <w:p w:rsidR="00894D6F" w:rsidRPr="0020480F" w:rsidRDefault="00894D6F" w:rsidP="00894D6F">
      <w:pPr>
        <w:spacing w:after="0" w:line="240" w:lineRule="auto"/>
        <w:contextualSpacing/>
        <w:jc w:val="both"/>
        <w:rPr>
          <w:sz w:val="24"/>
          <w:szCs w:val="24"/>
        </w:rPr>
      </w:pPr>
      <w:r w:rsidRPr="0020480F">
        <w:rPr>
          <w:sz w:val="24"/>
          <w:szCs w:val="24"/>
        </w:rPr>
        <w:t xml:space="preserve">- лабораторные работы – </w:t>
      </w:r>
      <w:r>
        <w:rPr>
          <w:sz w:val="24"/>
          <w:szCs w:val="24"/>
        </w:rPr>
        <w:t>4</w:t>
      </w:r>
      <w:r w:rsidRPr="0020480F">
        <w:rPr>
          <w:sz w:val="24"/>
          <w:szCs w:val="24"/>
        </w:rPr>
        <w:t xml:space="preserve"> час.;</w:t>
      </w:r>
    </w:p>
    <w:p w:rsidR="00894D6F" w:rsidRPr="0020480F" w:rsidRDefault="00894D6F" w:rsidP="00894D6F">
      <w:pPr>
        <w:spacing w:after="0" w:line="240" w:lineRule="auto"/>
        <w:contextualSpacing/>
        <w:jc w:val="both"/>
        <w:rPr>
          <w:sz w:val="24"/>
          <w:szCs w:val="24"/>
        </w:rPr>
      </w:pPr>
      <w:r w:rsidRPr="0020480F">
        <w:rPr>
          <w:sz w:val="24"/>
          <w:szCs w:val="24"/>
        </w:rPr>
        <w:t xml:space="preserve">- самостоятельная работа – </w:t>
      </w:r>
      <w:r>
        <w:rPr>
          <w:sz w:val="24"/>
          <w:szCs w:val="24"/>
        </w:rPr>
        <w:t>123</w:t>
      </w:r>
      <w:r w:rsidRPr="0020480F">
        <w:rPr>
          <w:sz w:val="24"/>
          <w:szCs w:val="24"/>
        </w:rPr>
        <w:t xml:space="preserve"> час.;</w:t>
      </w:r>
    </w:p>
    <w:p w:rsidR="00894D6F" w:rsidRPr="0020480F" w:rsidRDefault="00894D6F" w:rsidP="00894D6F">
      <w:pPr>
        <w:spacing w:after="0" w:line="240" w:lineRule="auto"/>
        <w:contextualSpacing/>
        <w:jc w:val="both"/>
        <w:rPr>
          <w:sz w:val="24"/>
          <w:szCs w:val="24"/>
        </w:rPr>
      </w:pPr>
      <w:r w:rsidRPr="0020480F">
        <w:rPr>
          <w:sz w:val="24"/>
          <w:szCs w:val="24"/>
        </w:rPr>
        <w:t xml:space="preserve">- контроль – </w:t>
      </w:r>
      <w:r>
        <w:rPr>
          <w:sz w:val="24"/>
          <w:szCs w:val="24"/>
        </w:rPr>
        <w:t>9</w:t>
      </w:r>
      <w:r w:rsidRPr="0020480F">
        <w:rPr>
          <w:sz w:val="24"/>
          <w:szCs w:val="24"/>
        </w:rPr>
        <w:t xml:space="preserve"> час.;</w:t>
      </w:r>
    </w:p>
    <w:p w:rsidR="00894D6F" w:rsidRDefault="00894D6F" w:rsidP="00894D6F">
      <w:pPr>
        <w:spacing w:after="0" w:line="240" w:lineRule="auto"/>
        <w:contextualSpacing/>
        <w:jc w:val="both"/>
        <w:rPr>
          <w:sz w:val="24"/>
          <w:szCs w:val="24"/>
        </w:rPr>
      </w:pPr>
      <w:r w:rsidRPr="0020480F">
        <w:rPr>
          <w:sz w:val="24"/>
          <w:szCs w:val="24"/>
        </w:rPr>
        <w:t>Форма контроля знаний: экзамен</w:t>
      </w:r>
      <w:r w:rsidR="002A201C">
        <w:rPr>
          <w:sz w:val="24"/>
          <w:szCs w:val="24"/>
        </w:rPr>
        <w:t>, контрольная работа.</w:t>
      </w:r>
      <w:bookmarkStart w:id="0" w:name="_GoBack"/>
      <w:bookmarkEnd w:id="0"/>
      <w:r w:rsidRPr="0020480F">
        <w:rPr>
          <w:sz w:val="24"/>
          <w:szCs w:val="24"/>
        </w:rPr>
        <w:t>.</w:t>
      </w:r>
    </w:p>
    <w:p w:rsidR="00894D6F" w:rsidRPr="0020480F" w:rsidRDefault="00894D6F" w:rsidP="00115478">
      <w:pPr>
        <w:spacing w:after="0" w:line="240" w:lineRule="auto"/>
        <w:contextualSpacing/>
        <w:jc w:val="both"/>
        <w:rPr>
          <w:sz w:val="24"/>
          <w:szCs w:val="24"/>
        </w:rPr>
      </w:pPr>
    </w:p>
    <w:sectPr w:rsidR="00894D6F" w:rsidRPr="0020480F" w:rsidSect="00B30AF1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D2A6C"/>
    <w:multiLevelType w:val="hybridMultilevel"/>
    <w:tmpl w:val="3BF6C7A0"/>
    <w:lvl w:ilvl="0" w:tplc="47E475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8487D"/>
    <w:multiLevelType w:val="hybridMultilevel"/>
    <w:tmpl w:val="3D0C45D8"/>
    <w:lvl w:ilvl="0" w:tplc="47E4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6371D3E"/>
    <w:multiLevelType w:val="hybridMultilevel"/>
    <w:tmpl w:val="51D25126"/>
    <w:lvl w:ilvl="0" w:tplc="C19882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211"/>
        </w:tabs>
        <w:ind w:left="142" w:firstLine="709"/>
      </w:pPr>
      <w:rPr>
        <w:rFonts w:ascii="Symbol" w:hAnsi="Symbol" w:hint="default"/>
      </w:rPr>
    </w:lvl>
    <w:lvl w:ilvl="2" w:tplc="DB98D1F4">
      <w:start w:val="1"/>
      <w:numFmt w:val="decimal"/>
      <w:lvlText w:val="%3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39912B45"/>
    <w:multiLevelType w:val="hybridMultilevel"/>
    <w:tmpl w:val="60701DD0"/>
    <w:lvl w:ilvl="0" w:tplc="BC861A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D45D7"/>
    <w:multiLevelType w:val="hybridMultilevel"/>
    <w:tmpl w:val="F41A320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625C00D8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1B652A"/>
    <w:multiLevelType w:val="hybridMultilevel"/>
    <w:tmpl w:val="78002F08"/>
    <w:lvl w:ilvl="0" w:tplc="FFFFFFFF">
      <w:start w:val="1"/>
      <w:numFmt w:val="bullet"/>
      <w:lvlText w:val="-"/>
      <w:lvlJc w:val="left"/>
      <w:pPr>
        <w:tabs>
          <w:tab w:val="num" w:pos="1417"/>
        </w:tabs>
        <w:ind w:left="1417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643"/>
        </w:tabs>
        <w:ind w:left="-426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3"/>
  </w:num>
  <w:num w:numId="5">
    <w:abstractNumId w:val="3"/>
  </w:num>
  <w:num w:numId="6">
    <w:abstractNumId w:val="7"/>
  </w:num>
  <w:num w:numId="7">
    <w:abstractNumId w:val="12"/>
  </w:num>
  <w:num w:numId="8">
    <w:abstractNumId w:val="14"/>
  </w:num>
  <w:num w:numId="9">
    <w:abstractNumId w:val="9"/>
  </w:num>
  <w:num w:numId="10">
    <w:abstractNumId w:val="5"/>
  </w:num>
  <w:num w:numId="11">
    <w:abstractNumId w:val="11"/>
  </w:num>
  <w:num w:numId="12">
    <w:abstractNumId w:val="8"/>
  </w:num>
  <w:num w:numId="13">
    <w:abstractNumId w:val="6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585"/>
    <w:rsid w:val="000327C7"/>
    <w:rsid w:val="000D0728"/>
    <w:rsid w:val="00115478"/>
    <w:rsid w:val="001174DA"/>
    <w:rsid w:val="00136ACB"/>
    <w:rsid w:val="0014175B"/>
    <w:rsid w:val="00142E74"/>
    <w:rsid w:val="0020480F"/>
    <w:rsid w:val="002674F7"/>
    <w:rsid w:val="00275028"/>
    <w:rsid w:val="0027753D"/>
    <w:rsid w:val="002A201C"/>
    <w:rsid w:val="0034586A"/>
    <w:rsid w:val="0035354A"/>
    <w:rsid w:val="003A566B"/>
    <w:rsid w:val="00477E62"/>
    <w:rsid w:val="004F5FA9"/>
    <w:rsid w:val="00547C7A"/>
    <w:rsid w:val="005A22F4"/>
    <w:rsid w:val="005A70CA"/>
    <w:rsid w:val="005C1113"/>
    <w:rsid w:val="00632136"/>
    <w:rsid w:val="00643E5E"/>
    <w:rsid w:val="00655E75"/>
    <w:rsid w:val="006862D8"/>
    <w:rsid w:val="006D7026"/>
    <w:rsid w:val="00727754"/>
    <w:rsid w:val="00731B24"/>
    <w:rsid w:val="007430B9"/>
    <w:rsid w:val="0075113A"/>
    <w:rsid w:val="007E3C95"/>
    <w:rsid w:val="00894D6F"/>
    <w:rsid w:val="0089717C"/>
    <w:rsid w:val="009217E7"/>
    <w:rsid w:val="00951F90"/>
    <w:rsid w:val="00994B59"/>
    <w:rsid w:val="009D76FB"/>
    <w:rsid w:val="00A7213D"/>
    <w:rsid w:val="00AF0C9E"/>
    <w:rsid w:val="00B17BA3"/>
    <w:rsid w:val="00B30AF1"/>
    <w:rsid w:val="00BB08CA"/>
    <w:rsid w:val="00BC5048"/>
    <w:rsid w:val="00BD35D7"/>
    <w:rsid w:val="00BD4846"/>
    <w:rsid w:val="00BE3174"/>
    <w:rsid w:val="00C11F0B"/>
    <w:rsid w:val="00CA35C1"/>
    <w:rsid w:val="00CE1C5C"/>
    <w:rsid w:val="00D06444"/>
    <w:rsid w:val="00D06585"/>
    <w:rsid w:val="00D5166C"/>
    <w:rsid w:val="00D87A9B"/>
    <w:rsid w:val="00E3139E"/>
    <w:rsid w:val="00E56377"/>
    <w:rsid w:val="00E838A8"/>
    <w:rsid w:val="00EC0451"/>
    <w:rsid w:val="00EF6548"/>
    <w:rsid w:val="00FA7CD2"/>
    <w:rsid w:val="00FE4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D2081-1775-426D-8E82-B6347E1C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14175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</w:rPr>
  </w:style>
  <w:style w:type="paragraph" w:customStyle="1" w:styleId="2">
    <w:name w:val="Абзац списка2"/>
    <w:basedOn w:val="a"/>
    <w:rsid w:val="00BD35D7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  <w:szCs w:val="20"/>
    </w:rPr>
  </w:style>
  <w:style w:type="paragraph" w:customStyle="1" w:styleId="3">
    <w:name w:val="Абзац списка3"/>
    <w:basedOn w:val="a"/>
    <w:rsid w:val="009D76F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  <w:szCs w:val="20"/>
    </w:rPr>
  </w:style>
  <w:style w:type="paragraph" w:styleId="a9">
    <w:name w:val="Body Text"/>
    <w:basedOn w:val="a"/>
    <w:link w:val="aa"/>
    <w:uiPriority w:val="99"/>
    <w:unhideWhenUsed/>
    <w:rsid w:val="0075113A"/>
    <w:pPr>
      <w:spacing w:after="120" w:line="240" w:lineRule="auto"/>
    </w:pPr>
    <w:rPr>
      <w:rFonts w:eastAsia="Calibri"/>
      <w:bCs w:val="0"/>
      <w:iCs w:val="0"/>
      <w:kern w:val="0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75113A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40CA7-D11D-42F4-8742-7481738C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Николай Светашов</cp:lastModifiedBy>
  <cp:revision>8</cp:revision>
  <cp:lastPrinted>2016-03-17T13:04:00Z</cp:lastPrinted>
  <dcterms:created xsi:type="dcterms:W3CDTF">2018-04-25T12:24:00Z</dcterms:created>
  <dcterms:modified xsi:type="dcterms:W3CDTF">2019-06-25T18:17:00Z</dcterms:modified>
</cp:coreProperties>
</file>