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960082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960082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960082" w:rsidRDefault="000D3248" w:rsidP="000D3248">
      <w:pPr>
        <w:jc w:val="center"/>
        <w:rPr>
          <w:rFonts w:eastAsia="Times New Roman"/>
          <w:sz w:val="24"/>
          <w:szCs w:val="24"/>
        </w:rPr>
      </w:pPr>
      <w:r w:rsidRPr="00960082">
        <w:rPr>
          <w:rFonts w:eastAsia="Times New Roman"/>
          <w:sz w:val="24"/>
          <w:szCs w:val="24"/>
        </w:rPr>
        <w:t xml:space="preserve"> «ФИЛОСОФИЯ»</w:t>
      </w:r>
    </w:p>
    <w:p w:rsidR="000D3248" w:rsidRPr="00960082" w:rsidRDefault="000D3248" w:rsidP="000D3248">
      <w:pPr>
        <w:jc w:val="center"/>
        <w:rPr>
          <w:rFonts w:eastAsia="Times New Roman"/>
          <w:sz w:val="24"/>
          <w:szCs w:val="24"/>
        </w:rPr>
      </w:pP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Специальность – 23.05.03 «</w:t>
      </w:r>
      <w:r w:rsidRPr="00960082">
        <w:rPr>
          <w:bCs/>
          <w:iCs/>
          <w:sz w:val="24"/>
          <w:szCs w:val="24"/>
        </w:rPr>
        <w:t>Подвижной состав железных дорог</w:t>
      </w:r>
      <w:r w:rsidRPr="00960082">
        <w:rPr>
          <w:sz w:val="24"/>
          <w:szCs w:val="24"/>
        </w:rPr>
        <w:t>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Квалификация (степень) выпускника – инженер путей сообщения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Специализации: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«Локомотивы»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«Пассажирские вагоны»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«Грузовые вагоны»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«Электрический транспорт железных дорог»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«Технология производства и ремонта подвижного состава»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«Высокоскоростной наземный транспорт»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Дисциплина «Философия» (Б1.</w:t>
      </w:r>
      <w:r w:rsidR="002F5DE7">
        <w:rPr>
          <w:rFonts w:eastAsia="Times New Roman"/>
          <w:sz w:val="24"/>
          <w:szCs w:val="24"/>
          <w:lang w:eastAsia="ru-RU"/>
        </w:rPr>
        <w:t>О</w:t>
      </w:r>
      <w:r w:rsidR="003438A1" w:rsidRPr="00960082">
        <w:rPr>
          <w:rFonts w:eastAsia="Times New Roman"/>
          <w:sz w:val="24"/>
          <w:szCs w:val="24"/>
          <w:lang w:eastAsia="ru-RU"/>
        </w:rPr>
        <w:t>.</w:t>
      </w:r>
      <w:r w:rsidR="003D32C4" w:rsidRPr="00960082">
        <w:rPr>
          <w:rFonts w:eastAsia="Times New Roman"/>
          <w:sz w:val="24"/>
          <w:szCs w:val="24"/>
          <w:lang w:eastAsia="ru-RU"/>
        </w:rPr>
        <w:t>1</w:t>
      </w:r>
      <w:r w:rsidRPr="00960082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дисциплиной </w:t>
      </w:r>
      <w:r w:rsidR="007101A8" w:rsidRPr="00960082">
        <w:rPr>
          <w:rFonts w:eastAsia="Times New Roman"/>
          <w:sz w:val="24"/>
          <w:szCs w:val="24"/>
          <w:lang w:eastAsia="ru-RU"/>
        </w:rPr>
        <w:t xml:space="preserve">для </w:t>
      </w:r>
      <w:r w:rsidRPr="00960082">
        <w:rPr>
          <w:rFonts w:eastAsia="Times New Roman"/>
          <w:sz w:val="24"/>
          <w:szCs w:val="24"/>
          <w:lang w:eastAsia="ru-RU"/>
        </w:rPr>
        <w:t>обучающ</w:t>
      </w:r>
      <w:r w:rsidR="00C04D48" w:rsidRPr="00960082">
        <w:rPr>
          <w:rFonts w:eastAsia="Times New Roman"/>
          <w:sz w:val="24"/>
          <w:szCs w:val="24"/>
          <w:lang w:eastAsia="ru-RU"/>
        </w:rPr>
        <w:t>ихся</w:t>
      </w:r>
      <w:r w:rsidRPr="00960082">
        <w:rPr>
          <w:rFonts w:eastAsia="Times New Roman"/>
          <w:sz w:val="24"/>
          <w:szCs w:val="24"/>
          <w:lang w:eastAsia="ru-RU"/>
        </w:rPr>
        <w:t>.</w:t>
      </w:r>
    </w:p>
    <w:p w:rsidR="004F7652" w:rsidRPr="00960082" w:rsidRDefault="004F7652" w:rsidP="004F7652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3438A1" w:rsidRPr="00960082" w:rsidRDefault="004F7652" w:rsidP="003438A1">
      <w:pPr>
        <w:contextualSpacing/>
        <w:rPr>
          <w:sz w:val="24"/>
          <w:szCs w:val="24"/>
        </w:rPr>
      </w:pPr>
      <w:r w:rsidRPr="00960082">
        <w:rPr>
          <w:rFonts w:eastAsia="Times New Roman"/>
          <w:sz w:val="24"/>
          <w:szCs w:val="24"/>
          <w:lang w:eastAsia="ru-RU"/>
        </w:rPr>
        <w:t>Целью изучения дисциплины является</w:t>
      </w:r>
      <w:r w:rsidR="003438A1" w:rsidRPr="00960082">
        <w:rPr>
          <w:rFonts w:eastAsia="Times New Roman"/>
          <w:sz w:val="24"/>
          <w:szCs w:val="24"/>
          <w:lang w:eastAsia="ru-RU"/>
        </w:rPr>
        <w:t xml:space="preserve"> ф</w:t>
      </w:r>
      <w:r w:rsidR="003438A1" w:rsidRPr="00960082">
        <w:rPr>
          <w:sz w:val="24"/>
          <w:szCs w:val="24"/>
        </w:rPr>
        <w:t xml:space="preserve">ормирование у обучающихся представлений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философского познания;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процесса. </w:t>
      </w:r>
    </w:p>
    <w:p w:rsidR="000D3248" w:rsidRPr="00960082" w:rsidRDefault="000D3248" w:rsidP="003438A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960082" w:rsidRDefault="000D3248" w:rsidP="000D324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438A1" w:rsidRPr="00960082">
        <w:rPr>
          <w:rStyle w:val="FontStyle48"/>
          <w:sz w:val="24"/>
          <w:szCs w:val="24"/>
        </w:rPr>
        <w:t>УК-5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438A1" w:rsidRPr="00960082" w:rsidRDefault="003438A1" w:rsidP="003438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Иметь навыки философского подхода к анализу разнообразных форм культуры в процессе межкультурного взаимодействия.</w:t>
      </w:r>
    </w:p>
    <w:p w:rsidR="003438A1" w:rsidRPr="00960082" w:rsidRDefault="003438A1" w:rsidP="003438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Знать основные направления, школы и этапы развития философии, основные проблемы философии и способы их решения.</w:t>
      </w:r>
    </w:p>
    <w:p w:rsidR="000D3248" w:rsidRPr="00960082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Философия, ее предмет и место в культуре. Структура философского знания. Исторические типы философии. Основные этапы становления философии: философские традиции и современные дискуссии.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Философская онтология и теория познания. Понятия бытия, материи и субстанции. Концепция развития. Сознание и человеческое познание. Философия и методология науки.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Социальная философия и философия истории. Общество как саморазвивающаяся система. Общественный прогресс, взаимодействие цивилизаций и сценарии будущего. Традиции и новации в культурно-историческом процессе.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Философская антропология. Человек как предмет философского познания. Свобода и ответственность человека. Смысл бытия человека. Человек в системе социальных и культурных связей. Эстетические, этические и религиозные ценности человека как регуляторы социальных взаимодействий. Философские проблемы в области профессиональной деятельности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3438A1" w:rsidRPr="00960082"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3438A1" w:rsidRPr="00960082">
        <w:rPr>
          <w:rFonts w:eastAsia="Times New Roman"/>
          <w:sz w:val="24"/>
          <w:szCs w:val="24"/>
          <w:lang w:eastAsia="ru-RU"/>
        </w:rPr>
        <w:t>144</w:t>
      </w:r>
      <w:r w:rsidRPr="00960082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лекции – 3</w:t>
      </w:r>
      <w:r w:rsidR="00842A99" w:rsidRPr="00960082"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2A99" w:rsidRPr="00960082">
        <w:rPr>
          <w:rFonts w:eastAsia="Times New Roman"/>
          <w:sz w:val="24"/>
          <w:szCs w:val="24"/>
          <w:lang w:eastAsia="ru-RU"/>
        </w:rPr>
        <w:t>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3438A1" w:rsidRPr="00960082">
        <w:rPr>
          <w:rFonts w:eastAsia="Times New Roman"/>
          <w:sz w:val="24"/>
          <w:szCs w:val="24"/>
          <w:lang w:eastAsia="ru-RU"/>
        </w:rPr>
        <w:t>58</w:t>
      </w:r>
      <w:r w:rsidR="00857F1D" w:rsidRPr="00960082">
        <w:rPr>
          <w:rFonts w:eastAsia="Times New Roman"/>
          <w:sz w:val="24"/>
          <w:szCs w:val="24"/>
          <w:lang w:eastAsia="ru-RU"/>
        </w:rPr>
        <w:t xml:space="preserve"> </w:t>
      </w:r>
      <w:r w:rsidRPr="00960082">
        <w:rPr>
          <w:rFonts w:eastAsia="Times New Roman"/>
          <w:sz w:val="24"/>
          <w:szCs w:val="24"/>
          <w:lang w:eastAsia="ru-RU"/>
        </w:rPr>
        <w:t>час.</w:t>
      </w:r>
    </w:p>
    <w:p w:rsidR="006221B3" w:rsidRPr="00960082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42A99" w:rsidRPr="00960082">
        <w:rPr>
          <w:rFonts w:eastAsia="Times New Roman"/>
          <w:sz w:val="24"/>
          <w:szCs w:val="24"/>
          <w:lang w:eastAsia="ru-RU"/>
        </w:rPr>
        <w:t>36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 w:rsidRPr="00960082">
        <w:rPr>
          <w:rFonts w:eastAsia="Times New Roman"/>
          <w:sz w:val="24"/>
          <w:szCs w:val="24"/>
          <w:lang w:eastAsia="ru-RU"/>
        </w:rPr>
        <w:t>экзамен</w:t>
      </w:r>
      <w:r w:rsidR="007908F1" w:rsidRPr="00960082">
        <w:rPr>
          <w:rFonts w:eastAsia="Times New Roman"/>
          <w:sz w:val="24"/>
          <w:szCs w:val="24"/>
          <w:lang w:eastAsia="ru-RU"/>
        </w:rPr>
        <w:t xml:space="preserve"> </w:t>
      </w:r>
    </w:p>
    <w:p w:rsidR="00A228BF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для </w:t>
      </w:r>
      <w:r>
        <w:rPr>
          <w:rFonts w:eastAsia="Times New Roman"/>
          <w:sz w:val="24"/>
          <w:szCs w:val="24"/>
          <w:lang w:eastAsia="ru-RU"/>
        </w:rPr>
        <w:t>заоч</w:t>
      </w:r>
      <w:r w:rsidRPr="00960082">
        <w:rPr>
          <w:rFonts w:eastAsia="Times New Roman"/>
          <w:sz w:val="24"/>
          <w:szCs w:val="24"/>
          <w:lang w:eastAsia="ru-RU"/>
        </w:rPr>
        <w:t>ной формы обучения: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Объем дисциплины – 4 зачетные единицы (144час.), в том числе:</w:t>
      </w:r>
      <w:bookmarkStart w:id="0" w:name="_GoBack"/>
      <w:bookmarkEnd w:id="0"/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125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9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807EB4">
        <w:rPr>
          <w:rFonts w:eastAsia="Times New Roman"/>
          <w:sz w:val="24"/>
          <w:szCs w:val="24"/>
          <w:lang w:eastAsia="ru-RU"/>
        </w:rPr>
        <w:t>–</w:t>
      </w:r>
      <w:r w:rsidRPr="00960082">
        <w:rPr>
          <w:rFonts w:eastAsia="Times New Roman"/>
          <w:sz w:val="24"/>
          <w:szCs w:val="24"/>
          <w:lang w:eastAsia="ru-RU"/>
        </w:rPr>
        <w:t xml:space="preserve"> экзамен</w:t>
      </w:r>
      <w:r w:rsidR="00807EB4">
        <w:rPr>
          <w:rFonts w:eastAsia="Times New Roman"/>
          <w:sz w:val="24"/>
          <w:szCs w:val="24"/>
          <w:lang w:eastAsia="ru-RU"/>
        </w:rPr>
        <w:t>, контрольная работа.</w:t>
      </w:r>
      <w:r w:rsidRPr="00960082">
        <w:rPr>
          <w:rFonts w:eastAsia="Times New Roman"/>
          <w:sz w:val="24"/>
          <w:szCs w:val="24"/>
          <w:lang w:eastAsia="ru-RU"/>
        </w:rPr>
        <w:t xml:space="preserve"> </w:t>
      </w:r>
    </w:p>
    <w:p w:rsidR="00A228BF" w:rsidRPr="00960082" w:rsidRDefault="00A228BF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Pr="00960082" w:rsidRDefault="00F9130B" w:rsidP="00CC300C">
      <w:pPr>
        <w:jc w:val="center"/>
        <w:rPr>
          <w:sz w:val="24"/>
          <w:szCs w:val="24"/>
        </w:rPr>
      </w:pPr>
    </w:p>
    <w:sectPr w:rsidR="00F9130B" w:rsidRPr="00960082" w:rsidSect="00C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C42"/>
    <w:multiLevelType w:val="hybridMultilevel"/>
    <w:tmpl w:val="BDEED10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5010"/>
    <w:multiLevelType w:val="hybridMultilevel"/>
    <w:tmpl w:val="9E6C47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6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3"/>
  </w:num>
  <w:num w:numId="17">
    <w:abstractNumId w:val="13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7A4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2F5DE7"/>
    <w:rsid w:val="00311788"/>
    <w:rsid w:val="0031215D"/>
    <w:rsid w:val="003162E1"/>
    <w:rsid w:val="0034382F"/>
    <w:rsid w:val="003438A1"/>
    <w:rsid w:val="00355971"/>
    <w:rsid w:val="00371273"/>
    <w:rsid w:val="003D32C4"/>
    <w:rsid w:val="003F4EEF"/>
    <w:rsid w:val="00411039"/>
    <w:rsid w:val="004412A4"/>
    <w:rsid w:val="00443C3B"/>
    <w:rsid w:val="00455D8D"/>
    <w:rsid w:val="004F7652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07EB4"/>
    <w:rsid w:val="00814EB5"/>
    <w:rsid w:val="00842A99"/>
    <w:rsid w:val="00845325"/>
    <w:rsid w:val="00857F1D"/>
    <w:rsid w:val="00880949"/>
    <w:rsid w:val="008E2CE8"/>
    <w:rsid w:val="00954A28"/>
    <w:rsid w:val="00960082"/>
    <w:rsid w:val="00A228BF"/>
    <w:rsid w:val="00A24F28"/>
    <w:rsid w:val="00A4277D"/>
    <w:rsid w:val="00AC5EC8"/>
    <w:rsid w:val="00AD158F"/>
    <w:rsid w:val="00B224E1"/>
    <w:rsid w:val="00B87B0E"/>
    <w:rsid w:val="00BB1624"/>
    <w:rsid w:val="00C04D48"/>
    <w:rsid w:val="00C14C52"/>
    <w:rsid w:val="00C32D12"/>
    <w:rsid w:val="00C3595B"/>
    <w:rsid w:val="00C55E79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18</cp:revision>
  <dcterms:created xsi:type="dcterms:W3CDTF">2017-11-23T09:37:00Z</dcterms:created>
  <dcterms:modified xsi:type="dcterms:W3CDTF">2019-07-02T12:05:00Z</dcterms:modified>
</cp:coreProperties>
</file>