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8E2" w:rsidRPr="0090536B" w:rsidRDefault="007948E2" w:rsidP="007948E2">
      <w:pPr>
        <w:widowControl/>
        <w:jc w:val="center"/>
        <w:rPr>
          <w:sz w:val="28"/>
          <w:szCs w:val="28"/>
        </w:rPr>
      </w:pPr>
      <w:r w:rsidRPr="0090536B">
        <w:rPr>
          <w:sz w:val="28"/>
          <w:szCs w:val="28"/>
        </w:rPr>
        <w:t xml:space="preserve">ФЕДЕРАЛЬНОЕ АГЕНТСТВО ЖЕЛЕЗНОДОРОЖНОГО ТРАНСПОРТА </w:t>
      </w:r>
    </w:p>
    <w:p w:rsidR="007948E2" w:rsidRDefault="007948E2" w:rsidP="007948E2">
      <w:pPr>
        <w:widowControl/>
        <w:jc w:val="center"/>
        <w:rPr>
          <w:sz w:val="28"/>
          <w:szCs w:val="28"/>
        </w:rPr>
      </w:pPr>
      <w:r w:rsidRPr="0090536B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7948E2" w:rsidRPr="0090536B" w:rsidRDefault="007948E2" w:rsidP="007948E2">
      <w:pPr>
        <w:widowControl/>
        <w:jc w:val="center"/>
        <w:rPr>
          <w:sz w:val="28"/>
          <w:szCs w:val="28"/>
        </w:rPr>
      </w:pPr>
      <w:r w:rsidRPr="0090536B">
        <w:rPr>
          <w:sz w:val="28"/>
          <w:szCs w:val="28"/>
        </w:rPr>
        <w:t>высшего образования</w:t>
      </w:r>
    </w:p>
    <w:p w:rsidR="007948E2" w:rsidRPr="0090536B" w:rsidRDefault="007948E2" w:rsidP="007948E2">
      <w:pPr>
        <w:widowControl/>
        <w:jc w:val="center"/>
        <w:rPr>
          <w:sz w:val="28"/>
          <w:szCs w:val="28"/>
        </w:rPr>
      </w:pPr>
      <w:r w:rsidRPr="0090536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7948E2" w:rsidRPr="0090536B" w:rsidRDefault="007948E2" w:rsidP="007948E2">
      <w:pPr>
        <w:widowControl/>
        <w:jc w:val="center"/>
        <w:rPr>
          <w:sz w:val="28"/>
          <w:szCs w:val="28"/>
        </w:rPr>
      </w:pPr>
      <w:r w:rsidRPr="0090536B">
        <w:rPr>
          <w:sz w:val="28"/>
          <w:szCs w:val="28"/>
        </w:rPr>
        <w:t xml:space="preserve">Императора Александра </w:t>
      </w:r>
      <w:r w:rsidRPr="0090536B">
        <w:rPr>
          <w:sz w:val="28"/>
          <w:szCs w:val="28"/>
          <w:lang w:val="en-US"/>
        </w:rPr>
        <w:t>I</w:t>
      </w:r>
      <w:r w:rsidRPr="0090536B">
        <w:rPr>
          <w:sz w:val="28"/>
          <w:szCs w:val="28"/>
        </w:rPr>
        <w:t>»</w:t>
      </w:r>
    </w:p>
    <w:p w:rsidR="007948E2" w:rsidRPr="0090536B" w:rsidRDefault="007948E2" w:rsidP="007948E2">
      <w:pPr>
        <w:widowControl/>
        <w:jc w:val="center"/>
        <w:rPr>
          <w:sz w:val="28"/>
          <w:szCs w:val="28"/>
        </w:rPr>
      </w:pPr>
      <w:r w:rsidRPr="0090536B">
        <w:rPr>
          <w:sz w:val="28"/>
          <w:szCs w:val="28"/>
        </w:rPr>
        <w:t>(ФГБОУ ВО ПГУПС)</w:t>
      </w:r>
    </w:p>
    <w:p w:rsidR="007948E2" w:rsidRPr="0090536B" w:rsidRDefault="007948E2" w:rsidP="007948E2">
      <w:pPr>
        <w:widowControl/>
        <w:jc w:val="center"/>
        <w:rPr>
          <w:sz w:val="28"/>
          <w:szCs w:val="28"/>
        </w:rPr>
      </w:pPr>
    </w:p>
    <w:p w:rsidR="007948E2" w:rsidRPr="0090536B" w:rsidRDefault="007948E2" w:rsidP="007948E2">
      <w:pPr>
        <w:widowControl/>
        <w:jc w:val="center"/>
        <w:rPr>
          <w:sz w:val="28"/>
          <w:szCs w:val="28"/>
        </w:rPr>
      </w:pPr>
      <w:r w:rsidRPr="0090536B">
        <w:rPr>
          <w:sz w:val="28"/>
          <w:szCs w:val="28"/>
        </w:rPr>
        <w:t>Кафедра «Экономика и менеджмент в строительстве»</w:t>
      </w:r>
    </w:p>
    <w:p w:rsidR="00B24441" w:rsidRDefault="00B24441" w:rsidP="00B24441">
      <w:pPr>
        <w:tabs>
          <w:tab w:val="left" w:pos="7914"/>
        </w:tabs>
        <w:jc w:val="center"/>
        <w:rPr>
          <w:sz w:val="24"/>
          <w:szCs w:val="24"/>
        </w:rPr>
      </w:pPr>
    </w:p>
    <w:p w:rsidR="00B24441" w:rsidRDefault="00B24441" w:rsidP="00B24441">
      <w:pPr>
        <w:tabs>
          <w:tab w:val="left" w:pos="7914"/>
        </w:tabs>
      </w:pPr>
    </w:p>
    <w:p w:rsidR="00B24441" w:rsidRDefault="00B24441" w:rsidP="00B24441">
      <w:pPr>
        <w:tabs>
          <w:tab w:val="left" w:pos="7914"/>
        </w:tabs>
      </w:pPr>
    </w:p>
    <w:p w:rsidR="007948E2" w:rsidRPr="0090536B" w:rsidRDefault="007948E2" w:rsidP="007948E2">
      <w:pPr>
        <w:widowControl/>
        <w:jc w:val="center"/>
        <w:rPr>
          <w:b/>
          <w:bCs/>
          <w:sz w:val="28"/>
          <w:szCs w:val="28"/>
        </w:rPr>
      </w:pPr>
      <w:r w:rsidRPr="0090536B">
        <w:rPr>
          <w:b/>
          <w:bCs/>
          <w:sz w:val="28"/>
          <w:szCs w:val="28"/>
        </w:rPr>
        <w:t>РАБОЧАЯ ПРОГРАММА</w:t>
      </w:r>
    </w:p>
    <w:p w:rsidR="007948E2" w:rsidRPr="0090536B" w:rsidRDefault="007948E2" w:rsidP="007948E2">
      <w:pPr>
        <w:widowControl/>
        <w:jc w:val="center"/>
        <w:rPr>
          <w:i/>
          <w:iCs/>
          <w:sz w:val="28"/>
          <w:szCs w:val="28"/>
        </w:rPr>
      </w:pPr>
      <w:r w:rsidRPr="0090536B">
        <w:rPr>
          <w:i/>
          <w:iCs/>
          <w:sz w:val="28"/>
          <w:szCs w:val="28"/>
        </w:rPr>
        <w:t>дисциплины</w:t>
      </w:r>
    </w:p>
    <w:p w:rsidR="007948E2" w:rsidRPr="007948E2" w:rsidRDefault="007948E2" w:rsidP="007948E2">
      <w:pPr>
        <w:jc w:val="center"/>
        <w:rPr>
          <w:sz w:val="28"/>
          <w:szCs w:val="28"/>
        </w:rPr>
      </w:pPr>
      <w:r w:rsidRPr="007948E2">
        <w:rPr>
          <w:sz w:val="28"/>
          <w:szCs w:val="28"/>
        </w:rPr>
        <w:t>«Стратегия антикризисного управления» (</w:t>
      </w:r>
      <w:r w:rsidR="001E33D3">
        <w:rPr>
          <w:color w:val="000000"/>
          <w:sz w:val="28"/>
          <w:szCs w:val="28"/>
        </w:rPr>
        <w:t>Б1.В.</w:t>
      </w:r>
      <w:r w:rsidRPr="007948E2">
        <w:rPr>
          <w:color w:val="000000"/>
          <w:sz w:val="28"/>
          <w:szCs w:val="28"/>
        </w:rPr>
        <w:t>ДВ. 2.1</w:t>
      </w:r>
      <w:r w:rsidRPr="007948E2">
        <w:rPr>
          <w:sz w:val="28"/>
          <w:szCs w:val="28"/>
        </w:rPr>
        <w:t>)</w:t>
      </w:r>
    </w:p>
    <w:p w:rsidR="007948E2" w:rsidRPr="0090536B" w:rsidRDefault="007948E2" w:rsidP="007948E2">
      <w:pPr>
        <w:jc w:val="center"/>
        <w:rPr>
          <w:sz w:val="28"/>
          <w:szCs w:val="28"/>
        </w:rPr>
      </w:pPr>
    </w:p>
    <w:p w:rsidR="007948E2" w:rsidRPr="0090536B" w:rsidRDefault="007948E2" w:rsidP="007948E2">
      <w:pPr>
        <w:jc w:val="center"/>
        <w:rPr>
          <w:sz w:val="28"/>
          <w:szCs w:val="28"/>
        </w:rPr>
      </w:pPr>
      <w:r w:rsidRPr="0090536B">
        <w:rPr>
          <w:sz w:val="28"/>
          <w:szCs w:val="28"/>
        </w:rPr>
        <w:t>для направления подготовки</w:t>
      </w:r>
    </w:p>
    <w:p w:rsidR="007948E2" w:rsidRPr="0090536B" w:rsidRDefault="007948E2" w:rsidP="007948E2">
      <w:pPr>
        <w:jc w:val="center"/>
        <w:rPr>
          <w:sz w:val="28"/>
          <w:szCs w:val="28"/>
        </w:rPr>
      </w:pPr>
      <w:r w:rsidRPr="0090536B">
        <w:rPr>
          <w:sz w:val="28"/>
          <w:szCs w:val="28"/>
        </w:rPr>
        <w:t xml:space="preserve">(38.04.01) «Экономика» </w:t>
      </w:r>
    </w:p>
    <w:p w:rsidR="007948E2" w:rsidRPr="0090536B" w:rsidRDefault="007948E2" w:rsidP="007948E2">
      <w:pPr>
        <w:jc w:val="center"/>
        <w:rPr>
          <w:sz w:val="28"/>
          <w:szCs w:val="28"/>
        </w:rPr>
      </w:pPr>
      <w:r w:rsidRPr="0090536B">
        <w:rPr>
          <w:sz w:val="28"/>
          <w:szCs w:val="28"/>
        </w:rPr>
        <w:t>по программе магистратуры</w:t>
      </w:r>
    </w:p>
    <w:p w:rsidR="007948E2" w:rsidRPr="0090536B" w:rsidRDefault="007948E2" w:rsidP="007948E2">
      <w:pPr>
        <w:jc w:val="center"/>
        <w:rPr>
          <w:sz w:val="28"/>
          <w:szCs w:val="28"/>
        </w:rPr>
      </w:pPr>
      <w:r w:rsidRPr="0090536B">
        <w:rPr>
          <w:sz w:val="28"/>
          <w:szCs w:val="28"/>
        </w:rPr>
        <w:t xml:space="preserve"> «</w:t>
      </w:r>
      <w:r w:rsidRPr="0090536B">
        <w:rPr>
          <w:bCs/>
          <w:color w:val="000000"/>
          <w:spacing w:val="-4"/>
          <w:sz w:val="28"/>
          <w:szCs w:val="28"/>
        </w:rPr>
        <w:t>Экономика предприятий и организаций»</w:t>
      </w:r>
    </w:p>
    <w:p w:rsidR="007948E2" w:rsidRPr="0090536B" w:rsidRDefault="007948E2" w:rsidP="007948E2">
      <w:pPr>
        <w:widowControl/>
        <w:jc w:val="center"/>
        <w:rPr>
          <w:i/>
          <w:sz w:val="24"/>
          <w:szCs w:val="28"/>
        </w:rPr>
      </w:pPr>
    </w:p>
    <w:p w:rsidR="007948E2" w:rsidRPr="0090536B" w:rsidRDefault="007948E2" w:rsidP="007948E2">
      <w:pPr>
        <w:widowControl/>
        <w:jc w:val="center"/>
        <w:rPr>
          <w:sz w:val="28"/>
          <w:szCs w:val="28"/>
        </w:rPr>
      </w:pPr>
    </w:p>
    <w:p w:rsidR="007948E2" w:rsidRPr="0090536B" w:rsidRDefault="007948E2" w:rsidP="007948E2">
      <w:pPr>
        <w:widowControl/>
        <w:jc w:val="center"/>
        <w:rPr>
          <w:sz w:val="28"/>
          <w:szCs w:val="28"/>
        </w:rPr>
      </w:pPr>
      <w:r w:rsidRPr="0090536B">
        <w:rPr>
          <w:sz w:val="28"/>
          <w:szCs w:val="28"/>
        </w:rPr>
        <w:t>Форма обучения –заочная</w:t>
      </w:r>
    </w:p>
    <w:p w:rsidR="007948E2" w:rsidRPr="0090536B" w:rsidRDefault="007948E2" w:rsidP="007948E2">
      <w:pPr>
        <w:widowControl/>
        <w:jc w:val="center"/>
        <w:rPr>
          <w:sz w:val="28"/>
          <w:szCs w:val="28"/>
        </w:rPr>
      </w:pPr>
    </w:p>
    <w:p w:rsidR="007948E2" w:rsidRPr="0090536B" w:rsidRDefault="007948E2" w:rsidP="007948E2">
      <w:pPr>
        <w:widowControl/>
        <w:jc w:val="center"/>
        <w:rPr>
          <w:sz w:val="28"/>
          <w:szCs w:val="28"/>
        </w:rPr>
      </w:pPr>
    </w:p>
    <w:p w:rsidR="007948E2" w:rsidRPr="0090536B" w:rsidRDefault="007948E2" w:rsidP="007948E2">
      <w:pPr>
        <w:widowControl/>
        <w:jc w:val="center"/>
        <w:rPr>
          <w:sz w:val="28"/>
          <w:szCs w:val="28"/>
        </w:rPr>
      </w:pPr>
    </w:p>
    <w:p w:rsidR="007948E2" w:rsidRPr="0090536B" w:rsidRDefault="007948E2" w:rsidP="007948E2">
      <w:pPr>
        <w:widowControl/>
        <w:jc w:val="center"/>
        <w:rPr>
          <w:sz w:val="28"/>
          <w:szCs w:val="28"/>
        </w:rPr>
      </w:pPr>
    </w:p>
    <w:p w:rsidR="007948E2" w:rsidRPr="0090536B" w:rsidRDefault="007948E2" w:rsidP="007948E2">
      <w:pPr>
        <w:widowControl/>
        <w:jc w:val="center"/>
        <w:rPr>
          <w:sz w:val="28"/>
          <w:szCs w:val="28"/>
        </w:rPr>
      </w:pPr>
    </w:p>
    <w:p w:rsidR="007948E2" w:rsidRPr="0090536B" w:rsidRDefault="007948E2" w:rsidP="007948E2">
      <w:pPr>
        <w:widowControl/>
        <w:jc w:val="center"/>
        <w:rPr>
          <w:sz w:val="28"/>
          <w:szCs w:val="28"/>
        </w:rPr>
      </w:pPr>
    </w:p>
    <w:p w:rsidR="007948E2" w:rsidRDefault="007948E2" w:rsidP="007948E2">
      <w:pPr>
        <w:widowControl/>
        <w:jc w:val="center"/>
        <w:rPr>
          <w:sz w:val="28"/>
          <w:szCs w:val="28"/>
        </w:rPr>
      </w:pPr>
    </w:p>
    <w:p w:rsidR="007948E2" w:rsidRDefault="007948E2" w:rsidP="007948E2">
      <w:pPr>
        <w:widowControl/>
        <w:jc w:val="center"/>
        <w:rPr>
          <w:sz w:val="28"/>
          <w:szCs w:val="28"/>
        </w:rPr>
      </w:pPr>
    </w:p>
    <w:p w:rsidR="007948E2" w:rsidRDefault="007948E2" w:rsidP="007948E2">
      <w:pPr>
        <w:widowControl/>
        <w:jc w:val="center"/>
        <w:rPr>
          <w:sz w:val="28"/>
          <w:szCs w:val="28"/>
        </w:rPr>
      </w:pPr>
    </w:p>
    <w:p w:rsidR="007948E2" w:rsidRPr="0090536B" w:rsidRDefault="007948E2" w:rsidP="007948E2">
      <w:pPr>
        <w:widowControl/>
        <w:jc w:val="center"/>
        <w:rPr>
          <w:sz w:val="28"/>
          <w:szCs w:val="28"/>
        </w:rPr>
      </w:pPr>
    </w:p>
    <w:p w:rsidR="007948E2" w:rsidRPr="0090536B" w:rsidRDefault="007948E2" w:rsidP="007948E2">
      <w:pPr>
        <w:widowControl/>
        <w:jc w:val="center"/>
        <w:rPr>
          <w:sz w:val="28"/>
          <w:szCs w:val="28"/>
        </w:rPr>
      </w:pPr>
    </w:p>
    <w:p w:rsidR="007948E2" w:rsidRPr="0090536B" w:rsidRDefault="007948E2" w:rsidP="007948E2">
      <w:pPr>
        <w:widowControl/>
        <w:jc w:val="center"/>
        <w:rPr>
          <w:sz w:val="28"/>
          <w:szCs w:val="28"/>
        </w:rPr>
      </w:pPr>
    </w:p>
    <w:p w:rsidR="007948E2" w:rsidRDefault="007948E2" w:rsidP="007948E2">
      <w:pPr>
        <w:widowControl/>
        <w:jc w:val="center"/>
        <w:rPr>
          <w:sz w:val="28"/>
          <w:szCs w:val="28"/>
        </w:rPr>
      </w:pPr>
    </w:p>
    <w:p w:rsidR="001E33D3" w:rsidRDefault="001E33D3" w:rsidP="007948E2">
      <w:pPr>
        <w:widowControl/>
        <w:jc w:val="center"/>
        <w:rPr>
          <w:sz w:val="28"/>
          <w:szCs w:val="28"/>
        </w:rPr>
      </w:pPr>
    </w:p>
    <w:p w:rsidR="001E33D3" w:rsidRDefault="001E33D3" w:rsidP="007948E2">
      <w:pPr>
        <w:widowControl/>
        <w:jc w:val="center"/>
        <w:rPr>
          <w:sz w:val="28"/>
          <w:szCs w:val="28"/>
        </w:rPr>
      </w:pPr>
    </w:p>
    <w:p w:rsidR="001E33D3" w:rsidRPr="0090536B" w:rsidRDefault="001E33D3" w:rsidP="007948E2">
      <w:pPr>
        <w:widowControl/>
        <w:jc w:val="center"/>
        <w:rPr>
          <w:sz w:val="28"/>
          <w:szCs w:val="28"/>
        </w:rPr>
      </w:pPr>
    </w:p>
    <w:p w:rsidR="007948E2" w:rsidRDefault="007948E2" w:rsidP="007948E2">
      <w:pPr>
        <w:widowControl/>
        <w:jc w:val="center"/>
        <w:rPr>
          <w:sz w:val="28"/>
          <w:szCs w:val="28"/>
        </w:rPr>
      </w:pPr>
    </w:p>
    <w:p w:rsidR="000A7734" w:rsidRDefault="000A7734" w:rsidP="007948E2">
      <w:pPr>
        <w:widowControl/>
        <w:jc w:val="center"/>
        <w:rPr>
          <w:sz w:val="28"/>
          <w:szCs w:val="28"/>
        </w:rPr>
      </w:pPr>
    </w:p>
    <w:p w:rsidR="000A7734" w:rsidRDefault="000A7734" w:rsidP="007948E2">
      <w:pPr>
        <w:widowControl/>
        <w:jc w:val="center"/>
        <w:rPr>
          <w:sz w:val="28"/>
          <w:szCs w:val="28"/>
        </w:rPr>
      </w:pPr>
    </w:p>
    <w:p w:rsidR="000A7734" w:rsidRDefault="000A7734" w:rsidP="007948E2">
      <w:pPr>
        <w:widowControl/>
        <w:jc w:val="center"/>
        <w:rPr>
          <w:sz w:val="28"/>
          <w:szCs w:val="28"/>
        </w:rPr>
      </w:pPr>
    </w:p>
    <w:p w:rsidR="000A7734" w:rsidRPr="0090536B" w:rsidRDefault="000A7734" w:rsidP="007948E2">
      <w:pPr>
        <w:widowControl/>
        <w:jc w:val="center"/>
        <w:rPr>
          <w:sz w:val="28"/>
          <w:szCs w:val="28"/>
        </w:rPr>
      </w:pPr>
    </w:p>
    <w:p w:rsidR="007948E2" w:rsidRPr="0090536B" w:rsidRDefault="007948E2" w:rsidP="007948E2">
      <w:pPr>
        <w:widowControl/>
        <w:jc w:val="center"/>
        <w:rPr>
          <w:sz w:val="28"/>
          <w:szCs w:val="28"/>
        </w:rPr>
      </w:pPr>
      <w:r w:rsidRPr="0090536B">
        <w:rPr>
          <w:sz w:val="28"/>
          <w:szCs w:val="28"/>
        </w:rPr>
        <w:t>Санкт-Петербург</w:t>
      </w:r>
    </w:p>
    <w:p w:rsidR="007948E2" w:rsidRPr="0090536B" w:rsidRDefault="007948E2" w:rsidP="007948E2">
      <w:pPr>
        <w:widowControl/>
        <w:jc w:val="center"/>
        <w:rPr>
          <w:sz w:val="28"/>
          <w:szCs w:val="28"/>
        </w:rPr>
      </w:pPr>
      <w:r w:rsidRPr="0090536B">
        <w:rPr>
          <w:sz w:val="28"/>
          <w:szCs w:val="28"/>
        </w:rPr>
        <w:t>201</w:t>
      </w:r>
      <w:r>
        <w:rPr>
          <w:sz w:val="28"/>
          <w:szCs w:val="28"/>
        </w:rPr>
        <w:t>9</w:t>
      </w:r>
    </w:p>
    <w:p w:rsidR="007948E2" w:rsidRPr="0090536B" w:rsidRDefault="007948E2" w:rsidP="007948E2">
      <w:pPr>
        <w:tabs>
          <w:tab w:val="left" w:pos="2504"/>
        </w:tabs>
        <w:rPr>
          <w:sz w:val="28"/>
          <w:szCs w:val="28"/>
        </w:rPr>
      </w:pPr>
      <w:r w:rsidRPr="0090536B">
        <w:rPr>
          <w:sz w:val="28"/>
          <w:szCs w:val="28"/>
        </w:rPr>
        <w:br w:type="page"/>
      </w:r>
    </w:p>
    <w:p w:rsidR="007948E2" w:rsidRPr="006D0392" w:rsidRDefault="007717D9" w:rsidP="007948E2">
      <w:pPr>
        <w:spacing w:line="276" w:lineRule="auto"/>
        <w:jc w:val="center"/>
        <w:rPr>
          <w:sz w:val="28"/>
          <w:szCs w:val="28"/>
        </w:rPr>
      </w:pPr>
      <w:r w:rsidRPr="007717D9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5940000" cy="8172000"/>
            <wp:effectExtent l="0" t="0" r="381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0" cy="81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48E2" w:rsidRPr="006D0392">
        <w:rPr>
          <w:sz w:val="28"/>
          <w:szCs w:val="28"/>
        </w:rPr>
        <w:t xml:space="preserve">ЛИСТ СОГЛАСОВАНИЙ </w:t>
      </w:r>
    </w:p>
    <w:p w:rsidR="007948E2" w:rsidRPr="006D0392" w:rsidRDefault="007948E2" w:rsidP="007948E2">
      <w:pPr>
        <w:tabs>
          <w:tab w:val="left" w:pos="851"/>
        </w:tabs>
        <w:jc w:val="center"/>
        <w:rPr>
          <w:sz w:val="28"/>
          <w:szCs w:val="28"/>
        </w:rPr>
      </w:pPr>
    </w:p>
    <w:p w:rsidR="007948E2" w:rsidRPr="006D0392" w:rsidRDefault="007948E2" w:rsidP="007948E2">
      <w:pPr>
        <w:tabs>
          <w:tab w:val="left" w:pos="851"/>
        </w:tabs>
        <w:jc w:val="both"/>
        <w:rPr>
          <w:sz w:val="28"/>
          <w:szCs w:val="28"/>
        </w:rPr>
      </w:pPr>
      <w:r w:rsidRPr="006D0392">
        <w:rPr>
          <w:sz w:val="28"/>
          <w:szCs w:val="28"/>
        </w:rPr>
        <w:t xml:space="preserve">Рабочая программа рассмотрена, обсуждена на заседании кафедры </w:t>
      </w:r>
      <w:r>
        <w:rPr>
          <w:sz w:val="28"/>
          <w:szCs w:val="28"/>
          <w:lang w:eastAsia="en-US"/>
        </w:rPr>
        <w:t>«</w:t>
      </w:r>
      <w:r w:rsidRPr="006D0392">
        <w:rPr>
          <w:sz w:val="28"/>
          <w:szCs w:val="28"/>
          <w:lang w:eastAsia="en-US"/>
        </w:rPr>
        <w:t>Экономика и менеджмент в строительстве</w:t>
      </w:r>
      <w:r>
        <w:rPr>
          <w:sz w:val="28"/>
          <w:szCs w:val="28"/>
          <w:lang w:eastAsia="en-US"/>
        </w:rPr>
        <w:t>»</w:t>
      </w:r>
    </w:p>
    <w:p w:rsidR="007948E2" w:rsidRPr="00F31B11" w:rsidRDefault="007948E2" w:rsidP="007948E2">
      <w:pPr>
        <w:tabs>
          <w:tab w:val="left" w:pos="851"/>
        </w:tabs>
        <w:jc w:val="both"/>
        <w:rPr>
          <w:sz w:val="28"/>
          <w:szCs w:val="28"/>
        </w:rPr>
      </w:pPr>
      <w:r w:rsidRPr="00F31B11">
        <w:rPr>
          <w:sz w:val="28"/>
          <w:szCs w:val="28"/>
        </w:rPr>
        <w:t xml:space="preserve">Протокол №  </w:t>
      </w:r>
      <w:r>
        <w:rPr>
          <w:sz w:val="28"/>
          <w:szCs w:val="28"/>
        </w:rPr>
        <w:t>8</w:t>
      </w:r>
      <w:r w:rsidRPr="00F31B11">
        <w:rPr>
          <w:sz w:val="28"/>
          <w:szCs w:val="28"/>
          <w:lang w:eastAsia="en-US"/>
        </w:rPr>
        <w:t xml:space="preserve"> от </w:t>
      </w:r>
      <w:r>
        <w:rPr>
          <w:sz w:val="28"/>
          <w:szCs w:val="28"/>
          <w:lang w:eastAsia="en-US"/>
        </w:rPr>
        <w:t>«23»</w:t>
      </w:r>
      <w:r w:rsidRPr="00F31B1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января</w:t>
      </w:r>
      <w:r w:rsidRPr="00F31B11">
        <w:rPr>
          <w:sz w:val="28"/>
          <w:szCs w:val="28"/>
          <w:lang w:eastAsia="en-US"/>
        </w:rPr>
        <w:t xml:space="preserve"> 201</w:t>
      </w:r>
      <w:r>
        <w:rPr>
          <w:sz w:val="28"/>
          <w:szCs w:val="28"/>
          <w:lang w:eastAsia="en-US"/>
        </w:rPr>
        <w:t>9</w:t>
      </w:r>
      <w:r w:rsidRPr="004845AD">
        <w:rPr>
          <w:sz w:val="28"/>
          <w:szCs w:val="28"/>
          <w:lang w:eastAsia="en-US"/>
        </w:rPr>
        <w:t xml:space="preserve"> </w:t>
      </w:r>
      <w:r w:rsidRPr="00F31B11">
        <w:rPr>
          <w:sz w:val="28"/>
          <w:szCs w:val="28"/>
          <w:lang w:eastAsia="en-US"/>
        </w:rPr>
        <w:t>г.</w:t>
      </w:r>
      <w:r w:rsidRPr="00F31B11">
        <w:rPr>
          <w:sz w:val="28"/>
          <w:szCs w:val="28"/>
        </w:rPr>
        <w:t xml:space="preserve"> </w:t>
      </w:r>
    </w:p>
    <w:p w:rsidR="007948E2" w:rsidRPr="006D0392" w:rsidRDefault="007948E2" w:rsidP="007948E2">
      <w:pPr>
        <w:tabs>
          <w:tab w:val="left" w:pos="851"/>
        </w:tabs>
        <w:rPr>
          <w:sz w:val="28"/>
          <w:szCs w:val="28"/>
        </w:rPr>
      </w:pPr>
    </w:p>
    <w:p w:rsidR="007948E2" w:rsidRPr="006B303D" w:rsidRDefault="007948E2" w:rsidP="007948E2">
      <w:pPr>
        <w:widowControl/>
        <w:rPr>
          <w:sz w:val="28"/>
          <w:szCs w:val="28"/>
        </w:rPr>
      </w:pPr>
    </w:p>
    <w:tbl>
      <w:tblPr>
        <w:tblW w:w="9785" w:type="dxa"/>
        <w:tblLook w:val="00A0" w:firstRow="1" w:lastRow="0" w:firstColumn="1" w:lastColumn="0" w:noHBand="0" w:noVBand="0"/>
      </w:tblPr>
      <w:tblGrid>
        <w:gridCol w:w="4944"/>
        <w:gridCol w:w="2110"/>
        <w:gridCol w:w="2731"/>
      </w:tblGrid>
      <w:tr w:rsidR="007948E2" w:rsidRPr="006B303D" w:rsidTr="007948E2">
        <w:tc>
          <w:tcPr>
            <w:tcW w:w="4944" w:type="dxa"/>
          </w:tcPr>
          <w:p w:rsidR="007948E2" w:rsidRPr="006B303D" w:rsidRDefault="007948E2" w:rsidP="007948E2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r w:rsidRPr="006B303D">
              <w:rPr>
                <w:sz w:val="28"/>
                <w:szCs w:val="28"/>
              </w:rPr>
              <w:t xml:space="preserve">Заведующий кафедрой </w:t>
            </w:r>
            <w:r w:rsidRPr="006B303D">
              <w:rPr>
                <w:sz w:val="28"/>
                <w:szCs w:val="28"/>
                <w:lang w:eastAsia="en-US"/>
              </w:rPr>
              <w:t>«Экономика и</w:t>
            </w:r>
          </w:p>
          <w:p w:rsidR="007948E2" w:rsidRPr="006B303D" w:rsidRDefault="007948E2" w:rsidP="007948E2">
            <w:pPr>
              <w:widowControl/>
              <w:tabs>
                <w:tab w:val="left" w:pos="851"/>
              </w:tabs>
              <w:rPr>
                <w:i/>
                <w:sz w:val="28"/>
                <w:szCs w:val="28"/>
              </w:rPr>
            </w:pPr>
            <w:r w:rsidRPr="006B303D">
              <w:rPr>
                <w:sz w:val="28"/>
                <w:szCs w:val="28"/>
                <w:lang w:eastAsia="en-US"/>
              </w:rPr>
              <w:t>менеджмент в строительстве»</w:t>
            </w:r>
          </w:p>
        </w:tc>
        <w:tc>
          <w:tcPr>
            <w:tcW w:w="2110" w:type="dxa"/>
            <w:vAlign w:val="bottom"/>
          </w:tcPr>
          <w:p w:rsidR="007948E2" w:rsidRPr="006B303D" w:rsidRDefault="007948E2" w:rsidP="007948E2">
            <w:pPr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B303D">
              <w:rPr>
                <w:sz w:val="28"/>
                <w:szCs w:val="28"/>
              </w:rPr>
              <w:t>____________</w:t>
            </w:r>
          </w:p>
        </w:tc>
        <w:tc>
          <w:tcPr>
            <w:tcW w:w="2731" w:type="dxa"/>
            <w:vAlign w:val="bottom"/>
          </w:tcPr>
          <w:p w:rsidR="007948E2" w:rsidRPr="006B303D" w:rsidRDefault="007948E2" w:rsidP="007948E2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r w:rsidRPr="006B303D">
              <w:rPr>
                <w:sz w:val="28"/>
                <w:szCs w:val="28"/>
              </w:rPr>
              <w:t>С.Г. Опарин</w:t>
            </w:r>
          </w:p>
        </w:tc>
      </w:tr>
      <w:tr w:rsidR="007948E2" w:rsidRPr="006B303D" w:rsidTr="007948E2">
        <w:tc>
          <w:tcPr>
            <w:tcW w:w="4944" w:type="dxa"/>
          </w:tcPr>
          <w:p w:rsidR="007948E2" w:rsidRPr="006B303D" w:rsidRDefault="007948E2" w:rsidP="007948E2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  <w:r w:rsidRPr="006B303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23</w:t>
            </w:r>
            <w:r w:rsidRPr="006B303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января</w:t>
            </w:r>
            <w:r w:rsidRPr="006B303D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9</w:t>
            </w:r>
            <w:r w:rsidRPr="006B303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110" w:type="dxa"/>
          </w:tcPr>
          <w:p w:rsidR="007948E2" w:rsidRPr="006B303D" w:rsidRDefault="007948E2" w:rsidP="007948E2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731" w:type="dxa"/>
          </w:tcPr>
          <w:p w:rsidR="007948E2" w:rsidRPr="006B303D" w:rsidRDefault="007948E2" w:rsidP="007948E2">
            <w:pPr>
              <w:widowControl/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7948E2" w:rsidRPr="00D2714B" w:rsidRDefault="007948E2" w:rsidP="007948E2">
      <w:pPr>
        <w:widowControl/>
        <w:tabs>
          <w:tab w:val="left" w:pos="851"/>
        </w:tabs>
        <w:rPr>
          <w:sz w:val="28"/>
          <w:szCs w:val="28"/>
        </w:rPr>
      </w:pPr>
    </w:p>
    <w:p w:rsidR="007948E2" w:rsidRPr="00D2714B" w:rsidRDefault="007948E2" w:rsidP="007948E2">
      <w:pPr>
        <w:widowControl/>
        <w:tabs>
          <w:tab w:val="left" w:pos="851"/>
        </w:tabs>
        <w:rPr>
          <w:sz w:val="28"/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5070"/>
        <w:gridCol w:w="2034"/>
        <w:gridCol w:w="2785"/>
      </w:tblGrid>
      <w:tr w:rsidR="007948E2" w:rsidRPr="005C524D" w:rsidTr="007948E2">
        <w:trPr>
          <w:trHeight w:val="497"/>
        </w:trPr>
        <w:tc>
          <w:tcPr>
            <w:tcW w:w="5070" w:type="dxa"/>
            <w:shd w:val="clear" w:color="auto" w:fill="auto"/>
          </w:tcPr>
          <w:p w:rsidR="007948E2" w:rsidRPr="005C524D" w:rsidRDefault="007948E2" w:rsidP="007948E2">
            <w:pPr>
              <w:rPr>
                <w:rFonts w:eastAsia="Calibri"/>
                <w:snapToGrid w:val="0"/>
                <w:sz w:val="28"/>
                <w:szCs w:val="28"/>
              </w:rPr>
            </w:pPr>
            <w:r w:rsidRPr="005C524D">
              <w:rPr>
                <w:rFonts w:eastAsia="Calibri"/>
                <w:snapToGrid w:val="0"/>
                <w:sz w:val="28"/>
                <w:szCs w:val="28"/>
              </w:rPr>
              <w:t>СОГЛАСОВАНО</w:t>
            </w:r>
          </w:p>
        </w:tc>
        <w:tc>
          <w:tcPr>
            <w:tcW w:w="2034" w:type="dxa"/>
            <w:shd w:val="clear" w:color="auto" w:fill="auto"/>
          </w:tcPr>
          <w:p w:rsidR="007948E2" w:rsidRPr="005C524D" w:rsidRDefault="007948E2" w:rsidP="007948E2">
            <w:pPr>
              <w:jc w:val="center"/>
              <w:rPr>
                <w:rFonts w:eastAsia="Calibri"/>
                <w:snapToGrid w:val="0"/>
                <w:sz w:val="28"/>
                <w:szCs w:val="28"/>
              </w:rPr>
            </w:pPr>
          </w:p>
        </w:tc>
        <w:tc>
          <w:tcPr>
            <w:tcW w:w="2785" w:type="dxa"/>
            <w:shd w:val="clear" w:color="auto" w:fill="auto"/>
          </w:tcPr>
          <w:p w:rsidR="007948E2" w:rsidRPr="005C524D" w:rsidRDefault="007948E2" w:rsidP="007948E2">
            <w:pPr>
              <w:jc w:val="center"/>
              <w:rPr>
                <w:rFonts w:eastAsia="Calibri"/>
                <w:snapToGrid w:val="0"/>
                <w:sz w:val="28"/>
                <w:szCs w:val="28"/>
              </w:rPr>
            </w:pPr>
          </w:p>
        </w:tc>
      </w:tr>
      <w:tr w:rsidR="007948E2" w:rsidRPr="005C524D" w:rsidTr="007948E2">
        <w:tc>
          <w:tcPr>
            <w:tcW w:w="5070" w:type="dxa"/>
            <w:shd w:val="clear" w:color="auto" w:fill="auto"/>
          </w:tcPr>
          <w:p w:rsidR="007948E2" w:rsidRPr="005C524D" w:rsidRDefault="007948E2" w:rsidP="007948E2">
            <w:pPr>
              <w:rPr>
                <w:rFonts w:eastAsia="Calibri"/>
                <w:snapToGrid w:val="0"/>
                <w:sz w:val="28"/>
                <w:szCs w:val="28"/>
              </w:rPr>
            </w:pPr>
            <w:r w:rsidRPr="005C524D">
              <w:rPr>
                <w:rFonts w:eastAsia="Calibri"/>
                <w:snapToGrid w:val="0"/>
                <w:sz w:val="28"/>
                <w:szCs w:val="28"/>
              </w:rPr>
              <w:t>Председатель методической комиссии факультета «</w:t>
            </w:r>
            <w:r w:rsidRPr="005C524D">
              <w:rPr>
                <w:rFonts w:eastAsia="Calibri"/>
                <w:sz w:val="28"/>
                <w:szCs w:val="28"/>
              </w:rPr>
              <w:t>Экономика и менеджмент»</w:t>
            </w:r>
          </w:p>
        </w:tc>
        <w:tc>
          <w:tcPr>
            <w:tcW w:w="2034" w:type="dxa"/>
            <w:shd w:val="clear" w:color="auto" w:fill="auto"/>
            <w:vAlign w:val="bottom"/>
          </w:tcPr>
          <w:p w:rsidR="007948E2" w:rsidRPr="005C524D" w:rsidRDefault="007948E2" w:rsidP="007948E2">
            <w:pPr>
              <w:jc w:val="center"/>
              <w:rPr>
                <w:rFonts w:eastAsia="Calibri"/>
                <w:snapToGrid w:val="0"/>
                <w:sz w:val="28"/>
                <w:szCs w:val="28"/>
              </w:rPr>
            </w:pPr>
            <w:r w:rsidRPr="005C524D">
              <w:rPr>
                <w:rFonts w:eastAsia="Calibri"/>
                <w:snapToGrid w:val="0"/>
                <w:sz w:val="28"/>
                <w:szCs w:val="28"/>
              </w:rPr>
              <w:t>____________</w:t>
            </w:r>
          </w:p>
        </w:tc>
        <w:tc>
          <w:tcPr>
            <w:tcW w:w="2785" w:type="dxa"/>
            <w:shd w:val="clear" w:color="auto" w:fill="auto"/>
            <w:vAlign w:val="bottom"/>
          </w:tcPr>
          <w:p w:rsidR="007948E2" w:rsidRPr="005C524D" w:rsidRDefault="007948E2" w:rsidP="007948E2">
            <w:pPr>
              <w:rPr>
                <w:rFonts w:eastAsia="Calibri"/>
                <w:snapToGrid w:val="0"/>
                <w:sz w:val="28"/>
                <w:szCs w:val="28"/>
              </w:rPr>
            </w:pPr>
            <w:r w:rsidRPr="005C524D">
              <w:rPr>
                <w:rFonts w:eastAsia="Calibri"/>
                <w:sz w:val="28"/>
                <w:szCs w:val="28"/>
              </w:rPr>
              <w:t xml:space="preserve">Н.Е. </w:t>
            </w:r>
            <w:proofErr w:type="spellStart"/>
            <w:r w:rsidRPr="005C524D">
              <w:rPr>
                <w:rFonts w:eastAsia="Calibri"/>
                <w:sz w:val="28"/>
                <w:szCs w:val="28"/>
              </w:rPr>
              <w:t>Коклева</w:t>
            </w:r>
            <w:proofErr w:type="spellEnd"/>
          </w:p>
        </w:tc>
      </w:tr>
      <w:tr w:rsidR="007948E2" w:rsidRPr="005C524D" w:rsidTr="007948E2">
        <w:tc>
          <w:tcPr>
            <w:tcW w:w="5070" w:type="dxa"/>
            <w:shd w:val="clear" w:color="auto" w:fill="auto"/>
          </w:tcPr>
          <w:p w:rsidR="007948E2" w:rsidRPr="005C524D" w:rsidRDefault="007948E2" w:rsidP="007948E2">
            <w:pPr>
              <w:rPr>
                <w:rFonts w:eastAsia="Calibri"/>
                <w:snapToGrid w:val="0"/>
                <w:sz w:val="28"/>
                <w:szCs w:val="28"/>
              </w:rPr>
            </w:pPr>
            <w:r w:rsidRPr="005C524D">
              <w:rPr>
                <w:rFonts w:eastAsia="Calibri"/>
                <w:snapToGrid w:val="0"/>
                <w:sz w:val="28"/>
                <w:szCs w:val="28"/>
              </w:rPr>
              <w:t>«</w:t>
            </w:r>
            <w:r>
              <w:rPr>
                <w:rFonts w:eastAsia="Calibri"/>
                <w:snapToGrid w:val="0"/>
                <w:sz w:val="28"/>
                <w:szCs w:val="28"/>
              </w:rPr>
              <w:t>23</w:t>
            </w:r>
            <w:r w:rsidRPr="005C524D">
              <w:rPr>
                <w:rFonts w:eastAsia="Calibri"/>
                <w:snapToGrid w:val="0"/>
                <w:sz w:val="28"/>
                <w:szCs w:val="28"/>
              </w:rPr>
              <w:t xml:space="preserve">»  </w:t>
            </w:r>
            <w:r>
              <w:rPr>
                <w:rFonts w:eastAsia="Calibri"/>
                <w:snapToGrid w:val="0"/>
                <w:sz w:val="28"/>
                <w:szCs w:val="28"/>
              </w:rPr>
              <w:t>января 2019</w:t>
            </w:r>
            <w:r w:rsidRPr="005C524D">
              <w:rPr>
                <w:rFonts w:eastAsia="Calibri"/>
                <w:snapToGrid w:val="0"/>
                <w:sz w:val="28"/>
                <w:szCs w:val="28"/>
              </w:rPr>
              <w:t xml:space="preserve"> г.</w:t>
            </w:r>
          </w:p>
        </w:tc>
        <w:tc>
          <w:tcPr>
            <w:tcW w:w="2034" w:type="dxa"/>
            <w:shd w:val="clear" w:color="auto" w:fill="auto"/>
            <w:vAlign w:val="bottom"/>
          </w:tcPr>
          <w:p w:rsidR="007948E2" w:rsidRPr="005C524D" w:rsidRDefault="007948E2" w:rsidP="007948E2">
            <w:pPr>
              <w:jc w:val="center"/>
              <w:rPr>
                <w:rFonts w:eastAsia="Calibri"/>
                <w:snapToGrid w:val="0"/>
                <w:sz w:val="28"/>
                <w:szCs w:val="28"/>
              </w:rPr>
            </w:pPr>
          </w:p>
        </w:tc>
        <w:tc>
          <w:tcPr>
            <w:tcW w:w="2785" w:type="dxa"/>
            <w:shd w:val="clear" w:color="auto" w:fill="auto"/>
            <w:vAlign w:val="bottom"/>
          </w:tcPr>
          <w:p w:rsidR="007948E2" w:rsidRPr="005C524D" w:rsidRDefault="007948E2" w:rsidP="007948E2">
            <w:pPr>
              <w:jc w:val="right"/>
              <w:rPr>
                <w:rFonts w:eastAsia="Calibri"/>
                <w:snapToGrid w:val="0"/>
                <w:sz w:val="28"/>
                <w:szCs w:val="28"/>
              </w:rPr>
            </w:pPr>
          </w:p>
        </w:tc>
      </w:tr>
    </w:tbl>
    <w:p w:rsidR="007948E2" w:rsidRDefault="007948E2" w:rsidP="007948E2">
      <w:pPr>
        <w:rPr>
          <w:sz w:val="28"/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5070"/>
        <w:gridCol w:w="2034"/>
        <w:gridCol w:w="2785"/>
      </w:tblGrid>
      <w:tr w:rsidR="007948E2" w:rsidRPr="005C524D" w:rsidTr="007948E2">
        <w:trPr>
          <w:trHeight w:val="509"/>
        </w:trPr>
        <w:tc>
          <w:tcPr>
            <w:tcW w:w="5070" w:type="dxa"/>
            <w:shd w:val="clear" w:color="auto" w:fill="auto"/>
          </w:tcPr>
          <w:p w:rsidR="007948E2" w:rsidRDefault="007948E2" w:rsidP="007948E2">
            <w:pPr>
              <w:rPr>
                <w:snapToGrid w:val="0"/>
                <w:sz w:val="28"/>
                <w:szCs w:val="28"/>
              </w:rPr>
            </w:pPr>
          </w:p>
          <w:p w:rsidR="007948E2" w:rsidRDefault="007948E2" w:rsidP="007948E2">
            <w:pPr>
              <w:rPr>
                <w:snapToGrid w:val="0"/>
                <w:sz w:val="28"/>
                <w:szCs w:val="28"/>
              </w:rPr>
            </w:pPr>
          </w:p>
          <w:p w:rsidR="007948E2" w:rsidRDefault="007948E2" w:rsidP="007948E2">
            <w:pPr>
              <w:rPr>
                <w:snapToGrid w:val="0"/>
                <w:sz w:val="28"/>
                <w:szCs w:val="28"/>
              </w:rPr>
            </w:pPr>
            <w:r w:rsidRPr="005C524D">
              <w:rPr>
                <w:snapToGrid w:val="0"/>
                <w:sz w:val="28"/>
                <w:szCs w:val="28"/>
              </w:rPr>
              <w:t>Руководитель ОПОП</w:t>
            </w:r>
          </w:p>
          <w:p w:rsidR="007948E2" w:rsidRPr="005C524D" w:rsidRDefault="007948E2" w:rsidP="007948E2">
            <w:pPr>
              <w:rPr>
                <w:rFonts w:eastAsia="Calibri"/>
                <w:snapToGrid w:val="0"/>
                <w:sz w:val="28"/>
                <w:szCs w:val="28"/>
              </w:rPr>
            </w:pPr>
            <w:r>
              <w:rPr>
                <w:rFonts w:eastAsia="Calibri"/>
                <w:snapToGrid w:val="0"/>
                <w:sz w:val="28"/>
                <w:szCs w:val="28"/>
              </w:rPr>
              <w:t>«23»  января  2019</w:t>
            </w:r>
            <w:r w:rsidRPr="005C524D">
              <w:rPr>
                <w:rFonts w:eastAsia="Calibri"/>
                <w:snapToGrid w:val="0"/>
                <w:sz w:val="28"/>
                <w:szCs w:val="28"/>
              </w:rPr>
              <w:t xml:space="preserve"> г.</w:t>
            </w:r>
          </w:p>
        </w:tc>
        <w:tc>
          <w:tcPr>
            <w:tcW w:w="2034" w:type="dxa"/>
            <w:shd w:val="clear" w:color="auto" w:fill="auto"/>
            <w:vAlign w:val="bottom"/>
          </w:tcPr>
          <w:p w:rsidR="007948E2" w:rsidRPr="005C524D" w:rsidRDefault="007948E2" w:rsidP="007948E2">
            <w:pPr>
              <w:jc w:val="center"/>
              <w:rPr>
                <w:rFonts w:eastAsia="Calibri"/>
                <w:snapToGrid w:val="0"/>
                <w:sz w:val="28"/>
                <w:szCs w:val="28"/>
              </w:rPr>
            </w:pPr>
            <w:r w:rsidRPr="005C524D">
              <w:rPr>
                <w:rFonts w:eastAsia="Calibri"/>
                <w:snapToGrid w:val="0"/>
                <w:sz w:val="28"/>
                <w:szCs w:val="28"/>
              </w:rPr>
              <w:t>____________</w:t>
            </w:r>
          </w:p>
        </w:tc>
        <w:tc>
          <w:tcPr>
            <w:tcW w:w="2785" w:type="dxa"/>
            <w:shd w:val="clear" w:color="auto" w:fill="auto"/>
            <w:vAlign w:val="bottom"/>
          </w:tcPr>
          <w:p w:rsidR="007948E2" w:rsidRPr="005C524D" w:rsidRDefault="007948E2" w:rsidP="007948E2">
            <w:pPr>
              <w:rPr>
                <w:rFonts w:eastAsia="Calibri"/>
                <w:snapToGrid w:val="0"/>
                <w:sz w:val="28"/>
                <w:szCs w:val="28"/>
              </w:rPr>
            </w:pPr>
            <w:r>
              <w:rPr>
                <w:rFonts w:eastAsia="Calibri"/>
                <w:snapToGrid w:val="0"/>
                <w:sz w:val="28"/>
                <w:szCs w:val="28"/>
              </w:rPr>
              <w:t xml:space="preserve"> Н.В. </w:t>
            </w:r>
            <w:proofErr w:type="spellStart"/>
            <w:r>
              <w:rPr>
                <w:rFonts w:eastAsia="Calibri"/>
                <w:snapToGrid w:val="0"/>
                <w:sz w:val="28"/>
                <w:szCs w:val="28"/>
              </w:rPr>
              <w:t>Чепаченко</w:t>
            </w:r>
            <w:proofErr w:type="spellEnd"/>
          </w:p>
        </w:tc>
      </w:tr>
      <w:tr w:rsidR="007948E2" w:rsidRPr="005C524D" w:rsidTr="007948E2">
        <w:trPr>
          <w:trHeight w:val="547"/>
        </w:trPr>
        <w:tc>
          <w:tcPr>
            <w:tcW w:w="5070" w:type="dxa"/>
            <w:shd w:val="clear" w:color="auto" w:fill="auto"/>
          </w:tcPr>
          <w:p w:rsidR="007948E2" w:rsidRPr="005C524D" w:rsidRDefault="007948E2" w:rsidP="007948E2">
            <w:pPr>
              <w:rPr>
                <w:rFonts w:eastAsia="Calibri"/>
                <w:snapToGrid w:val="0"/>
                <w:sz w:val="28"/>
                <w:szCs w:val="28"/>
              </w:rPr>
            </w:pPr>
          </w:p>
        </w:tc>
        <w:tc>
          <w:tcPr>
            <w:tcW w:w="2034" w:type="dxa"/>
            <w:shd w:val="clear" w:color="auto" w:fill="auto"/>
          </w:tcPr>
          <w:p w:rsidR="007948E2" w:rsidRPr="005C524D" w:rsidRDefault="007948E2" w:rsidP="007948E2">
            <w:pPr>
              <w:jc w:val="center"/>
              <w:rPr>
                <w:rFonts w:eastAsia="Calibri"/>
                <w:snapToGrid w:val="0"/>
                <w:sz w:val="28"/>
                <w:szCs w:val="28"/>
              </w:rPr>
            </w:pPr>
          </w:p>
        </w:tc>
        <w:tc>
          <w:tcPr>
            <w:tcW w:w="2785" w:type="dxa"/>
            <w:shd w:val="clear" w:color="auto" w:fill="auto"/>
          </w:tcPr>
          <w:p w:rsidR="007948E2" w:rsidRPr="005C524D" w:rsidRDefault="007948E2" w:rsidP="007948E2">
            <w:pPr>
              <w:jc w:val="center"/>
              <w:rPr>
                <w:rFonts w:eastAsia="Calibri"/>
                <w:snapToGrid w:val="0"/>
                <w:sz w:val="28"/>
                <w:szCs w:val="28"/>
              </w:rPr>
            </w:pPr>
          </w:p>
        </w:tc>
      </w:tr>
    </w:tbl>
    <w:p w:rsidR="007948E2" w:rsidRPr="006D0392" w:rsidRDefault="007948E2" w:rsidP="007948E2">
      <w:pPr>
        <w:spacing w:line="276" w:lineRule="auto"/>
        <w:jc w:val="center"/>
        <w:rPr>
          <w:i/>
          <w:sz w:val="28"/>
          <w:szCs w:val="28"/>
        </w:rPr>
      </w:pPr>
    </w:p>
    <w:p w:rsidR="007948E2" w:rsidRDefault="007948E2" w:rsidP="007948E2">
      <w:pPr>
        <w:tabs>
          <w:tab w:val="left" w:pos="2504"/>
        </w:tabs>
        <w:rPr>
          <w:sz w:val="28"/>
          <w:szCs w:val="28"/>
        </w:rPr>
      </w:pPr>
    </w:p>
    <w:p w:rsidR="007948E2" w:rsidRDefault="007948E2" w:rsidP="007948E2">
      <w:pPr>
        <w:tabs>
          <w:tab w:val="left" w:pos="2504"/>
        </w:tabs>
        <w:rPr>
          <w:sz w:val="28"/>
          <w:szCs w:val="28"/>
        </w:rPr>
      </w:pPr>
    </w:p>
    <w:p w:rsidR="007948E2" w:rsidRDefault="007948E2" w:rsidP="007948E2">
      <w:pPr>
        <w:tabs>
          <w:tab w:val="left" w:pos="2504"/>
        </w:tabs>
        <w:rPr>
          <w:sz w:val="28"/>
          <w:szCs w:val="28"/>
        </w:rPr>
      </w:pPr>
    </w:p>
    <w:p w:rsidR="007948E2" w:rsidRDefault="007948E2" w:rsidP="007948E2">
      <w:pPr>
        <w:tabs>
          <w:tab w:val="left" w:pos="2504"/>
        </w:tabs>
        <w:rPr>
          <w:sz w:val="28"/>
          <w:szCs w:val="28"/>
        </w:rPr>
      </w:pPr>
    </w:p>
    <w:p w:rsidR="007948E2" w:rsidRDefault="007948E2" w:rsidP="007948E2">
      <w:pPr>
        <w:tabs>
          <w:tab w:val="left" w:pos="2504"/>
        </w:tabs>
        <w:rPr>
          <w:sz w:val="28"/>
          <w:szCs w:val="28"/>
        </w:rPr>
      </w:pPr>
    </w:p>
    <w:p w:rsidR="007948E2" w:rsidRDefault="007948E2" w:rsidP="007948E2">
      <w:pPr>
        <w:tabs>
          <w:tab w:val="left" w:pos="2504"/>
        </w:tabs>
        <w:rPr>
          <w:sz w:val="28"/>
          <w:szCs w:val="28"/>
        </w:rPr>
      </w:pPr>
    </w:p>
    <w:p w:rsidR="007948E2" w:rsidRDefault="007948E2" w:rsidP="007948E2">
      <w:pPr>
        <w:tabs>
          <w:tab w:val="left" w:pos="2504"/>
        </w:tabs>
        <w:rPr>
          <w:sz w:val="28"/>
          <w:szCs w:val="28"/>
        </w:rPr>
      </w:pPr>
    </w:p>
    <w:p w:rsidR="007948E2" w:rsidRDefault="007948E2" w:rsidP="007948E2">
      <w:pPr>
        <w:tabs>
          <w:tab w:val="left" w:pos="2504"/>
        </w:tabs>
        <w:rPr>
          <w:sz w:val="28"/>
          <w:szCs w:val="28"/>
        </w:rPr>
      </w:pPr>
    </w:p>
    <w:p w:rsidR="007948E2" w:rsidRDefault="007948E2" w:rsidP="007948E2">
      <w:pPr>
        <w:tabs>
          <w:tab w:val="left" w:pos="2504"/>
        </w:tabs>
        <w:rPr>
          <w:sz w:val="28"/>
          <w:szCs w:val="28"/>
        </w:rPr>
      </w:pPr>
    </w:p>
    <w:p w:rsidR="007948E2" w:rsidRDefault="007948E2" w:rsidP="007948E2">
      <w:pPr>
        <w:tabs>
          <w:tab w:val="left" w:pos="2504"/>
        </w:tabs>
        <w:rPr>
          <w:sz w:val="28"/>
          <w:szCs w:val="28"/>
        </w:rPr>
      </w:pPr>
    </w:p>
    <w:p w:rsidR="007948E2" w:rsidRDefault="007948E2" w:rsidP="007948E2">
      <w:pPr>
        <w:tabs>
          <w:tab w:val="left" w:pos="2504"/>
        </w:tabs>
        <w:rPr>
          <w:sz w:val="28"/>
          <w:szCs w:val="28"/>
        </w:rPr>
      </w:pPr>
    </w:p>
    <w:p w:rsidR="007948E2" w:rsidRDefault="007948E2" w:rsidP="007948E2">
      <w:pPr>
        <w:tabs>
          <w:tab w:val="left" w:pos="2504"/>
        </w:tabs>
        <w:rPr>
          <w:sz w:val="28"/>
          <w:szCs w:val="28"/>
        </w:rPr>
      </w:pPr>
    </w:p>
    <w:p w:rsidR="007948E2" w:rsidRDefault="007948E2" w:rsidP="007948E2">
      <w:pPr>
        <w:tabs>
          <w:tab w:val="left" w:pos="2504"/>
        </w:tabs>
        <w:rPr>
          <w:sz w:val="28"/>
          <w:szCs w:val="28"/>
        </w:rPr>
      </w:pPr>
    </w:p>
    <w:p w:rsidR="007948E2" w:rsidRDefault="007948E2" w:rsidP="007948E2">
      <w:pPr>
        <w:tabs>
          <w:tab w:val="left" w:pos="2504"/>
        </w:tabs>
        <w:rPr>
          <w:sz w:val="28"/>
          <w:szCs w:val="28"/>
        </w:rPr>
      </w:pPr>
    </w:p>
    <w:p w:rsidR="007948E2" w:rsidRDefault="007948E2" w:rsidP="007948E2">
      <w:pPr>
        <w:tabs>
          <w:tab w:val="left" w:pos="2504"/>
        </w:tabs>
        <w:rPr>
          <w:sz w:val="28"/>
          <w:szCs w:val="28"/>
        </w:rPr>
      </w:pPr>
    </w:p>
    <w:p w:rsidR="007948E2" w:rsidRDefault="007948E2" w:rsidP="007948E2">
      <w:pPr>
        <w:tabs>
          <w:tab w:val="left" w:pos="2504"/>
        </w:tabs>
        <w:rPr>
          <w:sz w:val="28"/>
          <w:szCs w:val="28"/>
        </w:rPr>
      </w:pPr>
    </w:p>
    <w:p w:rsidR="007948E2" w:rsidRDefault="007948E2" w:rsidP="007948E2">
      <w:pPr>
        <w:tabs>
          <w:tab w:val="left" w:pos="2504"/>
        </w:tabs>
        <w:rPr>
          <w:sz w:val="28"/>
          <w:szCs w:val="28"/>
        </w:rPr>
      </w:pPr>
    </w:p>
    <w:p w:rsidR="007948E2" w:rsidRDefault="007948E2" w:rsidP="007948E2">
      <w:pPr>
        <w:tabs>
          <w:tab w:val="left" w:pos="2504"/>
        </w:tabs>
        <w:rPr>
          <w:sz w:val="28"/>
          <w:szCs w:val="28"/>
        </w:rPr>
      </w:pPr>
    </w:p>
    <w:p w:rsidR="007948E2" w:rsidRDefault="007948E2" w:rsidP="007948E2">
      <w:pPr>
        <w:tabs>
          <w:tab w:val="left" w:pos="2504"/>
        </w:tabs>
        <w:rPr>
          <w:sz w:val="28"/>
          <w:szCs w:val="28"/>
        </w:rPr>
      </w:pPr>
    </w:p>
    <w:p w:rsidR="00B24441" w:rsidRDefault="00B24441" w:rsidP="00B24441">
      <w:pPr>
        <w:numPr>
          <w:ilvl w:val="0"/>
          <w:numId w:val="1"/>
        </w:numPr>
        <w:shd w:val="clear" w:color="auto" w:fill="FFFFFF"/>
        <w:spacing w:before="331" w:after="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и задачи дисциплины</w:t>
      </w:r>
    </w:p>
    <w:p w:rsidR="007948E2" w:rsidRPr="007948E2" w:rsidRDefault="007948E2" w:rsidP="007948E2">
      <w:pPr>
        <w:shd w:val="clear" w:color="auto" w:fill="FFFFFF"/>
        <w:spacing w:before="38" w:line="336" w:lineRule="exact"/>
        <w:ind w:firstLine="708"/>
        <w:jc w:val="both"/>
        <w:rPr>
          <w:sz w:val="28"/>
          <w:szCs w:val="28"/>
        </w:rPr>
      </w:pPr>
      <w:r w:rsidRPr="007948E2">
        <w:rPr>
          <w:sz w:val="28"/>
          <w:szCs w:val="28"/>
        </w:rPr>
        <w:t xml:space="preserve">Рабочая программа составлена в соответствии с ФГОС ВО, утвержденным 30.03.2015 г., </w:t>
      </w:r>
      <w:proofErr w:type="gramStart"/>
      <w:r w:rsidRPr="007948E2">
        <w:rPr>
          <w:sz w:val="28"/>
          <w:szCs w:val="28"/>
        </w:rPr>
        <w:t>приказ  N</w:t>
      </w:r>
      <w:proofErr w:type="gramEnd"/>
      <w:r w:rsidRPr="007948E2">
        <w:rPr>
          <w:sz w:val="28"/>
          <w:szCs w:val="28"/>
        </w:rPr>
        <w:t xml:space="preserve"> 321  по направлению подготовки 38.04.01 – Экономика, по дисциплине </w:t>
      </w:r>
      <w:r w:rsidRPr="007948E2">
        <w:rPr>
          <w:iCs/>
          <w:sz w:val="28"/>
          <w:szCs w:val="28"/>
        </w:rPr>
        <w:t>«</w:t>
      </w:r>
      <w:r>
        <w:rPr>
          <w:sz w:val="28"/>
          <w:szCs w:val="28"/>
        </w:rPr>
        <w:t>Стратегия антикризисного управления</w:t>
      </w:r>
      <w:r w:rsidRPr="007948E2">
        <w:rPr>
          <w:iCs/>
          <w:sz w:val="28"/>
          <w:szCs w:val="28"/>
        </w:rPr>
        <w:t>».</w:t>
      </w:r>
    </w:p>
    <w:p w:rsidR="00C1606F" w:rsidRDefault="00B24441" w:rsidP="004764E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D3A06">
        <w:rPr>
          <w:iCs/>
          <w:color w:val="auto"/>
          <w:sz w:val="28"/>
          <w:szCs w:val="28"/>
        </w:rPr>
        <w:t>Цель</w:t>
      </w:r>
      <w:r w:rsidR="00ED2D9D" w:rsidRPr="005D3A06">
        <w:rPr>
          <w:iCs/>
          <w:color w:val="auto"/>
          <w:sz w:val="28"/>
          <w:szCs w:val="28"/>
        </w:rPr>
        <w:t>ю изучения дисциплины</w:t>
      </w:r>
      <w:r w:rsidRPr="005D3A06">
        <w:rPr>
          <w:iCs/>
          <w:color w:val="auto"/>
          <w:sz w:val="28"/>
          <w:szCs w:val="28"/>
        </w:rPr>
        <w:t xml:space="preserve"> «</w:t>
      </w:r>
      <w:r w:rsidR="007948E2">
        <w:rPr>
          <w:iCs/>
          <w:color w:val="auto"/>
          <w:sz w:val="28"/>
          <w:szCs w:val="28"/>
        </w:rPr>
        <w:t>Стратегия а</w:t>
      </w:r>
      <w:r w:rsidR="00FF0F06" w:rsidRPr="005D3A06">
        <w:rPr>
          <w:color w:val="auto"/>
          <w:sz w:val="28"/>
          <w:szCs w:val="28"/>
        </w:rPr>
        <w:t>нтикризисно</w:t>
      </w:r>
      <w:r w:rsidR="007948E2">
        <w:rPr>
          <w:color w:val="auto"/>
          <w:sz w:val="28"/>
          <w:szCs w:val="28"/>
        </w:rPr>
        <w:t>го управления</w:t>
      </w:r>
      <w:r w:rsidRPr="005D3A06">
        <w:rPr>
          <w:iCs/>
          <w:color w:val="auto"/>
          <w:sz w:val="28"/>
          <w:szCs w:val="28"/>
        </w:rPr>
        <w:t xml:space="preserve"> » </w:t>
      </w:r>
      <w:r w:rsidR="00ED2D9D" w:rsidRPr="005D3A06">
        <w:rPr>
          <w:iCs/>
          <w:color w:val="auto"/>
          <w:sz w:val="28"/>
          <w:szCs w:val="28"/>
        </w:rPr>
        <w:t>является</w:t>
      </w:r>
      <w:r w:rsidRPr="005D3A06">
        <w:rPr>
          <w:color w:val="auto"/>
          <w:sz w:val="28"/>
          <w:szCs w:val="28"/>
        </w:rPr>
        <w:t xml:space="preserve"> </w:t>
      </w:r>
      <w:r w:rsidRPr="00C1606F">
        <w:rPr>
          <w:color w:val="auto"/>
          <w:sz w:val="28"/>
          <w:szCs w:val="28"/>
        </w:rPr>
        <w:t xml:space="preserve">формирование у магистрантов теоретических </w:t>
      </w:r>
      <w:r w:rsidR="00ED2D9D" w:rsidRPr="00C1606F">
        <w:rPr>
          <w:color w:val="auto"/>
          <w:sz w:val="28"/>
          <w:szCs w:val="28"/>
        </w:rPr>
        <w:t xml:space="preserve">знаний и </w:t>
      </w:r>
      <w:r w:rsidRPr="00C1606F">
        <w:rPr>
          <w:color w:val="auto"/>
          <w:sz w:val="28"/>
          <w:szCs w:val="28"/>
        </w:rPr>
        <w:t xml:space="preserve">компетенций, направленных </w:t>
      </w:r>
      <w:r w:rsidR="00E94998">
        <w:rPr>
          <w:color w:val="auto"/>
          <w:sz w:val="28"/>
          <w:szCs w:val="28"/>
        </w:rPr>
        <w:t>овладение навыками создания эффективных систем управления в условиях кризиса на основе понимания</w:t>
      </w:r>
      <w:r w:rsidR="00980F08">
        <w:rPr>
          <w:color w:val="auto"/>
          <w:sz w:val="28"/>
          <w:szCs w:val="28"/>
        </w:rPr>
        <w:t xml:space="preserve"> </w:t>
      </w:r>
      <w:r w:rsidR="00E94998">
        <w:rPr>
          <w:color w:val="auto"/>
          <w:sz w:val="28"/>
          <w:szCs w:val="28"/>
        </w:rPr>
        <w:t xml:space="preserve"> проблем антикризисного управления </w:t>
      </w:r>
      <w:r w:rsidR="00980F08">
        <w:rPr>
          <w:color w:val="auto"/>
          <w:sz w:val="28"/>
          <w:szCs w:val="28"/>
        </w:rPr>
        <w:t xml:space="preserve"> и </w:t>
      </w:r>
      <w:r w:rsidR="00E94998">
        <w:rPr>
          <w:color w:val="auto"/>
          <w:sz w:val="28"/>
          <w:szCs w:val="28"/>
        </w:rPr>
        <w:t xml:space="preserve"> современных концепций финансового управления </w:t>
      </w:r>
      <w:r w:rsidR="001E33D3">
        <w:rPr>
          <w:color w:val="auto"/>
          <w:sz w:val="28"/>
          <w:szCs w:val="28"/>
        </w:rPr>
        <w:t xml:space="preserve">организациями и </w:t>
      </w:r>
      <w:r w:rsidR="00E94998">
        <w:rPr>
          <w:color w:val="auto"/>
          <w:sz w:val="28"/>
          <w:szCs w:val="28"/>
        </w:rPr>
        <w:t>предприяти</w:t>
      </w:r>
      <w:r w:rsidR="001E33D3">
        <w:rPr>
          <w:color w:val="auto"/>
          <w:sz w:val="28"/>
          <w:szCs w:val="28"/>
        </w:rPr>
        <w:t>ями</w:t>
      </w:r>
      <w:r w:rsidR="00E94998">
        <w:rPr>
          <w:color w:val="auto"/>
          <w:sz w:val="28"/>
          <w:szCs w:val="28"/>
        </w:rPr>
        <w:t xml:space="preserve"> в кризисных ситуациях</w:t>
      </w:r>
      <w:r w:rsidR="002F749A">
        <w:rPr>
          <w:color w:val="auto"/>
          <w:sz w:val="28"/>
          <w:szCs w:val="28"/>
        </w:rPr>
        <w:t>.</w:t>
      </w:r>
    </w:p>
    <w:p w:rsidR="00ED2D9D" w:rsidRPr="005D3A06" w:rsidRDefault="00ED2D9D" w:rsidP="004764E1">
      <w:pPr>
        <w:widowControl/>
        <w:ind w:firstLine="709"/>
        <w:rPr>
          <w:rFonts w:eastAsia="Calibri"/>
          <w:sz w:val="28"/>
          <w:szCs w:val="28"/>
        </w:rPr>
      </w:pPr>
      <w:r w:rsidRPr="005D3A06">
        <w:rPr>
          <w:rFonts w:eastAsia="Calibri"/>
          <w:sz w:val="28"/>
          <w:szCs w:val="28"/>
        </w:rPr>
        <w:t>Для достижения поставленной цели решаются следующие задачи:</w:t>
      </w:r>
    </w:p>
    <w:p w:rsidR="00DB3603" w:rsidRPr="00216920" w:rsidRDefault="00DB3603" w:rsidP="004764E1">
      <w:pPr>
        <w:pStyle w:val="Default"/>
        <w:numPr>
          <w:ilvl w:val="0"/>
          <w:numId w:val="22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216920">
        <w:rPr>
          <w:color w:val="000000" w:themeColor="text1"/>
          <w:sz w:val="28"/>
          <w:szCs w:val="28"/>
        </w:rPr>
        <w:t>ознаком</w:t>
      </w:r>
      <w:r w:rsidR="00216920" w:rsidRPr="00216920">
        <w:rPr>
          <w:color w:val="000000" w:themeColor="text1"/>
          <w:sz w:val="28"/>
          <w:szCs w:val="28"/>
        </w:rPr>
        <w:t>ление</w:t>
      </w:r>
      <w:r w:rsidRPr="00216920">
        <w:rPr>
          <w:color w:val="000000" w:themeColor="text1"/>
          <w:sz w:val="28"/>
          <w:szCs w:val="28"/>
        </w:rPr>
        <w:t xml:space="preserve"> обучающихся с основными </w:t>
      </w:r>
      <w:proofErr w:type="gramStart"/>
      <w:r w:rsidRPr="00216920">
        <w:rPr>
          <w:color w:val="000000" w:themeColor="text1"/>
          <w:sz w:val="28"/>
          <w:szCs w:val="28"/>
        </w:rPr>
        <w:t>терминами,  определениями</w:t>
      </w:r>
      <w:proofErr w:type="gramEnd"/>
      <w:r w:rsidRPr="00216920">
        <w:rPr>
          <w:color w:val="000000" w:themeColor="text1"/>
          <w:sz w:val="28"/>
          <w:szCs w:val="28"/>
        </w:rPr>
        <w:t xml:space="preserve"> и концепциями в области антикризисного управления;</w:t>
      </w:r>
    </w:p>
    <w:p w:rsidR="00DB3603" w:rsidRPr="00216920" w:rsidRDefault="00DB3603" w:rsidP="004764E1">
      <w:pPr>
        <w:pStyle w:val="Default"/>
        <w:numPr>
          <w:ilvl w:val="0"/>
          <w:numId w:val="22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216920">
        <w:rPr>
          <w:color w:val="000000" w:themeColor="text1"/>
          <w:sz w:val="28"/>
          <w:szCs w:val="28"/>
        </w:rPr>
        <w:t>формирова</w:t>
      </w:r>
      <w:r w:rsidR="00216920" w:rsidRPr="00216920">
        <w:rPr>
          <w:color w:val="000000" w:themeColor="text1"/>
          <w:sz w:val="28"/>
          <w:szCs w:val="28"/>
        </w:rPr>
        <w:t xml:space="preserve">ние </w:t>
      </w:r>
      <w:r w:rsidRPr="00216920">
        <w:rPr>
          <w:color w:val="000000" w:themeColor="text1"/>
          <w:sz w:val="28"/>
          <w:szCs w:val="28"/>
        </w:rPr>
        <w:t xml:space="preserve">у обучающихся представление о природе, причинах и типологии кризисов в социально-экономических системах и путях их преодоления; </w:t>
      </w:r>
    </w:p>
    <w:p w:rsidR="00DB3603" w:rsidRPr="00216920" w:rsidRDefault="009D3D34" w:rsidP="004764E1">
      <w:pPr>
        <w:pStyle w:val="Default"/>
        <w:numPr>
          <w:ilvl w:val="0"/>
          <w:numId w:val="22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умение разрабатывать стратегии антикризисного управления и ее элементов</w:t>
      </w:r>
      <w:r w:rsidR="00DB3603" w:rsidRPr="00216920">
        <w:rPr>
          <w:color w:val="000000" w:themeColor="text1"/>
          <w:sz w:val="28"/>
          <w:szCs w:val="28"/>
        </w:rPr>
        <w:t>;</w:t>
      </w:r>
    </w:p>
    <w:p w:rsidR="00DB3603" w:rsidRPr="00216920" w:rsidRDefault="00DB3603" w:rsidP="004764E1">
      <w:pPr>
        <w:pStyle w:val="Default"/>
        <w:numPr>
          <w:ilvl w:val="0"/>
          <w:numId w:val="22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216920">
        <w:rPr>
          <w:color w:val="000000" w:themeColor="text1"/>
          <w:sz w:val="28"/>
          <w:szCs w:val="28"/>
        </w:rPr>
        <w:t>изучение теоретических основ антикризисного управления;</w:t>
      </w:r>
    </w:p>
    <w:p w:rsidR="00DB3603" w:rsidRPr="00216920" w:rsidRDefault="00DB3603" w:rsidP="004764E1">
      <w:pPr>
        <w:pStyle w:val="Default"/>
        <w:numPr>
          <w:ilvl w:val="0"/>
          <w:numId w:val="22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216920">
        <w:rPr>
          <w:color w:val="000000" w:themeColor="text1"/>
          <w:sz w:val="28"/>
          <w:szCs w:val="28"/>
        </w:rPr>
        <w:t xml:space="preserve">получение системного представления о </w:t>
      </w:r>
      <w:r w:rsidR="00D438D4">
        <w:rPr>
          <w:color w:val="000000" w:themeColor="text1"/>
          <w:sz w:val="28"/>
          <w:szCs w:val="28"/>
        </w:rPr>
        <w:t>направлениях</w:t>
      </w:r>
      <w:r w:rsidRPr="00216920">
        <w:rPr>
          <w:color w:val="000000" w:themeColor="text1"/>
          <w:sz w:val="28"/>
          <w:szCs w:val="28"/>
        </w:rPr>
        <w:t xml:space="preserve"> антикризисного управления</w:t>
      </w:r>
      <w:r w:rsidR="001E33D3">
        <w:rPr>
          <w:color w:val="000000" w:themeColor="text1"/>
          <w:sz w:val="28"/>
          <w:szCs w:val="28"/>
        </w:rPr>
        <w:t>.</w:t>
      </w:r>
    </w:p>
    <w:p w:rsidR="00756ADE" w:rsidRPr="00216920" w:rsidRDefault="00756ADE" w:rsidP="009D3D34">
      <w:pPr>
        <w:pStyle w:val="Default"/>
        <w:ind w:left="709"/>
        <w:jc w:val="both"/>
        <w:rPr>
          <w:color w:val="000000" w:themeColor="text1"/>
          <w:sz w:val="28"/>
          <w:szCs w:val="28"/>
        </w:rPr>
      </w:pPr>
    </w:p>
    <w:p w:rsidR="00756ADE" w:rsidRPr="00587AEF" w:rsidRDefault="00756ADE" w:rsidP="004764E1">
      <w:pPr>
        <w:pStyle w:val="a4"/>
        <w:ind w:firstLine="709"/>
        <w:jc w:val="both"/>
        <w:rPr>
          <w:sz w:val="16"/>
          <w:szCs w:val="16"/>
        </w:rPr>
      </w:pPr>
    </w:p>
    <w:p w:rsidR="00146452" w:rsidRPr="005D3A06" w:rsidRDefault="00146452" w:rsidP="004E0614">
      <w:pPr>
        <w:numPr>
          <w:ilvl w:val="0"/>
          <w:numId w:val="8"/>
        </w:numPr>
        <w:tabs>
          <w:tab w:val="left" w:pos="851"/>
        </w:tabs>
        <w:ind w:left="0" w:firstLine="709"/>
        <w:jc w:val="center"/>
        <w:rPr>
          <w:b/>
          <w:bCs/>
          <w:sz w:val="28"/>
          <w:szCs w:val="28"/>
        </w:rPr>
      </w:pPr>
      <w:r w:rsidRPr="005D3A06">
        <w:rPr>
          <w:b/>
          <w:bCs/>
          <w:sz w:val="28"/>
          <w:szCs w:val="28"/>
        </w:rPr>
        <w:t>Перечень планируемых результатов обучения по дисциплине, соотнесенных с планируемыми результатами освоения</w:t>
      </w:r>
    </w:p>
    <w:p w:rsidR="00146452" w:rsidRPr="005D3A06" w:rsidRDefault="006B319C" w:rsidP="004E0614">
      <w:pPr>
        <w:tabs>
          <w:tab w:val="left" w:pos="851"/>
        </w:tabs>
        <w:ind w:firstLine="709"/>
        <w:jc w:val="center"/>
        <w:rPr>
          <w:b/>
          <w:bCs/>
          <w:sz w:val="28"/>
          <w:szCs w:val="28"/>
        </w:rPr>
      </w:pPr>
      <w:r w:rsidRPr="005D3A06">
        <w:rPr>
          <w:b/>
          <w:bCs/>
          <w:sz w:val="28"/>
          <w:szCs w:val="28"/>
        </w:rPr>
        <w:t>о</w:t>
      </w:r>
      <w:r w:rsidR="00146452" w:rsidRPr="005D3A06">
        <w:rPr>
          <w:b/>
          <w:bCs/>
          <w:sz w:val="28"/>
          <w:szCs w:val="28"/>
        </w:rPr>
        <w:t>сновной</w:t>
      </w:r>
      <w:r w:rsidRPr="005D3A06">
        <w:rPr>
          <w:b/>
          <w:bCs/>
          <w:sz w:val="28"/>
          <w:szCs w:val="28"/>
        </w:rPr>
        <w:t xml:space="preserve"> профессиональной </w:t>
      </w:r>
      <w:r w:rsidR="00146452" w:rsidRPr="005D3A06">
        <w:rPr>
          <w:b/>
          <w:bCs/>
          <w:sz w:val="28"/>
          <w:szCs w:val="28"/>
        </w:rPr>
        <w:t xml:space="preserve">  образовательной программы</w:t>
      </w:r>
    </w:p>
    <w:p w:rsidR="00146452" w:rsidRPr="00587AEF" w:rsidRDefault="00146452" w:rsidP="004E0614">
      <w:pPr>
        <w:tabs>
          <w:tab w:val="left" w:pos="851"/>
        </w:tabs>
        <w:ind w:firstLine="709"/>
        <w:jc w:val="center"/>
        <w:rPr>
          <w:b/>
          <w:bCs/>
          <w:sz w:val="16"/>
          <w:szCs w:val="16"/>
        </w:rPr>
      </w:pPr>
    </w:p>
    <w:p w:rsidR="00146452" w:rsidRPr="005D3A06" w:rsidRDefault="00146452" w:rsidP="004764E1">
      <w:pPr>
        <w:widowControl/>
        <w:ind w:firstLine="709"/>
        <w:jc w:val="both"/>
        <w:rPr>
          <w:sz w:val="28"/>
          <w:szCs w:val="28"/>
        </w:rPr>
      </w:pPr>
      <w:r w:rsidRPr="005D3A06"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 и опыта деятельности.</w:t>
      </w:r>
    </w:p>
    <w:p w:rsidR="00146452" w:rsidRDefault="00146452" w:rsidP="004764E1">
      <w:pPr>
        <w:widowControl/>
        <w:ind w:firstLine="709"/>
        <w:jc w:val="both"/>
        <w:rPr>
          <w:sz w:val="28"/>
          <w:szCs w:val="28"/>
        </w:rPr>
      </w:pPr>
      <w:r w:rsidRPr="005D3A06">
        <w:rPr>
          <w:sz w:val="28"/>
          <w:szCs w:val="28"/>
        </w:rPr>
        <w:t>В результате освоения дисциплины обучающийся должен:</w:t>
      </w:r>
    </w:p>
    <w:p w:rsidR="002D69E6" w:rsidRDefault="00146452" w:rsidP="004764E1">
      <w:pPr>
        <w:pStyle w:val="Default"/>
        <w:ind w:firstLine="709"/>
        <w:contextualSpacing/>
        <w:jc w:val="both"/>
        <w:rPr>
          <w:b/>
          <w:sz w:val="28"/>
          <w:szCs w:val="28"/>
        </w:rPr>
      </w:pPr>
      <w:r w:rsidRPr="005D3A06">
        <w:rPr>
          <w:b/>
          <w:sz w:val="28"/>
          <w:szCs w:val="28"/>
        </w:rPr>
        <w:t>ЗНАТЬ:</w:t>
      </w:r>
    </w:p>
    <w:p w:rsidR="004E0614" w:rsidRPr="001F372E" w:rsidRDefault="004E0614" w:rsidP="00587AEF">
      <w:pPr>
        <w:pStyle w:val="a7"/>
        <w:widowControl/>
        <w:numPr>
          <w:ilvl w:val="0"/>
          <w:numId w:val="23"/>
        </w:numPr>
        <w:tabs>
          <w:tab w:val="left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1F372E">
        <w:rPr>
          <w:color w:val="000000" w:themeColor="text1"/>
          <w:sz w:val="28"/>
          <w:szCs w:val="28"/>
        </w:rPr>
        <w:t>сущность, цели и задачи антикризисного управления</w:t>
      </w:r>
      <w:r w:rsidR="002E565E">
        <w:rPr>
          <w:color w:val="000000" w:themeColor="text1"/>
          <w:sz w:val="28"/>
          <w:szCs w:val="28"/>
        </w:rPr>
        <w:t xml:space="preserve"> в предпринимательской деятельности</w:t>
      </w:r>
      <w:r w:rsidRPr="001F372E">
        <w:rPr>
          <w:color w:val="000000" w:themeColor="text1"/>
          <w:sz w:val="28"/>
          <w:szCs w:val="28"/>
        </w:rPr>
        <w:t>;</w:t>
      </w:r>
    </w:p>
    <w:p w:rsidR="004E0614" w:rsidRPr="00B02EBD" w:rsidRDefault="007948E2" w:rsidP="00587AEF">
      <w:pPr>
        <w:pStyle w:val="a7"/>
        <w:widowControl/>
        <w:numPr>
          <w:ilvl w:val="0"/>
          <w:numId w:val="23"/>
        </w:numPr>
        <w:tabs>
          <w:tab w:val="left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основные элементы стратегии</w:t>
      </w:r>
      <w:r w:rsidR="004E0614" w:rsidRPr="00B02EBD">
        <w:rPr>
          <w:color w:val="000000" w:themeColor="text1"/>
          <w:sz w:val="28"/>
          <w:szCs w:val="28"/>
        </w:rPr>
        <w:t>;</w:t>
      </w:r>
    </w:p>
    <w:p w:rsidR="004E0614" w:rsidRPr="00B02EBD" w:rsidRDefault="004E0614" w:rsidP="00587AEF">
      <w:pPr>
        <w:pStyle w:val="a7"/>
        <w:widowControl/>
        <w:numPr>
          <w:ilvl w:val="0"/>
          <w:numId w:val="23"/>
        </w:numPr>
        <w:tabs>
          <w:tab w:val="left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B02EBD">
        <w:rPr>
          <w:color w:val="000000" w:themeColor="text1"/>
          <w:sz w:val="28"/>
          <w:szCs w:val="28"/>
        </w:rPr>
        <w:t>сущность и закономерности экономических кризисов;</w:t>
      </w:r>
    </w:p>
    <w:p w:rsidR="00AF1EB8" w:rsidRPr="00B02EBD" w:rsidRDefault="00AF1EB8" w:rsidP="00587AEF">
      <w:pPr>
        <w:pStyle w:val="Default"/>
        <w:numPr>
          <w:ilvl w:val="0"/>
          <w:numId w:val="23"/>
        </w:numPr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02EBD">
        <w:rPr>
          <w:color w:val="000000" w:themeColor="text1"/>
          <w:sz w:val="28"/>
          <w:szCs w:val="28"/>
        </w:rPr>
        <w:t>основные причины кризисного финансового состояния российских предприятий;</w:t>
      </w:r>
    </w:p>
    <w:p w:rsidR="00AF1EB8" w:rsidRPr="00B02EBD" w:rsidRDefault="00AF1EB8" w:rsidP="00587AEF">
      <w:pPr>
        <w:pStyle w:val="Default"/>
        <w:numPr>
          <w:ilvl w:val="0"/>
          <w:numId w:val="23"/>
        </w:numPr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B02EBD">
        <w:rPr>
          <w:color w:val="000000" w:themeColor="text1"/>
          <w:sz w:val="28"/>
          <w:szCs w:val="28"/>
        </w:rPr>
        <w:t>формы и методы реализации антикризисных процедур на микроуровне;</w:t>
      </w:r>
    </w:p>
    <w:p w:rsidR="000C22E4" w:rsidRPr="00B02EBD" w:rsidRDefault="00146452" w:rsidP="00587AEF">
      <w:pPr>
        <w:widowControl/>
        <w:tabs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  <w:r w:rsidRPr="00B02EBD">
        <w:rPr>
          <w:b/>
          <w:color w:val="000000" w:themeColor="text1"/>
          <w:sz w:val="28"/>
          <w:szCs w:val="28"/>
        </w:rPr>
        <w:t>УМЕТЬ:</w:t>
      </w:r>
      <w:r w:rsidR="000C22E4" w:rsidRPr="00B02EBD">
        <w:rPr>
          <w:color w:val="000000" w:themeColor="text1"/>
          <w:sz w:val="28"/>
          <w:szCs w:val="28"/>
        </w:rPr>
        <w:t xml:space="preserve"> </w:t>
      </w:r>
    </w:p>
    <w:p w:rsidR="00B02EBD" w:rsidRPr="00B02EBD" w:rsidRDefault="00B02EBD" w:rsidP="00587AEF">
      <w:pPr>
        <w:pStyle w:val="a7"/>
        <w:widowControl/>
        <w:numPr>
          <w:ilvl w:val="0"/>
          <w:numId w:val="23"/>
        </w:numPr>
        <w:tabs>
          <w:tab w:val="left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B02EBD">
        <w:rPr>
          <w:color w:val="000000" w:themeColor="text1"/>
          <w:sz w:val="28"/>
          <w:szCs w:val="28"/>
        </w:rPr>
        <w:t>ориентироваться в законодательной</w:t>
      </w:r>
      <w:r w:rsidR="009D3D34">
        <w:rPr>
          <w:color w:val="000000" w:themeColor="text1"/>
          <w:sz w:val="28"/>
          <w:szCs w:val="28"/>
        </w:rPr>
        <w:t>,</w:t>
      </w:r>
      <w:r w:rsidRPr="00B02EBD">
        <w:rPr>
          <w:color w:val="000000" w:themeColor="text1"/>
          <w:sz w:val="28"/>
          <w:szCs w:val="28"/>
        </w:rPr>
        <w:t xml:space="preserve"> нормативной базе</w:t>
      </w:r>
      <w:r w:rsidR="009D3D34">
        <w:rPr>
          <w:color w:val="000000" w:themeColor="text1"/>
          <w:sz w:val="28"/>
          <w:szCs w:val="28"/>
        </w:rPr>
        <w:t xml:space="preserve"> и других источниках информации,</w:t>
      </w:r>
      <w:r w:rsidRPr="00B02EBD">
        <w:rPr>
          <w:color w:val="000000" w:themeColor="text1"/>
          <w:sz w:val="28"/>
          <w:szCs w:val="28"/>
        </w:rPr>
        <w:t xml:space="preserve"> составляющ</w:t>
      </w:r>
      <w:r w:rsidR="009D3D34">
        <w:rPr>
          <w:color w:val="000000" w:themeColor="text1"/>
          <w:sz w:val="28"/>
          <w:szCs w:val="28"/>
        </w:rPr>
        <w:t>их</w:t>
      </w:r>
      <w:r w:rsidRPr="00B02EBD">
        <w:rPr>
          <w:color w:val="000000" w:themeColor="text1"/>
          <w:sz w:val="28"/>
          <w:szCs w:val="28"/>
        </w:rPr>
        <w:t xml:space="preserve"> основу антикризисного управления;</w:t>
      </w:r>
    </w:p>
    <w:p w:rsidR="000C22E4" w:rsidRPr="00B02EBD" w:rsidRDefault="000C22E4" w:rsidP="00587AEF">
      <w:pPr>
        <w:pStyle w:val="a7"/>
        <w:widowControl/>
        <w:numPr>
          <w:ilvl w:val="0"/>
          <w:numId w:val="23"/>
        </w:numPr>
        <w:tabs>
          <w:tab w:val="left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B02EBD">
        <w:rPr>
          <w:color w:val="000000" w:themeColor="text1"/>
          <w:sz w:val="28"/>
          <w:szCs w:val="28"/>
        </w:rPr>
        <w:t>формировать информационную базу для принятия антикризисных</w:t>
      </w:r>
      <w:r w:rsidRPr="00B02EBD">
        <w:rPr>
          <w:b/>
          <w:color w:val="000000" w:themeColor="text1"/>
          <w:sz w:val="28"/>
          <w:szCs w:val="28"/>
        </w:rPr>
        <w:t xml:space="preserve"> </w:t>
      </w:r>
      <w:r w:rsidRPr="00B02EBD">
        <w:rPr>
          <w:color w:val="000000" w:themeColor="text1"/>
          <w:sz w:val="28"/>
          <w:szCs w:val="28"/>
        </w:rPr>
        <w:t>финансовых решений;</w:t>
      </w:r>
    </w:p>
    <w:p w:rsidR="000C22E4" w:rsidRPr="00B02EBD" w:rsidRDefault="000C22E4" w:rsidP="00587AEF">
      <w:pPr>
        <w:pStyle w:val="a7"/>
        <w:widowControl/>
        <w:numPr>
          <w:ilvl w:val="0"/>
          <w:numId w:val="23"/>
        </w:numPr>
        <w:tabs>
          <w:tab w:val="left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B02EBD">
        <w:rPr>
          <w:color w:val="000000" w:themeColor="text1"/>
          <w:sz w:val="28"/>
          <w:szCs w:val="28"/>
        </w:rPr>
        <w:lastRenderedPageBreak/>
        <w:t>определять и анализировать внутренние и внешние причины несостоятельности предприятия, делать выводы о глубине его финансового кризиса;</w:t>
      </w:r>
    </w:p>
    <w:p w:rsidR="00B02EBD" w:rsidRPr="00B02EBD" w:rsidRDefault="00B02EBD" w:rsidP="00587AEF">
      <w:pPr>
        <w:pStyle w:val="a7"/>
        <w:widowControl/>
        <w:numPr>
          <w:ilvl w:val="0"/>
          <w:numId w:val="23"/>
        </w:numPr>
        <w:tabs>
          <w:tab w:val="left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B02EBD">
        <w:rPr>
          <w:color w:val="000000" w:themeColor="text1"/>
          <w:sz w:val="28"/>
          <w:szCs w:val="28"/>
        </w:rPr>
        <w:t>анализировать и осуществлять основные расчеты планов финансового оздоровления организаций;</w:t>
      </w:r>
    </w:p>
    <w:p w:rsidR="00580151" w:rsidRPr="00587AEF" w:rsidRDefault="00580151" w:rsidP="00587AEF">
      <w:pPr>
        <w:widowControl/>
        <w:tabs>
          <w:tab w:val="left" w:pos="851"/>
        </w:tabs>
        <w:ind w:firstLine="709"/>
        <w:jc w:val="both"/>
        <w:rPr>
          <w:color w:val="000000" w:themeColor="text1"/>
          <w:sz w:val="12"/>
          <w:szCs w:val="12"/>
        </w:rPr>
      </w:pPr>
    </w:p>
    <w:p w:rsidR="001E75DB" w:rsidRDefault="00146452" w:rsidP="00587AEF">
      <w:pPr>
        <w:widowControl/>
        <w:tabs>
          <w:tab w:val="left" w:pos="851"/>
        </w:tabs>
        <w:ind w:firstLine="709"/>
        <w:jc w:val="both"/>
      </w:pPr>
      <w:r w:rsidRPr="005D3A06">
        <w:rPr>
          <w:b/>
          <w:sz w:val="28"/>
          <w:szCs w:val="28"/>
        </w:rPr>
        <w:t>ВЛАДЕТЬ:</w:t>
      </w:r>
      <w:r w:rsidR="00454FFA" w:rsidRPr="00454FFA">
        <w:t xml:space="preserve"> </w:t>
      </w:r>
    </w:p>
    <w:p w:rsidR="001E75DB" w:rsidRPr="005B3751" w:rsidRDefault="005B3751" w:rsidP="00587AEF">
      <w:pPr>
        <w:pStyle w:val="a7"/>
        <w:numPr>
          <w:ilvl w:val="0"/>
          <w:numId w:val="27"/>
        </w:numPr>
        <w:tabs>
          <w:tab w:val="left" w:pos="851"/>
        </w:tabs>
        <w:ind w:left="0" w:firstLine="709"/>
        <w:jc w:val="both"/>
        <w:rPr>
          <w:bCs/>
          <w:sz w:val="28"/>
          <w:szCs w:val="28"/>
        </w:rPr>
      </w:pPr>
      <w:r w:rsidRPr="005B3751">
        <w:rPr>
          <w:sz w:val="28"/>
          <w:szCs w:val="28"/>
        </w:rPr>
        <w:t xml:space="preserve">навыками </w:t>
      </w:r>
      <w:r w:rsidRPr="005B3751">
        <w:rPr>
          <w:sz w:val="28"/>
          <w:szCs w:val="28"/>
        </w:rPr>
        <w:tab/>
      </w:r>
      <w:r w:rsidRPr="005B3751">
        <w:rPr>
          <w:bCs/>
          <w:sz w:val="28"/>
          <w:szCs w:val="28"/>
        </w:rPr>
        <w:t>работы с нормативной документацией по вопросам неплатежеспособности, диагностики, финансовому оздоровлению предприятий и организаций</w:t>
      </w:r>
      <w:r w:rsidR="001E75DB" w:rsidRPr="005B3751">
        <w:rPr>
          <w:bCs/>
          <w:sz w:val="28"/>
          <w:szCs w:val="28"/>
        </w:rPr>
        <w:t>;</w:t>
      </w:r>
      <w:r w:rsidR="00454FFA" w:rsidRPr="005B3751">
        <w:rPr>
          <w:bCs/>
          <w:sz w:val="28"/>
          <w:szCs w:val="28"/>
        </w:rPr>
        <w:t xml:space="preserve"> </w:t>
      </w:r>
    </w:p>
    <w:p w:rsidR="00122CFF" w:rsidRPr="005B3751" w:rsidRDefault="001E75DB" w:rsidP="004764E1">
      <w:pPr>
        <w:pStyle w:val="a7"/>
        <w:widowControl/>
        <w:numPr>
          <w:ilvl w:val="0"/>
          <w:numId w:val="27"/>
        </w:numPr>
        <w:tabs>
          <w:tab w:val="left" w:pos="851"/>
        </w:tabs>
        <w:ind w:left="0" w:firstLine="709"/>
        <w:jc w:val="both"/>
        <w:rPr>
          <w:bCs/>
          <w:sz w:val="28"/>
          <w:szCs w:val="28"/>
        </w:rPr>
      </w:pPr>
      <w:r w:rsidRPr="005B3751">
        <w:rPr>
          <w:sz w:val="28"/>
          <w:szCs w:val="28"/>
        </w:rPr>
        <w:t xml:space="preserve">навыками </w:t>
      </w:r>
      <w:r w:rsidRPr="005B3751">
        <w:rPr>
          <w:sz w:val="28"/>
          <w:szCs w:val="28"/>
        </w:rPr>
        <w:tab/>
      </w:r>
      <w:r w:rsidR="005B3751">
        <w:rPr>
          <w:sz w:val="28"/>
          <w:szCs w:val="28"/>
        </w:rPr>
        <w:t>разработки</w:t>
      </w:r>
      <w:r w:rsidR="00122CFF" w:rsidRPr="005B3751">
        <w:rPr>
          <w:sz w:val="28"/>
          <w:szCs w:val="28"/>
        </w:rPr>
        <w:t xml:space="preserve"> антикризисн</w:t>
      </w:r>
      <w:r w:rsidR="0049555D" w:rsidRPr="005B3751">
        <w:rPr>
          <w:sz w:val="28"/>
          <w:szCs w:val="28"/>
        </w:rPr>
        <w:t>ых</w:t>
      </w:r>
      <w:r w:rsidR="00122CFF" w:rsidRPr="005B3751">
        <w:rPr>
          <w:sz w:val="28"/>
          <w:szCs w:val="28"/>
        </w:rPr>
        <w:t xml:space="preserve"> стратеги</w:t>
      </w:r>
      <w:r w:rsidR="0049555D" w:rsidRPr="005B3751">
        <w:rPr>
          <w:sz w:val="28"/>
          <w:szCs w:val="28"/>
        </w:rPr>
        <w:t>й</w:t>
      </w:r>
      <w:r w:rsidR="00122CFF" w:rsidRPr="005B3751">
        <w:rPr>
          <w:sz w:val="28"/>
          <w:szCs w:val="28"/>
        </w:rPr>
        <w:t>;</w:t>
      </w:r>
    </w:p>
    <w:p w:rsidR="00454FFA" w:rsidRPr="005B3751" w:rsidRDefault="001E75DB" w:rsidP="004764E1">
      <w:pPr>
        <w:widowControl/>
        <w:numPr>
          <w:ilvl w:val="0"/>
          <w:numId w:val="27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5B3751">
        <w:rPr>
          <w:color w:val="000000" w:themeColor="text1"/>
          <w:sz w:val="28"/>
          <w:szCs w:val="28"/>
        </w:rPr>
        <w:t xml:space="preserve">приемами и методами разработки стратегии вывода предприятия </w:t>
      </w:r>
      <w:r w:rsidRPr="005B3751">
        <w:rPr>
          <w:sz w:val="28"/>
          <w:szCs w:val="28"/>
        </w:rPr>
        <w:t>из кризиса</w:t>
      </w:r>
      <w:r w:rsidR="0049555D" w:rsidRPr="005B3751">
        <w:rPr>
          <w:sz w:val="28"/>
          <w:szCs w:val="28"/>
        </w:rPr>
        <w:t>.</w:t>
      </w:r>
    </w:p>
    <w:p w:rsidR="00146452" w:rsidRPr="006A30C1" w:rsidRDefault="00146452" w:rsidP="004764E1">
      <w:pPr>
        <w:widowControl/>
        <w:ind w:firstLine="709"/>
        <w:jc w:val="both"/>
        <w:rPr>
          <w:color w:val="000000" w:themeColor="text1"/>
          <w:sz w:val="28"/>
          <w:szCs w:val="28"/>
        </w:rPr>
      </w:pPr>
      <w:r w:rsidRPr="006A30C1">
        <w:rPr>
          <w:color w:val="000000" w:themeColor="text1"/>
          <w:sz w:val="28"/>
          <w:szCs w:val="28"/>
        </w:rPr>
        <w:t>Приобретенные знания, умения, навыки 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</w:t>
      </w:r>
    </w:p>
    <w:p w:rsidR="000D43DF" w:rsidRPr="007948E2" w:rsidRDefault="0037415B" w:rsidP="004764E1">
      <w:pPr>
        <w:widowControl/>
        <w:tabs>
          <w:tab w:val="left" w:pos="851"/>
        </w:tabs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И</w:t>
      </w:r>
      <w:r w:rsidR="000D43DF" w:rsidRPr="000D43DF">
        <w:rPr>
          <w:rFonts w:eastAsia="Calibri"/>
          <w:sz w:val="28"/>
          <w:szCs w:val="28"/>
        </w:rPr>
        <w:t>зучения дисциплины направлен</w:t>
      </w:r>
      <w:r>
        <w:rPr>
          <w:rFonts w:eastAsia="Calibri"/>
          <w:sz w:val="28"/>
          <w:szCs w:val="28"/>
        </w:rPr>
        <w:t>о</w:t>
      </w:r>
      <w:r w:rsidR="000D43DF" w:rsidRPr="000D43DF">
        <w:rPr>
          <w:rFonts w:eastAsia="Calibri"/>
          <w:sz w:val="28"/>
          <w:szCs w:val="28"/>
        </w:rPr>
        <w:t xml:space="preserve"> на формирование следующих </w:t>
      </w:r>
      <w:r w:rsidR="000D43DF" w:rsidRPr="000D43DF">
        <w:rPr>
          <w:rFonts w:eastAsia="Calibri"/>
          <w:b/>
          <w:bCs/>
          <w:sz w:val="28"/>
          <w:szCs w:val="28"/>
        </w:rPr>
        <w:t>профессиональных компетенций (ПК),</w:t>
      </w:r>
      <w:r w:rsidR="000D43DF" w:rsidRPr="000D43DF">
        <w:rPr>
          <w:rFonts w:eastAsia="Calibri"/>
          <w:bCs/>
          <w:sz w:val="28"/>
          <w:szCs w:val="28"/>
        </w:rPr>
        <w:t xml:space="preserve"> соответствующих видам профессио</w:t>
      </w:r>
      <w:r w:rsidR="000D43DF" w:rsidRPr="007948E2">
        <w:rPr>
          <w:rFonts w:eastAsia="Calibri"/>
          <w:bCs/>
          <w:sz w:val="28"/>
          <w:szCs w:val="28"/>
        </w:rPr>
        <w:t>нальной деятельности, на которые ориентирована программа магистратуры:</w:t>
      </w:r>
    </w:p>
    <w:p w:rsidR="007948E2" w:rsidRPr="007948E2" w:rsidRDefault="007948E2" w:rsidP="004764E1">
      <w:pPr>
        <w:widowControl/>
        <w:tabs>
          <w:tab w:val="left" w:pos="851"/>
        </w:tabs>
        <w:ind w:firstLine="709"/>
        <w:jc w:val="both"/>
        <w:rPr>
          <w:rFonts w:eastAsia="Calibri"/>
          <w:bCs/>
          <w:sz w:val="28"/>
          <w:szCs w:val="28"/>
        </w:rPr>
      </w:pPr>
      <w:r w:rsidRPr="007948E2">
        <w:rPr>
          <w:sz w:val="28"/>
          <w:szCs w:val="28"/>
        </w:rPr>
        <w:t>проектно-экономическая деятельность:</w:t>
      </w:r>
    </w:p>
    <w:p w:rsidR="007948E2" w:rsidRPr="007948E2" w:rsidRDefault="007948E2" w:rsidP="007948E2">
      <w:pPr>
        <w:widowControl/>
        <w:tabs>
          <w:tab w:val="left" w:pos="851"/>
        </w:tabs>
        <w:ind w:firstLine="709"/>
        <w:jc w:val="both"/>
        <w:rPr>
          <w:sz w:val="28"/>
          <w:szCs w:val="28"/>
        </w:rPr>
      </w:pPr>
      <w:r w:rsidRPr="007948E2">
        <w:rPr>
          <w:rFonts w:eastAsia="Calibri"/>
          <w:bCs/>
          <w:sz w:val="28"/>
          <w:szCs w:val="28"/>
        </w:rPr>
        <w:t xml:space="preserve"> – </w:t>
      </w:r>
      <w:r w:rsidRPr="007948E2">
        <w:rPr>
          <w:sz w:val="28"/>
          <w:szCs w:val="28"/>
        </w:rPr>
        <w:t>способностью разрабатывать стратегии поведения экономических агентов на различных рынках (ПК-7);</w:t>
      </w:r>
    </w:p>
    <w:p w:rsidR="007948E2" w:rsidRPr="007948E2" w:rsidRDefault="007948E2" w:rsidP="007948E2">
      <w:pPr>
        <w:widowControl/>
        <w:tabs>
          <w:tab w:val="left" w:pos="851"/>
        </w:tabs>
        <w:ind w:firstLine="709"/>
        <w:jc w:val="both"/>
        <w:rPr>
          <w:rFonts w:eastAsia="Calibri"/>
          <w:bCs/>
          <w:sz w:val="28"/>
          <w:szCs w:val="28"/>
        </w:rPr>
      </w:pPr>
      <w:r w:rsidRPr="007948E2">
        <w:rPr>
          <w:sz w:val="28"/>
          <w:szCs w:val="28"/>
        </w:rPr>
        <w:t>аналитическая деятельность</w:t>
      </w:r>
    </w:p>
    <w:p w:rsidR="00A17953" w:rsidRPr="007948E2" w:rsidRDefault="00A17953" w:rsidP="004764E1">
      <w:pPr>
        <w:pStyle w:val="a7"/>
        <w:widowControl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7948E2">
        <w:rPr>
          <w:sz w:val="28"/>
          <w:szCs w:val="28"/>
        </w:rPr>
        <w:t>способностью анализировать и использовать различные источники информации для проведения экономических расчетов (ПК-9)</w:t>
      </w:r>
      <w:r w:rsidR="002412FF">
        <w:rPr>
          <w:sz w:val="28"/>
          <w:szCs w:val="28"/>
        </w:rPr>
        <w:t>.</w:t>
      </w:r>
    </w:p>
    <w:p w:rsidR="007948E2" w:rsidRPr="007948E2" w:rsidRDefault="007948E2" w:rsidP="007948E2">
      <w:pPr>
        <w:widowControl/>
        <w:ind w:firstLine="708"/>
        <w:jc w:val="both"/>
        <w:rPr>
          <w:sz w:val="28"/>
          <w:szCs w:val="28"/>
        </w:rPr>
      </w:pPr>
      <w:r w:rsidRPr="007948E2">
        <w:rPr>
          <w:sz w:val="28"/>
          <w:szCs w:val="28"/>
        </w:rPr>
        <w:t>Область профессиональной деятельности обучающихся, освоивших данную дисциплину, приведена в п. 2.1общей характеристики ОПОП.</w:t>
      </w:r>
    </w:p>
    <w:p w:rsidR="007948E2" w:rsidRPr="007948E2" w:rsidRDefault="007948E2" w:rsidP="007948E2">
      <w:pPr>
        <w:widowControl/>
        <w:ind w:firstLine="708"/>
        <w:jc w:val="both"/>
        <w:rPr>
          <w:sz w:val="28"/>
          <w:szCs w:val="28"/>
        </w:rPr>
      </w:pPr>
      <w:r w:rsidRPr="007948E2">
        <w:rPr>
          <w:sz w:val="28"/>
          <w:szCs w:val="28"/>
        </w:rPr>
        <w:t>Объекты профессиональной деятельности обучающихся, освоивших данную дисциплину, приведены в п. 2.2 общей характеристики ОПОП.</w:t>
      </w:r>
    </w:p>
    <w:p w:rsidR="00022B77" w:rsidRPr="00022B77" w:rsidRDefault="00022B77" w:rsidP="00022B77">
      <w:pPr>
        <w:pStyle w:val="Default"/>
        <w:ind w:left="709"/>
        <w:contextualSpacing/>
        <w:jc w:val="both"/>
        <w:rPr>
          <w:sz w:val="28"/>
          <w:szCs w:val="28"/>
        </w:rPr>
      </w:pPr>
    </w:p>
    <w:p w:rsidR="00B24441" w:rsidRDefault="00B24441" w:rsidP="006B319C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Место дисциплины в структуре основной</w:t>
      </w:r>
      <w:r w:rsidR="006B319C">
        <w:rPr>
          <w:b/>
          <w:bCs/>
          <w:sz w:val="28"/>
          <w:szCs w:val="28"/>
        </w:rPr>
        <w:t xml:space="preserve"> профессиональной </w:t>
      </w:r>
      <w:r>
        <w:rPr>
          <w:b/>
          <w:bCs/>
          <w:sz w:val="28"/>
          <w:szCs w:val="28"/>
        </w:rPr>
        <w:t xml:space="preserve"> образовательной </w:t>
      </w:r>
      <w:r w:rsidR="006B319C">
        <w:rPr>
          <w:b/>
          <w:bCs/>
          <w:sz w:val="28"/>
          <w:szCs w:val="28"/>
        </w:rPr>
        <w:t xml:space="preserve"> </w:t>
      </w:r>
      <w:r w:rsidR="00D7726D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рограммы</w:t>
      </w:r>
    </w:p>
    <w:p w:rsidR="00877BA5" w:rsidRPr="00A00CEA" w:rsidRDefault="00877BA5" w:rsidP="00B24441">
      <w:pPr>
        <w:ind w:firstLine="851"/>
        <w:jc w:val="center"/>
        <w:rPr>
          <w:b/>
          <w:bCs/>
          <w:sz w:val="16"/>
          <w:szCs w:val="16"/>
        </w:rPr>
      </w:pPr>
    </w:p>
    <w:p w:rsidR="00561C56" w:rsidRPr="00561C56" w:rsidRDefault="00B24441" w:rsidP="00ED2D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Дисциплина «</w:t>
      </w:r>
      <w:r w:rsidR="007948E2">
        <w:rPr>
          <w:sz w:val="28"/>
          <w:szCs w:val="28"/>
        </w:rPr>
        <w:t>Стратегия а</w:t>
      </w:r>
      <w:r w:rsidR="00A16737" w:rsidRPr="00A16737">
        <w:rPr>
          <w:sz w:val="28"/>
          <w:szCs w:val="28"/>
        </w:rPr>
        <w:t>нтикризисно</w:t>
      </w:r>
      <w:r w:rsidR="007948E2">
        <w:rPr>
          <w:sz w:val="28"/>
          <w:szCs w:val="28"/>
        </w:rPr>
        <w:t>го</w:t>
      </w:r>
      <w:r w:rsidR="00A16737" w:rsidRPr="00A16737">
        <w:rPr>
          <w:sz w:val="28"/>
          <w:szCs w:val="28"/>
        </w:rPr>
        <w:t xml:space="preserve"> управлени</w:t>
      </w:r>
      <w:r w:rsidR="007948E2">
        <w:rPr>
          <w:sz w:val="28"/>
          <w:szCs w:val="28"/>
        </w:rPr>
        <w:t>я</w:t>
      </w:r>
      <w:r w:rsidR="00022B77">
        <w:rPr>
          <w:sz w:val="28"/>
          <w:szCs w:val="28"/>
        </w:rPr>
        <w:t>»</w:t>
      </w:r>
      <w:r w:rsidR="00A16737">
        <w:rPr>
          <w:sz w:val="28"/>
          <w:szCs w:val="28"/>
        </w:rPr>
        <w:t xml:space="preserve"> (</w:t>
      </w:r>
      <w:r w:rsidR="007948E2" w:rsidRPr="007948E2">
        <w:rPr>
          <w:color w:val="000000"/>
          <w:sz w:val="28"/>
          <w:szCs w:val="28"/>
        </w:rPr>
        <w:t>Б1. В. ДВ. 2.1</w:t>
      </w:r>
      <w:r w:rsidR="00C127FF" w:rsidRPr="007801EB">
        <w:rPr>
          <w:sz w:val="28"/>
          <w:szCs w:val="28"/>
        </w:rPr>
        <w:t>)</w:t>
      </w:r>
      <w:r w:rsidR="00C127F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относится </w:t>
      </w:r>
      <w:r w:rsidR="00E76FF3">
        <w:rPr>
          <w:sz w:val="28"/>
          <w:szCs w:val="28"/>
        </w:rPr>
        <w:t xml:space="preserve"> </w:t>
      </w:r>
      <w:r w:rsidR="003A6D00" w:rsidRPr="00062B8B">
        <w:rPr>
          <w:rFonts w:eastAsia="Calibri"/>
          <w:sz w:val="28"/>
          <w:szCs w:val="28"/>
        </w:rPr>
        <w:t>к</w:t>
      </w:r>
      <w:proofErr w:type="gramEnd"/>
      <w:r w:rsidR="003A6D00" w:rsidRPr="00062B8B">
        <w:rPr>
          <w:rFonts w:eastAsia="Calibri"/>
          <w:sz w:val="28"/>
          <w:szCs w:val="28"/>
        </w:rPr>
        <w:t xml:space="preserve"> вариативной части и </w:t>
      </w:r>
      <w:r w:rsidR="00ED2D9D" w:rsidRPr="00062B8B">
        <w:rPr>
          <w:rFonts w:eastAsia="Calibri"/>
          <w:sz w:val="28"/>
          <w:szCs w:val="28"/>
        </w:rPr>
        <w:t xml:space="preserve">является </w:t>
      </w:r>
      <w:r w:rsidR="00813F00" w:rsidRPr="00062B8B">
        <w:rPr>
          <w:rFonts w:eastAsia="Calibri"/>
          <w:sz w:val="28"/>
          <w:szCs w:val="28"/>
        </w:rPr>
        <w:t xml:space="preserve"> </w:t>
      </w:r>
      <w:r w:rsidR="00813F00" w:rsidRPr="009624F4">
        <w:rPr>
          <w:rFonts w:eastAsia="Calibri"/>
          <w:sz w:val="28"/>
          <w:szCs w:val="28"/>
        </w:rPr>
        <w:t>дисциплиной</w:t>
      </w:r>
      <w:r w:rsidR="009624F4" w:rsidRPr="009624F4">
        <w:rPr>
          <w:rFonts w:eastAsia="Calibri"/>
          <w:sz w:val="28"/>
          <w:szCs w:val="28"/>
        </w:rPr>
        <w:t xml:space="preserve"> по выбору</w:t>
      </w:r>
      <w:r w:rsidR="0037415B" w:rsidRPr="009624F4">
        <w:rPr>
          <w:rFonts w:eastAsia="Calibri"/>
          <w:sz w:val="28"/>
          <w:szCs w:val="28"/>
        </w:rPr>
        <w:t xml:space="preserve"> обучающегося</w:t>
      </w:r>
      <w:r w:rsidR="00813F00" w:rsidRPr="009624F4">
        <w:rPr>
          <w:rFonts w:eastAsia="Calibri"/>
          <w:sz w:val="28"/>
          <w:szCs w:val="28"/>
        </w:rPr>
        <w:t>.</w:t>
      </w:r>
    </w:p>
    <w:p w:rsidR="00562A84" w:rsidRDefault="00562A84" w:rsidP="00B24441">
      <w:pPr>
        <w:ind w:left="360"/>
        <w:jc w:val="center"/>
        <w:rPr>
          <w:b/>
          <w:bCs/>
          <w:sz w:val="28"/>
          <w:szCs w:val="28"/>
        </w:rPr>
      </w:pPr>
    </w:p>
    <w:p w:rsidR="00B24441" w:rsidRDefault="00B24441" w:rsidP="00B24441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4.Объем дисциплины и виды учебной работы </w:t>
      </w:r>
    </w:p>
    <w:p w:rsidR="00D95486" w:rsidRDefault="00D95486" w:rsidP="00B24441">
      <w:pPr>
        <w:ind w:left="360"/>
        <w:jc w:val="center"/>
        <w:rPr>
          <w:b/>
          <w:bCs/>
          <w:sz w:val="28"/>
          <w:szCs w:val="28"/>
        </w:rPr>
      </w:pPr>
    </w:p>
    <w:p w:rsidR="00ED2D9D" w:rsidRDefault="00ED2D9D" w:rsidP="00B24441">
      <w:pPr>
        <w:ind w:left="360"/>
        <w:jc w:val="center"/>
        <w:rPr>
          <w:b/>
          <w:bCs/>
          <w:sz w:val="16"/>
          <w:szCs w:val="16"/>
        </w:rPr>
      </w:pPr>
    </w:p>
    <w:p w:rsidR="00117AD4" w:rsidRDefault="00117AD4" w:rsidP="00B24441">
      <w:pPr>
        <w:ind w:left="360"/>
        <w:jc w:val="center"/>
        <w:rPr>
          <w:b/>
          <w:bCs/>
          <w:sz w:val="16"/>
          <w:szCs w:val="16"/>
        </w:rPr>
      </w:pPr>
    </w:p>
    <w:p w:rsidR="00117AD4" w:rsidRDefault="00117AD4" w:rsidP="00B24441">
      <w:pPr>
        <w:ind w:left="360"/>
        <w:jc w:val="center"/>
        <w:rPr>
          <w:b/>
          <w:bCs/>
          <w:sz w:val="16"/>
          <w:szCs w:val="16"/>
        </w:rPr>
      </w:pPr>
    </w:p>
    <w:p w:rsidR="00117AD4" w:rsidRDefault="00117AD4" w:rsidP="00B24441">
      <w:pPr>
        <w:ind w:left="360"/>
        <w:jc w:val="center"/>
        <w:rPr>
          <w:b/>
          <w:bCs/>
          <w:sz w:val="16"/>
          <w:szCs w:val="16"/>
        </w:rPr>
      </w:pPr>
    </w:p>
    <w:p w:rsidR="00117AD4" w:rsidRDefault="00117AD4" w:rsidP="00B24441">
      <w:pPr>
        <w:ind w:left="360"/>
        <w:jc w:val="center"/>
        <w:rPr>
          <w:b/>
          <w:bCs/>
          <w:sz w:val="16"/>
          <w:szCs w:val="16"/>
        </w:rPr>
      </w:pPr>
    </w:p>
    <w:p w:rsidR="00117AD4" w:rsidRDefault="00117AD4" w:rsidP="00B24441">
      <w:pPr>
        <w:ind w:left="360"/>
        <w:jc w:val="center"/>
        <w:rPr>
          <w:b/>
          <w:bCs/>
          <w:sz w:val="16"/>
          <w:szCs w:val="16"/>
        </w:rPr>
      </w:pPr>
    </w:p>
    <w:p w:rsidR="00117AD4" w:rsidRPr="00587AEF" w:rsidRDefault="00117AD4" w:rsidP="00B24441">
      <w:pPr>
        <w:ind w:left="360"/>
        <w:jc w:val="center"/>
        <w:rPr>
          <w:b/>
          <w:bCs/>
          <w:sz w:val="16"/>
          <w:szCs w:val="16"/>
        </w:rPr>
      </w:pPr>
    </w:p>
    <w:p w:rsidR="00877BA5" w:rsidRDefault="00877BA5" w:rsidP="003D62B6">
      <w:pPr>
        <w:ind w:left="720"/>
        <w:rPr>
          <w:rFonts w:eastAsia="Calibri"/>
          <w:sz w:val="28"/>
          <w:szCs w:val="28"/>
        </w:rPr>
      </w:pPr>
      <w:r w:rsidRPr="0023532D">
        <w:rPr>
          <w:rFonts w:eastAsia="Calibri"/>
          <w:sz w:val="28"/>
          <w:szCs w:val="28"/>
        </w:rPr>
        <w:lastRenderedPageBreak/>
        <w:t>Для заочной формы обучения:</w:t>
      </w:r>
    </w:p>
    <w:p w:rsidR="00D95486" w:rsidRPr="0023532D" w:rsidRDefault="00D95486" w:rsidP="003D62B6">
      <w:pPr>
        <w:ind w:left="720"/>
        <w:rPr>
          <w:rFonts w:eastAsia="Calibri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3"/>
        <w:gridCol w:w="2973"/>
        <w:gridCol w:w="3225"/>
      </w:tblGrid>
      <w:tr w:rsidR="009D3D34" w:rsidRPr="0023532D" w:rsidTr="006A7C59">
        <w:trPr>
          <w:trHeight w:val="140"/>
        </w:trPr>
        <w:tc>
          <w:tcPr>
            <w:tcW w:w="1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34" w:rsidRPr="0023532D" w:rsidRDefault="009D3D34" w:rsidP="006A7C59">
            <w:pPr>
              <w:jc w:val="center"/>
              <w:rPr>
                <w:b/>
                <w:sz w:val="28"/>
                <w:szCs w:val="28"/>
              </w:rPr>
            </w:pPr>
            <w:r w:rsidRPr="0023532D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34" w:rsidRPr="0023532D" w:rsidRDefault="009D3D34" w:rsidP="006A7C59">
            <w:pPr>
              <w:jc w:val="center"/>
              <w:rPr>
                <w:b/>
                <w:sz w:val="28"/>
                <w:szCs w:val="28"/>
              </w:rPr>
            </w:pPr>
            <w:r w:rsidRPr="0023532D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34" w:rsidRPr="0023532D" w:rsidRDefault="009D3D34" w:rsidP="006A7C59">
            <w:pPr>
              <w:jc w:val="center"/>
              <w:rPr>
                <w:b/>
                <w:sz w:val="28"/>
                <w:szCs w:val="28"/>
              </w:rPr>
            </w:pPr>
            <w:r w:rsidRPr="0023532D">
              <w:rPr>
                <w:b/>
                <w:sz w:val="28"/>
                <w:szCs w:val="28"/>
              </w:rPr>
              <w:t>Семестр</w:t>
            </w:r>
          </w:p>
        </w:tc>
      </w:tr>
      <w:tr w:rsidR="009D3D34" w:rsidRPr="0023532D" w:rsidTr="006A7C59">
        <w:trPr>
          <w:trHeight w:val="140"/>
        </w:trPr>
        <w:tc>
          <w:tcPr>
            <w:tcW w:w="1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34" w:rsidRPr="0023532D" w:rsidRDefault="009D3D34" w:rsidP="006A7C59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34" w:rsidRPr="0023532D" w:rsidRDefault="009D3D34" w:rsidP="006A7C59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34" w:rsidRPr="0023532D" w:rsidRDefault="009D3D34" w:rsidP="006A7C59">
            <w:pPr>
              <w:jc w:val="center"/>
              <w:rPr>
                <w:b/>
                <w:sz w:val="28"/>
                <w:szCs w:val="28"/>
              </w:rPr>
            </w:pPr>
            <w:r w:rsidRPr="0023532D">
              <w:rPr>
                <w:b/>
                <w:sz w:val="28"/>
                <w:szCs w:val="28"/>
              </w:rPr>
              <w:t>2</w:t>
            </w:r>
          </w:p>
        </w:tc>
      </w:tr>
      <w:tr w:rsidR="009D3D34" w:rsidRPr="0023532D" w:rsidTr="006A7C59">
        <w:trPr>
          <w:trHeight w:val="273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D34" w:rsidRPr="0023532D" w:rsidRDefault="009D3D34" w:rsidP="006A7C59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 w:rsidRPr="0023532D">
              <w:rPr>
                <w:rFonts w:eastAsia="Calibri"/>
                <w:sz w:val="28"/>
                <w:szCs w:val="28"/>
              </w:rPr>
              <w:t>Контактная работа (по видам учебных занятий)</w:t>
            </w:r>
          </w:p>
          <w:p w:rsidR="009D3D34" w:rsidRPr="0023532D" w:rsidRDefault="009D3D34" w:rsidP="006A7C59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 w:rsidRPr="0023532D">
              <w:rPr>
                <w:rFonts w:eastAsia="Calibri"/>
                <w:sz w:val="28"/>
                <w:szCs w:val="28"/>
              </w:rPr>
              <w:t>В том числе:</w:t>
            </w:r>
          </w:p>
          <w:p w:rsidR="009D3D34" w:rsidRPr="0023532D" w:rsidRDefault="009D3D34" w:rsidP="006A7C59">
            <w:pPr>
              <w:rPr>
                <w:sz w:val="28"/>
                <w:szCs w:val="28"/>
              </w:rPr>
            </w:pPr>
            <w:r w:rsidRPr="0023532D">
              <w:rPr>
                <w:sz w:val="28"/>
                <w:szCs w:val="28"/>
              </w:rPr>
              <w:t>- лекции (ЛК)</w:t>
            </w:r>
          </w:p>
          <w:p w:rsidR="009D3D34" w:rsidRPr="0023532D" w:rsidRDefault="009D3D34" w:rsidP="006A7C59">
            <w:pPr>
              <w:rPr>
                <w:sz w:val="28"/>
                <w:szCs w:val="28"/>
              </w:rPr>
            </w:pPr>
            <w:r w:rsidRPr="0023532D">
              <w:rPr>
                <w:sz w:val="28"/>
                <w:szCs w:val="28"/>
              </w:rPr>
              <w:t>- практические занятия (ПЗ)</w:t>
            </w:r>
          </w:p>
          <w:p w:rsidR="009D3D34" w:rsidRPr="0023532D" w:rsidRDefault="009D3D34" w:rsidP="006A7C59">
            <w:pPr>
              <w:rPr>
                <w:rFonts w:eastAsia="Calibri"/>
                <w:sz w:val="28"/>
                <w:szCs w:val="28"/>
              </w:rPr>
            </w:pPr>
            <w:r w:rsidRPr="0023532D">
              <w:rPr>
                <w:sz w:val="28"/>
                <w:szCs w:val="28"/>
              </w:rPr>
              <w:t>- лабораторные работы (ЛР)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D34" w:rsidRPr="0023532D" w:rsidRDefault="0023532D" w:rsidP="006A7C59">
            <w:pPr>
              <w:jc w:val="center"/>
              <w:rPr>
                <w:sz w:val="28"/>
                <w:szCs w:val="28"/>
              </w:rPr>
            </w:pPr>
            <w:r w:rsidRPr="0023532D">
              <w:rPr>
                <w:sz w:val="28"/>
                <w:szCs w:val="28"/>
              </w:rPr>
              <w:t>18</w:t>
            </w:r>
          </w:p>
          <w:p w:rsidR="009D3D34" w:rsidRPr="0023532D" w:rsidRDefault="009D3D34" w:rsidP="006A7C59">
            <w:pPr>
              <w:jc w:val="center"/>
              <w:rPr>
                <w:sz w:val="28"/>
                <w:szCs w:val="28"/>
              </w:rPr>
            </w:pPr>
          </w:p>
          <w:p w:rsidR="009D3D34" w:rsidRPr="0023532D" w:rsidRDefault="009D3D34" w:rsidP="006A7C59">
            <w:pPr>
              <w:jc w:val="center"/>
              <w:rPr>
                <w:sz w:val="28"/>
                <w:szCs w:val="28"/>
              </w:rPr>
            </w:pPr>
          </w:p>
          <w:p w:rsidR="009D3D34" w:rsidRPr="0023532D" w:rsidRDefault="0023532D" w:rsidP="006A7C59">
            <w:pPr>
              <w:jc w:val="center"/>
              <w:rPr>
                <w:sz w:val="28"/>
                <w:szCs w:val="28"/>
              </w:rPr>
            </w:pPr>
            <w:r w:rsidRPr="0023532D">
              <w:rPr>
                <w:sz w:val="28"/>
                <w:szCs w:val="28"/>
              </w:rPr>
              <w:t>6</w:t>
            </w:r>
          </w:p>
          <w:p w:rsidR="009D3D34" w:rsidRPr="0023532D" w:rsidRDefault="0023532D" w:rsidP="006A7C59">
            <w:pPr>
              <w:jc w:val="center"/>
              <w:rPr>
                <w:sz w:val="28"/>
                <w:szCs w:val="28"/>
              </w:rPr>
            </w:pPr>
            <w:r w:rsidRPr="0023532D">
              <w:rPr>
                <w:sz w:val="28"/>
                <w:szCs w:val="28"/>
              </w:rPr>
              <w:t>6</w:t>
            </w:r>
          </w:p>
          <w:p w:rsidR="00117AD4" w:rsidRDefault="00117AD4" w:rsidP="006A7C59">
            <w:pPr>
              <w:jc w:val="center"/>
              <w:rPr>
                <w:sz w:val="28"/>
                <w:szCs w:val="28"/>
              </w:rPr>
            </w:pPr>
          </w:p>
          <w:p w:rsidR="009D3D34" w:rsidRPr="0023532D" w:rsidRDefault="0023532D" w:rsidP="006A7C59">
            <w:pPr>
              <w:jc w:val="center"/>
              <w:rPr>
                <w:sz w:val="28"/>
                <w:szCs w:val="28"/>
              </w:rPr>
            </w:pPr>
            <w:r w:rsidRPr="0023532D">
              <w:rPr>
                <w:sz w:val="28"/>
                <w:szCs w:val="28"/>
              </w:rPr>
              <w:t>6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D34" w:rsidRPr="0023532D" w:rsidRDefault="0023532D" w:rsidP="006A7C59">
            <w:pPr>
              <w:jc w:val="center"/>
              <w:rPr>
                <w:sz w:val="28"/>
                <w:szCs w:val="28"/>
              </w:rPr>
            </w:pPr>
            <w:r w:rsidRPr="0023532D">
              <w:rPr>
                <w:sz w:val="28"/>
                <w:szCs w:val="28"/>
              </w:rPr>
              <w:t>18</w:t>
            </w:r>
          </w:p>
          <w:p w:rsidR="009D3D34" w:rsidRPr="0023532D" w:rsidRDefault="009D3D34" w:rsidP="006A7C59">
            <w:pPr>
              <w:jc w:val="center"/>
              <w:rPr>
                <w:sz w:val="28"/>
                <w:szCs w:val="28"/>
              </w:rPr>
            </w:pPr>
          </w:p>
          <w:p w:rsidR="009D3D34" w:rsidRPr="0023532D" w:rsidRDefault="009D3D34" w:rsidP="006A7C59">
            <w:pPr>
              <w:jc w:val="center"/>
              <w:rPr>
                <w:sz w:val="28"/>
                <w:szCs w:val="28"/>
              </w:rPr>
            </w:pPr>
          </w:p>
          <w:p w:rsidR="009D3D34" w:rsidRPr="0023532D" w:rsidRDefault="0023532D" w:rsidP="006A7C59">
            <w:pPr>
              <w:jc w:val="center"/>
              <w:rPr>
                <w:sz w:val="28"/>
                <w:szCs w:val="28"/>
              </w:rPr>
            </w:pPr>
            <w:r w:rsidRPr="0023532D">
              <w:rPr>
                <w:sz w:val="28"/>
                <w:szCs w:val="28"/>
              </w:rPr>
              <w:t>6</w:t>
            </w:r>
          </w:p>
          <w:p w:rsidR="009D3D34" w:rsidRPr="0023532D" w:rsidRDefault="0023532D" w:rsidP="006A7C59">
            <w:pPr>
              <w:jc w:val="center"/>
              <w:rPr>
                <w:sz w:val="28"/>
                <w:szCs w:val="28"/>
              </w:rPr>
            </w:pPr>
            <w:r w:rsidRPr="0023532D">
              <w:rPr>
                <w:sz w:val="28"/>
                <w:szCs w:val="28"/>
              </w:rPr>
              <w:t>6</w:t>
            </w:r>
          </w:p>
          <w:p w:rsidR="00117AD4" w:rsidRDefault="00117AD4" w:rsidP="006A7C59">
            <w:pPr>
              <w:jc w:val="center"/>
              <w:rPr>
                <w:sz w:val="28"/>
                <w:szCs w:val="28"/>
              </w:rPr>
            </w:pPr>
          </w:p>
          <w:p w:rsidR="009D3D34" w:rsidRPr="0023532D" w:rsidRDefault="0023532D" w:rsidP="006A7C59">
            <w:pPr>
              <w:jc w:val="center"/>
              <w:rPr>
                <w:sz w:val="28"/>
                <w:szCs w:val="28"/>
              </w:rPr>
            </w:pPr>
            <w:r w:rsidRPr="0023532D">
              <w:rPr>
                <w:sz w:val="28"/>
                <w:szCs w:val="28"/>
              </w:rPr>
              <w:t>6</w:t>
            </w:r>
          </w:p>
        </w:tc>
      </w:tr>
      <w:tr w:rsidR="009D3D34" w:rsidRPr="0023532D" w:rsidTr="006A7C59"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4" w:rsidRPr="0023532D" w:rsidRDefault="009D3D34" w:rsidP="006A7C59">
            <w:pPr>
              <w:rPr>
                <w:sz w:val="28"/>
                <w:szCs w:val="28"/>
              </w:rPr>
            </w:pPr>
            <w:r w:rsidRPr="0023532D">
              <w:rPr>
                <w:sz w:val="28"/>
                <w:szCs w:val="28"/>
              </w:rPr>
              <w:t>Контроль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4" w:rsidRPr="0023532D" w:rsidRDefault="0023532D" w:rsidP="006A7C59">
            <w:pPr>
              <w:jc w:val="center"/>
              <w:rPr>
                <w:sz w:val="28"/>
                <w:szCs w:val="28"/>
              </w:rPr>
            </w:pPr>
            <w:r w:rsidRPr="0023532D">
              <w:rPr>
                <w:sz w:val="28"/>
                <w:szCs w:val="28"/>
              </w:rPr>
              <w:t>4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4" w:rsidRPr="0023532D" w:rsidRDefault="0023532D" w:rsidP="006A7C59">
            <w:pPr>
              <w:jc w:val="center"/>
              <w:rPr>
                <w:sz w:val="28"/>
                <w:szCs w:val="28"/>
              </w:rPr>
            </w:pPr>
            <w:r w:rsidRPr="0023532D">
              <w:rPr>
                <w:sz w:val="28"/>
                <w:szCs w:val="28"/>
              </w:rPr>
              <w:t>4</w:t>
            </w:r>
          </w:p>
        </w:tc>
      </w:tr>
      <w:tr w:rsidR="009D3D34" w:rsidRPr="0023532D" w:rsidTr="006A7C59"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34" w:rsidRPr="0023532D" w:rsidRDefault="009D3D34" w:rsidP="006A7C59">
            <w:pPr>
              <w:rPr>
                <w:sz w:val="28"/>
                <w:szCs w:val="28"/>
              </w:rPr>
            </w:pPr>
            <w:r w:rsidRPr="0023532D">
              <w:rPr>
                <w:sz w:val="28"/>
                <w:szCs w:val="28"/>
              </w:rPr>
              <w:t xml:space="preserve">Самостоятельная работа (СРС)  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4" w:rsidRPr="0023532D" w:rsidRDefault="0023532D" w:rsidP="006A7C59">
            <w:pPr>
              <w:jc w:val="center"/>
              <w:rPr>
                <w:sz w:val="28"/>
                <w:szCs w:val="28"/>
              </w:rPr>
            </w:pPr>
            <w:r w:rsidRPr="0023532D">
              <w:rPr>
                <w:sz w:val="28"/>
                <w:szCs w:val="28"/>
              </w:rPr>
              <w:t>86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4" w:rsidRPr="0023532D" w:rsidRDefault="0023532D" w:rsidP="006A7C59">
            <w:pPr>
              <w:jc w:val="center"/>
              <w:rPr>
                <w:sz w:val="28"/>
                <w:szCs w:val="28"/>
              </w:rPr>
            </w:pPr>
            <w:r w:rsidRPr="0023532D">
              <w:rPr>
                <w:sz w:val="28"/>
                <w:szCs w:val="28"/>
              </w:rPr>
              <w:t>86</w:t>
            </w:r>
          </w:p>
        </w:tc>
      </w:tr>
      <w:tr w:rsidR="009D3D34" w:rsidRPr="0023532D" w:rsidTr="006A7C59"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34" w:rsidRPr="0023532D" w:rsidRDefault="009D3D34" w:rsidP="006A7C59">
            <w:pPr>
              <w:rPr>
                <w:sz w:val="28"/>
                <w:szCs w:val="28"/>
              </w:rPr>
            </w:pPr>
            <w:r w:rsidRPr="0023532D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4" w:rsidRPr="0023532D" w:rsidRDefault="009D3D34" w:rsidP="006A7C59">
            <w:pPr>
              <w:jc w:val="center"/>
              <w:rPr>
                <w:sz w:val="28"/>
                <w:szCs w:val="28"/>
              </w:rPr>
            </w:pPr>
            <w:r w:rsidRPr="0023532D">
              <w:rPr>
                <w:sz w:val="28"/>
                <w:szCs w:val="28"/>
              </w:rPr>
              <w:t>З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4" w:rsidRPr="0023532D" w:rsidRDefault="009D3D34" w:rsidP="006A7C59">
            <w:pPr>
              <w:jc w:val="center"/>
              <w:rPr>
                <w:sz w:val="28"/>
                <w:szCs w:val="28"/>
              </w:rPr>
            </w:pPr>
            <w:r w:rsidRPr="0023532D">
              <w:rPr>
                <w:sz w:val="28"/>
                <w:szCs w:val="28"/>
              </w:rPr>
              <w:t>З</w:t>
            </w:r>
          </w:p>
        </w:tc>
      </w:tr>
      <w:tr w:rsidR="009D3D34" w:rsidRPr="0023532D" w:rsidTr="006A7C59"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34" w:rsidRPr="0023532D" w:rsidRDefault="009D3D34" w:rsidP="006A7C59">
            <w:pPr>
              <w:rPr>
                <w:sz w:val="28"/>
                <w:szCs w:val="28"/>
              </w:rPr>
            </w:pPr>
            <w:r w:rsidRPr="0023532D">
              <w:rPr>
                <w:sz w:val="28"/>
                <w:szCs w:val="28"/>
              </w:rPr>
              <w:t>Общая трудоемкость: час /</w:t>
            </w:r>
            <w:proofErr w:type="spellStart"/>
            <w:r w:rsidRPr="0023532D">
              <w:rPr>
                <w:sz w:val="28"/>
                <w:szCs w:val="28"/>
              </w:rPr>
              <w:t>з.е</w:t>
            </w:r>
            <w:proofErr w:type="spellEnd"/>
            <w:r w:rsidRPr="0023532D">
              <w:rPr>
                <w:sz w:val="28"/>
                <w:szCs w:val="28"/>
              </w:rPr>
              <w:t>.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4" w:rsidRPr="0023532D" w:rsidRDefault="009D3D34" w:rsidP="0023532D">
            <w:pPr>
              <w:jc w:val="center"/>
              <w:rPr>
                <w:sz w:val="28"/>
                <w:szCs w:val="28"/>
              </w:rPr>
            </w:pPr>
            <w:r w:rsidRPr="0023532D">
              <w:rPr>
                <w:sz w:val="28"/>
                <w:szCs w:val="28"/>
              </w:rPr>
              <w:t>1</w:t>
            </w:r>
            <w:r w:rsidR="0023532D" w:rsidRPr="0023532D">
              <w:rPr>
                <w:sz w:val="28"/>
                <w:szCs w:val="28"/>
              </w:rPr>
              <w:t>08/3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4" w:rsidRPr="0023532D" w:rsidRDefault="009D3D34" w:rsidP="0023532D">
            <w:pPr>
              <w:jc w:val="center"/>
              <w:rPr>
                <w:sz w:val="28"/>
                <w:szCs w:val="28"/>
              </w:rPr>
            </w:pPr>
            <w:r w:rsidRPr="0023532D">
              <w:rPr>
                <w:sz w:val="28"/>
                <w:szCs w:val="28"/>
              </w:rPr>
              <w:t>1</w:t>
            </w:r>
            <w:r w:rsidR="000840B2">
              <w:rPr>
                <w:sz w:val="28"/>
                <w:szCs w:val="28"/>
              </w:rPr>
              <w:t>08/3</w:t>
            </w:r>
          </w:p>
        </w:tc>
      </w:tr>
    </w:tbl>
    <w:p w:rsidR="00D7726D" w:rsidRPr="0023532D" w:rsidRDefault="00D7726D" w:rsidP="003D62B6">
      <w:pPr>
        <w:ind w:left="720"/>
        <w:rPr>
          <w:rFonts w:eastAsia="Calibri"/>
          <w:sz w:val="28"/>
          <w:szCs w:val="28"/>
        </w:rPr>
      </w:pPr>
    </w:p>
    <w:p w:rsidR="00A10B7F" w:rsidRDefault="00A95045" w:rsidP="003A6D00">
      <w:pPr>
        <w:pStyle w:val="ConsPlusNormal"/>
        <w:widowControl/>
        <w:ind w:firstLine="54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3532D">
        <w:rPr>
          <w:rFonts w:ascii="Times New Roman" w:eastAsia="Calibri" w:hAnsi="Times New Roman" w:cs="Times New Roman"/>
          <w:i/>
          <w:sz w:val="28"/>
          <w:szCs w:val="28"/>
        </w:rPr>
        <w:t>Примечания: «Форма контроля знаний» –</w:t>
      </w:r>
      <w:r w:rsidR="009D3D34" w:rsidRPr="0023532D">
        <w:rPr>
          <w:rFonts w:ascii="Times New Roman" w:eastAsia="Calibri" w:hAnsi="Times New Roman" w:cs="Times New Roman"/>
          <w:i/>
          <w:sz w:val="28"/>
          <w:szCs w:val="28"/>
        </w:rPr>
        <w:t>зачет (З</w:t>
      </w:r>
      <w:r w:rsidRPr="0023532D">
        <w:rPr>
          <w:rFonts w:ascii="Times New Roman" w:eastAsia="Calibri" w:hAnsi="Times New Roman" w:cs="Times New Roman"/>
          <w:i/>
          <w:sz w:val="28"/>
          <w:szCs w:val="28"/>
        </w:rPr>
        <w:t>).</w:t>
      </w:r>
    </w:p>
    <w:p w:rsidR="005F1FF4" w:rsidRDefault="005F1FF4" w:rsidP="003A6D00">
      <w:pPr>
        <w:pStyle w:val="ConsPlusNormal"/>
        <w:widowControl/>
        <w:ind w:firstLine="54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B24441" w:rsidRPr="0023532D" w:rsidRDefault="00B24441" w:rsidP="00B24441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23532D">
        <w:rPr>
          <w:b/>
          <w:sz w:val="28"/>
          <w:szCs w:val="28"/>
        </w:rPr>
        <w:t>Содержание и структура дисциплины</w:t>
      </w:r>
    </w:p>
    <w:p w:rsidR="00CB0D77" w:rsidRPr="0023532D" w:rsidRDefault="00CB0D77" w:rsidP="00CB0D77">
      <w:pPr>
        <w:jc w:val="center"/>
        <w:rPr>
          <w:b/>
          <w:sz w:val="16"/>
          <w:szCs w:val="16"/>
        </w:rPr>
      </w:pPr>
    </w:p>
    <w:p w:rsidR="00E20081" w:rsidRPr="0023532D" w:rsidRDefault="00E20081" w:rsidP="00E20081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 w:rsidRPr="0023532D">
        <w:rPr>
          <w:sz w:val="28"/>
          <w:szCs w:val="28"/>
        </w:rPr>
        <w:t>5.1 Содержание дисциплины</w:t>
      </w:r>
    </w:p>
    <w:p w:rsidR="00E20081" w:rsidRPr="0023532D" w:rsidRDefault="00E20081" w:rsidP="00E20081">
      <w:pPr>
        <w:ind w:firstLine="708"/>
        <w:rPr>
          <w:sz w:val="28"/>
          <w:szCs w:val="28"/>
        </w:rPr>
      </w:pP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2151"/>
        <w:gridCol w:w="7057"/>
      </w:tblGrid>
      <w:tr w:rsidR="00E20081" w:rsidRPr="002A35D1" w:rsidTr="00EF529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081" w:rsidRPr="0023532D" w:rsidRDefault="00E20081" w:rsidP="00EF529A">
            <w:pPr>
              <w:jc w:val="center"/>
              <w:rPr>
                <w:sz w:val="28"/>
                <w:szCs w:val="28"/>
              </w:rPr>
            </w:pPr>
            <w:r w:rsidRPr="0023532D">
              <w:rPr>
                <w:sz w:val="28"/>
                <w:szCs w:val="28"/>
              </w:rPr>
              <w:t>№</w:t>
            </w:r>
          </w:p>
          <w:p w:rsidR="00E20081" w:rsidRPr="0023532D" w:rsidRDefault="00E20081" w:rsidP="00EF529A">
            <w:pPr>
              <w:jc w:val="center"/>
              <w:rPr>
                <w:sz w:val="28"/>
                <w:szCs w:val="28"/>
              </w:rPr>
            </w:pPr>
            <w:r w:rsidRPr="0023532D">
              <w:rPr>
                <w:sz w:val="28"/>
                <w:szCs w:val="28"/>
              </w:rPr>
              <w:t>п/п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081" w:rsidRPr="0023532D" w:rsidRDefault="00E20081" w:rsidP="00EF529A">
            <w:pPr>
              <w:jc w:val="center"/>
              <w:rPr>
                <w:sz w:val="28"/>
                <w:szCs w:val="28"/>
              </w:rPr>
            </w:pPr>
            <w:r w:rsidRPr="0023532D">
              <w:rPr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081" w:rsidRPr="00BE170C" w:rsidRDefault="00E20081" w:rsidP="00EF529A">
            <w:pPr>
              <w:jc w:val="center"/>
              <w:rPr>
                <w:sz w:val="28"/>
                <w:szCs w:val="28"/>
              </w:rPr>
            </w:pPr>
            <w:r w:rsidRPr="0023532D">
              <w:rPr>
                <w:sz w:val="28"/>
                <w:szCs w:val="28"/>
              </w:rPr>
              <w:t>Содержание раздела</w:t>
            </w:r>
          </w:p>
        </w:tc>
      </w:tr>
      <w:tr w:rsidR="00E20081" w:rsidRPr="002A35D1" w:rsidTr="00EF529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081" w:rsidRPr="00BE170C" w:rsidRDefault="00E20081" w:rsidP="00EF529A">
            <w:pPr>
              <w:jc w:val="center"/>
              <w:rPr>
                <w:sz w:val="28"/>
                <w:szCs w:val="28"/>
              </w:rPr>
            </w:pPr>
            <w:r w:rsidRPr="00BE170C">
              <w:rPr>
                <w:sz w:val="28"/>
                <w:szCs w:val="28"/>
              </w:rPr>
              <w:t>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81" w:rsidRPr="001D1B35" w:rsidRDefault="00E20081" w:rsidP="00EF529A">
            <w:pPr>
              <w:jc w:val="both"/>
              <w:rPr>
                <w:sz w:val="28"/>
                <w:szCs w:val="28"/>
              </w:rPr>
            </w:pPr>
            <w:r w:rsidRPr="001D1B35">
              <w:rPr>
                <w:sz w:val="28"/>
                <w:szCs w:val="28"/>
              </w:rPr>
              <w:t>Раздел 1. Теоретические и организационные аспекты кризисных явлений в экономике</w:t>
            </w: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5E" w:rsidRDefault="00E20081" w:rsidP="002E3CC0">
            <w:pPr>
              <w:pStyle w:val="aa"/>
              <w:spacing w:before="0" w:beforeAutospacing="0" w:after="0" w:afterAutospacing="0"/>
              <w:jc w:val="both"/>
              <w:rPr>
                <w:rFonts w:eastAsia="SimSun"/>
                <w:i/>
                <w:sz w:val="28"/>
                <w:szCs w:val="28"/>
                <w:lang w:eastAsia="zh-CN"/>
              </w:rPr>
            </w:pPr>
            <w:r w:rsidRPr="00BE170C">
              <w:rPr>
                <w:rFonts w:eastAsia="SimSun"/>
                <w:i/>
                <w:sz w:val="28"/>
                <w:szCs w:val="28"/>
                <w:lang w:eastAsia="zh-CN"/>
              </w:rPr>
              <w:t>Тема 1. Кризисы  их роль в развитии национальных экономик</w:t>
            </w:r>
            <w:r w:rsidR="002E565E">
              <w:rPr>
                <w:rFonts w:eastAsia="SimSun"/>
                <w:i/>
                <w:sz w:val="28"/>
                <w:szCs w:val="28"/>
                <w:lang w:eastAsia="zh-CN"/>
              </w:rPr>
              <w:t>.</w:t>
            </w:r>
          </w:p>
          <w:p w:rsidR="00E20081" w:rsidRPr="00BE170C" w:rsidRDefault="002E3CC0" w:rsidP="002E3CC0">
            <w:pPr>
              <w:pStyle w:val="aa"/>
              <w:spacing w:before="0" w:beforeAutospacing="0" w:after="0" w:afterAutospacing="0"/>
              <w:jc w:val="both"/>
              <w:rPr>
                <w:rFonts w:eastAsia="SimSun"/>
                <w:i/>
                <w:sz w:val="28"/>
                <w:szCs w:val="28"/>
                <w:lang w:eastAsia="zh-CN"/>
              </w:rPr>
            </w:pPr>
            <w:r w:rsidRPr="00BE170C">
              <w:rPr>
                <w:rStyle w:val="ab"/>
                <w:sz w:val="28"/>
                <w:szCs w:val="28"/>
              </w:rPr>
              <w:t xml:space="preserve"> </w:t>
            </w:r>
            <w:r w:rsidRPr="00BE170C">
              <w:rPr>
                <w:rStyle w:val="ab"/>
                <w:i w:val="0"/>
                <w:sz w:val="28"/>
                <w:szCs w:val="28"/>
              </w:rPr>
              <w:t xml:space="preserve">Причины возникновения кризисов и их роль в социально-экономическом развития. Разновидности кризисов. </w:t>
            </w:r>
            <w:r w:rsidR="00615086" w:rsidRPr="00615086">
              <w:rPr>
                <w:rStyle w:val="ac"/>
                <w:b w:val="0"/>
                <w:sz w:val="28"/>
                <w:szCs w:val="28"/>
              </w:rPr>
              <w:t xml:space="preserve">Кризисы в тенденциях макро- и </w:t>
            </w:r>
            <w:proofErr w:type="spellStart"/>
            <w:r w:rsidR="00615086" w:rsidRPr="00615086">
              <w:rPr>
                <w:rStyle w:val="ac"/>
                <w:b w:val="0"/>
                <w:sz w:val="28"/>
                <w:szCs w:val="28"/>
              </w:rPr>
              <w:t>микроразвития</w:t>
            </w:r>
            <w:proofErr w:type="spellEnd"/>
            <w:r w:rsidR="00615086">
              <w:t>.</w:t>
            </w:r>
            <w:r w:rsidR="00615086" w:rsidRPr="00615086">
              <w:rPr>
                <w:sz w:val="28"/>
                <w:szCs w:val="28"/>
              </w:rPr>
              <w:t xml:space="preserve"> </w:t>
            </w:r>
            <w:r w:rsidR="00615086" w:rsidRPr="008907C5">
              <w:rPr>
                <w:sz w:val="28"/>
                <w:szCs w:val="28"/>
              </w:rPr>
              <w:t xml:space="preserve"> </w:t>
            </w:r>
            <w:r w:rsidR="002F3869">
              <w:rPr>
                <w:sz w:val="28"/>
                <w:szCs w:val="28"/>
              </w:rPr>
              <w:t xml:space="preserve">Функции кризисов.  </w:t>
            </w:r>
            <w:r w:rsidR="00615086" w:rsidRPr="008907C5">
              <w:rPr>
                <w:sz w:val="28"/>
                <w:szCs w:val="28"/>
              </w:rPr>
              <w:t xml:space="preserve"> Кризисы в системе государственного управления (</w:t>
            </w:r>
            <w:r w:rsidR="00D071F6">
              <w:rPr>
                <w:sz w:val="28"/>
                <w:szCs w:val="28"/>
              </w:rPr>
              <w:t xml:space="preserve">социально-политические кризисы). </w:t>
            </w:r>
            <w:r w:rsidRPr="00BE170C">
              <w:rPr>
                <w:sz w:val="28"/>
                <w:szCs w:val="28"/>
              </w:rPr>
              <w:t xml:space="preserve">Распознавание и преодоление кризиса. Ключевые характеристики и оценки кризиса. Мировой глобальный экономический </w:t>
            </w:r>
            <w:proofErr w:type="gramStart"/>
            <w:r w:rsidRPr="00BE170C">
              <w:rPr>
                <w:sz w:val="28"/>
                <w:szCs w:val="28"/>
              </w:rPr>
              <w:t xml:space="preserve">кризис </w:t>
            </w:r>
            <w:r w:rsidR="00D071F6">
              <w:rPr>
                <w:sz w:val="28"/>
                <w:szCs w:val="28"/>
              </w:rPr>
              <w:t>.</w:t>
            </w:r>
            <w:proofErr w:type="gramEnd"/>
            <w:r w:rsidR="00D071F6">
              <w:rPr>
                <w:sz w:val="28"/>
                <w:szCs w:val="28"/>
              </w:rPr>
              <w:t xml:space="preserve"> Последствия кризиса.</w:t>
            </w:r>
          </w:p>
          <w:p w:rsidR="00E20081" w:rsidRPr="00BE170C" w:rsidRDefault="00E20081" w:rsidP="00EF529A">
            <w:pPr>
              <w:widowControl/>
              <w:autoSpaceDE/>
              <w:autoSpaceDN/>
              <w:adjustRightInd/>
              <w:rPr>
                <w:rFonts w:eastAsia="SimSun"/>
                <w:i/>
                <w:sz w:val="28"/>
                <w:szCs w:val="28"/>
                <w:lang w:eastAsia="zh-CN"/>
              </w:rPr>
            </w:pPr>
            <w:r w:rsidRPr="00BE170C">
              <w:rPr>
                <w:rFonts w:eastAsia="SimSun"/>
                <w:i/>
                <w:sz w:val="28"/>
                <w:szCs w:val="28"/>
                <w:lang w:eastAsia="zh-CN"/>
              </w:rPr>
              <w:t>Тема 2. Механизмы государственного антикризисного регулирования.</w:t>
            </w:r>
          </w:p>
          <w:p w:rsidR="00E20081" w:rsidRPr="00BE170C" w:rsidRDefault="002F3869" w:rsidP="002F3869">
            <w:pPr>
              <w:pStyle w:val="aa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rStyle w:val="ab"/>
                <w:i w:val="0"/>
                <w:sz w:val="28"/>
                <w:szCs w:val="28"/>
              </w:rPr>
              <w:t xml:space="preserve">Факторы и симптомы возникновения кризисов. </w:t>
            </w:r>
            <w:r w:rsidR="002E3CC0" w:rsidRPr="00BE170C">
              <w:rPr>
                <w:rStyle w:val="ab"/>
                <w:i w:val="0"/>
                <w:sz w:val="28"/>
                <w:szCs w:val="28"/>
              </w:rPr>
              <w:t>Потребность и необходимость в антикризисном управлении.</w:t>
            </w:r>
            <w:r w:rsidR="002E3CC0" w:rsidRPr="00BE170C">
              <w:rPr>
                <w:sz w:val="28"/>
                <w:szCs w:val="28"/>
              </w:rPr>
              <w:t xml:space="preserve"> Основные характеристики антикризисного управления. Факторы, определяющие эффективность антикризисного управления. </w:t>
            </w:r>
            <w:r w:rsidR="002E3CC0" w:rsidRPr="00BE170C">
              <w:rPr>
                <w:rStyle w:val="ab"/>
                <w:i w:val="0"/>
                <w:sz w:val="28"/>
                <w:szCs w:val="28"/>
              </w:rPr>
              <w:t>Государственное регулирование кризис</w:t>
            </w:r>
            <w:r w:rsidR="002E3CC0" w:rsidRPr="00BE170C">
              <w:rPr>
                <w:rStyle w:val="ab"/>
                <w:i w:val="0"/>
                <w:sz w:val="28"/>
                <w:szCs w:val="28"/>
              </w:rPr>
              <w:lastRenderedPageBreak/>
              <w:t>ных ситуаций</w:t>
            </w:r>
          </w:p>
        </w:tc>
      </w:tr>
      <w:tr w:rsidR="00E20081" w:rsidRPr="00EB4DEA" w:rsidTr="00EF529A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081" w:rsidRPr="00EB4DEA" w:rsidRDefault="00E20081" w:rsidP="00EF529A">
            <w:pPr>
              <w:jc w:val="center"/>
              <w:rPr>
                <w:sz w:val="28"/>
                <w:szCs w:val="28"/>
              </w:rPr>
            </w:pPr>
            <w:r w:rsidRPr="00EB4DEA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081" w:rsidRPr="00EB4DEA" w:rsidRDefault="00D95486" w:rsidP="00D95486">
            <w:pPr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 xml:space="preserve">Раздел 2. </w:t>
            </w:r>
            <w:r w:rsidRPr="0023532D">
              <w:rPr>
                <w:rFonts w:eastAsia="SimSun"/>
                <w:sz w:val="28"/>
                <w:szCs w:val="28"/>
                <w:lang w:eastAsia="zh-CN"/>
              </w:rPr>
              <w:t>Стратегия антикризисного управления</w:t>
            </w: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5E" w:rsidRPr="00EB4DEA" w:rsidRDefault="00E20081" w:rsidP="00D95486">
            <w:pPr>
              <w:widowControl/>
              <w:autoSpaceDE/>
              <w:autoSpaceDN/>
              <w:adjustRightInd/>
              <w:jc w:val="both"/>
              <w:rPr>
                <w:rFonts w:eastAsia="SimSun"/>
                <w:i/>
                <w:sz w:val="28"/>
                <w:szCs w:val="28"/>
                <w:lang w:eastAsia="zh-CN"/>
              </w:rPr>
            </w:pPr>
            <w:r w:rsidRPr="00EB4DEA">
              <w:rPr>
                <w:rFonts w:eastAsia="SimSun"/>
                <w:i/>
                <w:sz w:val="28"/>
                <w:szCs w:val="28"/>
                <w:lang w:eastAsia="zh-CN"/>
              </w:rPr>
              <w:t>Тема 3. Кризисы в деятельности организаций и их причины</w:t>
            </w:r>
            <w:r w:rsidR="00B56B34" w:rsidRPr="00EB4DEA">
              <w:rPr>
                <w:rFonts w:eastAsia="SimSun"/>
                <w:i/>
                <w:sz w:val="28"/>
                <w:szCs w:val="28"/>
                <w:lang w:eastAsia="zh-CN"/>
              </w:rPr>
              <w:t>.</w:t>
            </w:r>
          </w:p>
          <w:p w:rsidR="00D071F6" w:rsidRPr="00D071F6" w:rsidRDefault="006A7C59" w:rsidP="00D071F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Принципы антикризисного финансового управления организацией (предприятием). </w:t>
            </w:r>
            <w:r w:rsidR="00B56B34" w:rsidRPr="00D071F6">
              <w:rPr>
                <w:sz w:val="28"/>
                <w:szCs w:val="28"/>
              </w:rPr>
              <w:t xml:space="preserve">Превентивные механизмы антикризисного управления </w:t>
            </w:r>
            <w:r w:rsidR="002E565E" w:rsidRPr="00D071F6">
              <w:rPr>
                <w:sz w:val="28"/>
                <w:szCs w:val="28"/>
              </w:rPr>
              <w:t>организацией</w:t>
            </w:r>
            <w:r w:rsidR="00B56B34" w:rsidRPr="00D071F6">
              <w:rPr>
                <w:sz w:val="28"/>
                <w:szCs w:val="28"/>
              </w:rPr>
              <w:t>. Схема процесса управления в кризисной ситуации, ее основные блоки. Ключевые моменты системы контроля и раннего обнаружения признаков кризисной ситуации.</w:t>
            </w:r>
            <w:r w:rsidR="00D071F6" w:rsidRPr="00D071F6">
              <w:rPr>
                <w:sz w:val="28"/>
                <w:szCs w:val="28"/>
              </w:rPr>
              <w:t xml:space="preserve"> Реорганизация несостоятельного предприятия</w:t>
            </w:r>
          </w:p>
          <w:p w:rsidR="0042179B" w:rsidRPr="00EB4DEA" w:rsidRDefault="00E20081" w:rsidP="00D95486">
            <w:pPr>
              <w:widowControl/>
              <w:autoSpaceDE/>
              <w:autoSpaceDN/>
              <w:adjustRightInd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EB4DEA">
              <w:rPr>
                <w:rFonts w:eastAsia="SimSun"/>
                <w:i/>
                <w:sz w:val="28"/>
                <w:szCs w:val="28"/>
                <w:lang w:eastAsia="zh-CN"/>
              </w:rPr>
              <w:t>Тема 4. Финансовая диагностика</w:t>
            </w:r>
            <w:r w:rsidR="00BE17AA">
              <w:rPr>
                <w:rFonts w:eastAsia="SimSun"/>
                <w:i/>
                <w:sz w:val="28"/>
                <w:szCs w:val="28"/>
                <w:lang w:eastAsia="zh-CN"/>
              </w:rPr>
              <w:t xml:space="preserve"> кризисного состояния</w:t>
            </w:r>
            <w:r w:rsidR="0042179B" w:rsidRPr="00EB4DEA">
              <w:rPr>
                <w:rFonts w:eastAsia="SimSun"/>
                <w:i/>
                <w:sz w:val="28"/>
                <w:szCs w:val="28"/>
                <w:lang w:eastAsia="zh-CN"/>
              </w:rPr>
              <w:t xml:space="preserve">. </w:t>
            </w:r>
          </w:p>
          <w:p w:rsidR="0042179B" w:rsidRPr="00EB4DEA" w:rsidRDefault="0042179B" w:rsidP="00D95486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B4DEA">
              <w:rPr>
                <w:sz w:val="28"/>
                <w:szCs w:val="28"/>
              </w:rPr>
              <w:t xml:space="preserve">Этапы диагностики кризиса. Методы диагностики кризиса. Информационная база диагностики банкротства предприятия. Система показателей количественных и качественных для оценки кризисного состояния предприятия. Прогнозирование возможного банкротства предприятия, применение количественных методик. Разработка мероприятий по восстановлению платежеспособности </w:t>
            </w:r>
            <w:r w:rsidR="002E565E" w:rsidRPr="00EB4DEA">
              <w:rPr>
                <w:sz w:val="28"/>
                <w:szCs w:val="28"/>
              </w:rPr>
              <w:t>организаций и предприятий</w:t>
            </w:r>
            <w:r w:rsidRPr="00EB4DEA">
              <w:rPr>
                <w:sz w:val="28"/>
                <w:szCs w:val="28"/>
              </w:rPr>
              <w:t xml:space="preserve">. Зарубежный опыт прогнозирования банкротства </w:t>
            </w:r>
            <w:r w:rsidR="002E565E" w:rsidRPr="00EB4DEA">
              <w:rPr>
                <w:sz w:val="28"/>
                <w:szCs w:val="28"/>
              </w:rPr>
              <w:t>организаций</w:t>
            </w:r>
            <w:r w:rsidRPr="00EB4DEA">
              <w:rPr>
                <w:sz w:val="28"/>
                <w:szCs w:val="28"/>
              </w:rPr>
              <w:t>.</w:t>
            </w:r>
          </w:p>
          <w:p w:rsidR="002E565E" w:rsidRPr="00EB4DEA" w:rsidRDefault="00E20081" w:rsidP="00D95486">
            <w:pPr>
              <w:widowControl/>
              <w:autoSpaceDE/>
              <w:autoSpaceDN/>
              <w:adjustRightInd/>
              <w:jc w:val="both"/>
              <w:rPr>
                <w:rFonts w:eastAsia="SimSun"/>
                <w:i/>
                <w:sz w:val="28"/>
                <w:szCs w:val="28"/>
                <w:lang w:eastAsia="zh-CN"/>
              </w:rPr>
            </w:pPr>
            <w:r w:rsidRPr="00EB4DEA">
              <w:rPr>
                <w:rFonts w:eastAsia="SimSun"/>
                <w:i/>
                <w:sz w:val="28"/>
                <w:szCs w:val="28"/>
                <w:lang w:eastAsia="zh-CN"/>
              </w:rPr>
              <w:t>Тема 5. Стратегия и тактика антикризисного управления</w:t>
            </w:r>
            <w:r w:rsidR="00296BAB" w:rsidRPr="00EB4DEA">
              <w:rPr>
                <w:rFonts w:eastAsia="SimSun"/>
                <w:i/>
                <w:sz w:val="28"/>
                <w:szCs w:val="28"/>
                <w:lang w:eastAsia="zh-CN"/>
              </w:rPr>
              <w:t xml:space="preserve">. </w:t>
            </w:r>
          </w:p>
          <w:p w:rsidR="00E20081" w:rsidRPr="00EB4DEA" w:rsidRDefault="00296BAB" w:rsidP="00EF367A">
            <w:pPr>
              <w:pStyle w:val="a4"/>
              <w:jc w:val="both"/>
              <w:rPr>
                <w:sz w:val="28"/>
                <w:szCs w:val="28"/>
              </w:rPr>
            </w:pPr>
            <w:r w:rsidRPr="00EB4DEA">
              <w:rPr>
                <w:sz w:val="28"/>
                <w:szCs w:val="28"/>
              </w:rPr>
              <w:t xml:space="preserve">Сущность и содержание антикризисной стратегии, выбор антикризисной стратегии. Разработка антикризисной стратегии организации, ее основные блоки и этапы. </w:t>
            </w:r>
            <w:r w:rsidRPr="00EF367A">
              <w:rPr>
                <w:sz w:val="28"/>
                <w:szCs w:val="28"/>
              </w:rPr>
              <w:t>Антикризисные механизмы стабилизации предприятия при угрозе банкротства. Стратегическое и оперативное планирование в антикризисном управлении.</w:t>
            </w:r>
            <w:r w:rsidR="00EF367A" w:rsidRPr="00EF367A">
              <w:rPr>
                <w:sz w:val="28"/>
                <w:szCs w:val="28"/>
              </w:rPr>
              <w:t xml:space="preserve"> Санация организации должника. Типичные варианты управленческих воздействий с целью финансового оздоровления.</w:t>
            </w:r>
          </w:p>
        </w:tc>
      </w:tr>
    </w:tbl>
    <w:p w:rsidR="002E565E" w:rsidRDefault="002E565E" w:rsidP="002A35D1">
      <w:pPr>
        <w:rPr>
          <w:sz w:val="28"/>
          <w:szCs w:val="28"/>
        </w:rPr>
      </w:pPr>
    </w:p>
    <w:p w:rsidR="00B24441" w:rsidRPr="002A35D1" w:rsidRDefault="00B24441" w:rsidP="002E565E">
      <w:pPr>
        <w:ind w:firstLine="708"/>
        <w:rPr>
          <w:sz w:val="28"/>
          <w:szCs w:val="28"/>
        </w:rPr>
      </w:pPr>
      <w:r w:rsidRPr="002A35D1">
        <w:rPr>
          <w:sz w:val="28"/>
          <w:szCs w:val="28"/>
        </w:rPr>
        <w:t>5.2 Разделы дисциплины и виды занятий</w:t>
      </w:r>
    </w:p>
    <w:p w:rsidR="00B24441" w:rsidRPr="002A35D1" w:rsidRDefault="00B24441" w:rsidP="002A35D1"/>
    <w:p w:rsidR="00877BA5" w:rsidRPr="002A35D1" w:rsidRDefault="00877BA5" w:rsidP="002A35D1">
      <w:pPr>
        <w:ind w:firstLine="708"/>
        <w:rPr>
          <w:bCs/>
          <w:sz w:val="28"/>
          <w:szCs w:val="28"/>
        </w:rPr>
      </w:pPr>
      <w:r w:rsidRPr="002A35D1">
        <w:rPr>
          <w:bCs/>
          <w:sz w:val="28"/>
          <w:szCs w:val="28"/>
        </w:rPr>
        <w:t>Для заочной формы обучения:</w:t>
      </w:r>
    </w:p>
    <w:p w:rsidR="00F31945" w:rsidRPr="0058370D" w:rsidRDefault="00F31945" w:rsidP="002A35D1">
      <w:pPr>
        <w:ind w:firstLine="708"/>
        <w:rPr>
          <w:b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5060"/>
        <w:gridCol w:w="928"/>
        <w:gridCol w:w="928"/>
        <w:gridCol w:w="928"/>
        <w:gridCol w:w="1083"/>
      </w:tblGrid>
      <w:tr w:rsidR="00C138AF" w:rsidRPr="0023532D" w:rsidTr="00EB4DEA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AF" w:rsidRPr="0023532D" w:rsidRDefault="00C138AF" w:rsidP="002A35D1">
            <w:pPr>
              <w:jc w:val="center"/>
              <w:rPr>
                <w:b/>
                <w:sz w:val="28"/>
                <w:szCs w:val="28"/>
              </w:rPr>
            </w:pPr>
            <w:r w:rsidRPr="0023532D">
              <w:rPr>
                <w:b/>
                <w:sz w:val="28"/>
                <w:szCs w:val="28"/>
              </w:rPr>
              <w:t>№</w:t>
            </w:r>
          </w:p>
          <w:p w:rsidR="00C138AF" w:rsidRPr="0023532D" w:rsidRDefault="00C138AF" w:rsidP="002A35D1">
            <w:pPr>
              <w:jc w:val="center"/>
              <w:rPr>
                <w:b/>
                <w:sz w:val="28"/>
                <w:szCs w:val="28"/>
              </w:rPr>
            </w:pPr>
            <w:r w:rsidRPr="0023532D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AF" w:rsidRPr="0023532D" w:rsidRDefault="00C138AF" w:rsidP="002A35D1">
            <w:pPr>
              <w:jc w:val="center"/>
              <w:rPr>
                <w:b/>
                <w:sz w:val="28"/>
                <w:szCs w:val="28"/>
              </w:rPr>
            </w:pPr>
            <w:r w:rsidRPr="0023532D">
              <w:rPr>
                <w:b/>
                <w:sz w:val="28"/>
                <w:szCs w:val="28"/>
              </w:rPr>
              <w:t xml:space="preserve">Наименование </w:t>
            </w:r>
          </w:p>
          <w:p w:rsidR="00C138AF" w:rsidRPr="0023532D" w:rsidRDefault="00C138AF" w:rsidP="002A35D1">
            <w:pPr>
              <w:jc w:val="center"/>
              <w:rPr>
                <w:b/>
                <w:sz w:val="28"/>
                <w:szCs w:val="28"/>
              </w:rPr>
            </w:pPr>
            <w:r w:rsidRPr="0023532D">
              <w:rPr>
                <w:b/>
                <w:sz w:val="28"/>
                <w:szCs w:val="28"/>
              </w:rPr>
              <w:t>раздела дисциплины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8AF" w:rsidRPr="0023532D" w:rsidRDefault="00C138AF" w:rsidP="002A35D1">
            <w:pPr>
              <w:jc w:val="center"/>
              <w:rPr>
                <w:b/>
                <w:sz w:val="28"/>
                <w:szCs w:val="28"/>
              </w:rPr>
            </w:pPr>
            <w:r w:rsidRPr="0023532D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8AF" w:rsidRPr="0023532D" w:rsidRDefault="00C138AF" w:rsidP="002A35D1">
            <w:pPr>
              <w:jc w:val="center"/>
              <w:rPr>
                <w:b/>
                <w:sz w:val="28"/>
                <w:szCs w:val="28"/>
              </w:rPr>
            </w:pPr>
            <w:r w:rsidRPr="0023532D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8AF" w:rsidRPr="0023532D" w:rsidRDefault="00C138AF" w:rsidP="002A35D1">
            <w:pPr>
              <w:jc w:val="center"/>
              <w:rPr>
                <w:b/>
                <w:sz w:val="28"/>
                <w:szCs w:val="28"/>
              </w:rPr>
            </w:pPr>
            <w:r w:rsidRPr="0023532D">
              <w:rPr>
                <w:b/>
                <w:sz w:val="28"/>
                <w:szCs w:val="28"/>
              </w:rPr>
              <w:t>ЛР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8AF" w:rsidRPr="0023532D" w:rsidRDefault="00C138AF" w:rsidP="002A35D1">
            <w:pPr>
              <w:jc w:val="center"/>
              <w:rPr>
                <w:b/>
                <w:sz w:val="28"/>
                <w:szCs w:val="28"/>
              </w:rPr>
            </w:pPr>
            <w:r w:rsidRPr="0023532D">
              <w:rPr>
                <w:b/>
                <w:sz w:val="28"/>
                <w:szCs w:val="28"/>
              </w:rPr>
              <w:t>СРС</w:t>
            </w:r>
          </w:p>
        </w:tc>
      </w:tr>
      <w:tr w:rsidR="00C138AF" w:rsidRPr="0023532D" w:rsidTr="00EB4DEA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AF" w:rsidRPr="0023532D" w:rsidRDefault="00C138AF" w:rsidP="002A35D1">
            <w:pPr>
              <w:jc w:val="center"/>
              <w:rPr>
                <w:sz w:val="28"/>
                <w:szCs w:val="28"/>
              </w:rPr>
            </w:pPr>
            <w:r w:rsidRPr="0023532D">
              <w:rPr>
                <w:sz w:val="28"/>
                <w:szCs w:val="28"/>
              </w:rPr>
              <w:t>1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F" w:rsidRPr="0023532D" w:rsidRDefault="005525C4" w:rsidP="0069434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3532D">
              <w:rPr>
                <w:rFonts w:eastAsia="SimSun"/>
                <w:sz w:val="28"/>
                <w:szCs w:val="28"/>
                <w:lang w:eastAsia="zh-CN"/>
              </w:rPr>
              <w:t>Р</w:t>
            </w:r>
            <w:r w:rsidR="0046489C" w:rsidRPr="0023532D">
              <w:rPr>
                <w:rFonts w:eastAsia="SimSun"/>
                <w:sz w:val="28"/>
                <w:szCs w:val="28"/>
                <w:lang w:eastAsia="zh-CN"/>
              </w:rPr>
              <w:t>аздел 1. Теоретические и организационные аспекты кризисных явлений в экономике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F" w:rsidRPr="0023532D" w:rsidRDefault="0023532D" w:rsidP="002A35D1">
            <w:pPr>
              <w:jc w:val="center"/>
              <w:rPr>
                <w:sz w:val="28"/>
                <w:szCs w:val="28"/>
              </w:rPr>
            </w:pPr>
            <w:r w:rsidRPr="0023532D">
              <w:rPr>
                <w:sz w:val="28"/>
                <w:szCs w:val="28"/>
              </w:rPr>
              <w:t>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F" w:rsidRPr="0023532D" w:rsidRDefault="0023532D" w:rsidP="002A35D1">
            <w:pPr>
              <w:jc w:val="center"/>
              <w:rPr>
                <w:sz w:val="28"/>
                <w:szCs w:val="28"/>
              </w:rPr>
            </w:pPr>
            <w:r w:rsidRPr="0023532D">
              <w:rPr>
                <w:sz w:val="28"/>
                <w:szCs w:val="28"/>
              </w:rPr>
              <w:t>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F" w:rsidRPr="0023532D" w:rsidRDefault="0023532D" w:rsidP="002A35D1">
            <w:pPr>
              <w:jc w:val="center"/>
              <w:rPr>
                <w:sz w:val="28"/>
                <w:szCs w:val="28"/>
              </w:rPr>
            </w:pPr>
            <w:r w:rsidRPr="0023532D">
              <w:rPr>
                <w:sz w:val="28"/>
                <w:szCs w:val="28"/>
              </w:rPr>
              <w:t>3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F" w:rsidRPr="0023532D" w:rsidRDefault="0023532D" w:rsidP="002A35D1">
            <w:pPr>
              <w:jc w:val="center"/>
              <w:rPr>
                <w:sz w:val="28"/>
                <w:szCs w:val="28"/>
              </w:rPr>
            </w:pPr>
            <w:r w:rsidRPr="0023532D">
              <w:rPr>
                <w:sz w:val="28"/>
                <w:szCs w:val="28"/>
              </w:rPr>
              <w:t>43</w:t>
            </w:r>
          </w:p>
        </w:tc>
      </w:tr>
      <w:tr w:rsidR="00C138AF" w:rsidRPr="0023532D" w:rsidTr="00EB4DEA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AF" w:rsidRPr="0023532D" w:rsidRDefault="00C138AF" w:rsidP="002A35D1">
            <w:pPr>
              <w:jc w:val="center"/>
              <w:rPr>
                <w:sz w:val="28"/>
                <w:szCs w:val="28"/>
              </w:rPr>
            </w:pPr>
            <w:r w:rsidRPr="0023532D">
              <w:rPr>
                <w:sz w:val="28"/>
                <w:szCs w:val="28"/>
              </w:rPr>
              <w:t>2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F" w:rsidRPr="0023532D" w:rsidRDefault="00EB4DEA" w:rsidP="002A35D1">
            <w:pPr>
              <w:tabs>
                <w:tab w:val="left" w:pos="5954"/>
                <w:tab w:val="left" w:pos="7655"/>
              </w:tabs>
              <w:rPr>
                <w:sz w:val="28"/>
                <w:szCs w:val="28"/>
              </w:rPr>
            </w:pPr>
            <w:r w:rsidRPr="0023532D">
              <w:rPr>
                <w:rFonts w:eastAsia="SimSun"/>
                <w:sz w:val="28"/>
                <w:szCs w:val="28"/>
                <w:lang w:eastAsia="zh-CN"/>
              </w:rPr>
              <w:t>Раздел 2. Стратегия антикризисного управления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F" w:rsidRPr="0023532D" w:rsidRDefault="0023532D" w:rsidP="002A35D1">
            <w:pPr>
              <w:jc w:val="center"/>
              <w:rPr>
                <w:sz w:val="28"/>
                <w:szCs w:val="28"/>
              </w:rPr>
            </w:pPr>
            <w:r w:rsidRPr="0023532D">
              <w:rPr>
                <w:sz w:val="28"/>
                <w:szCs w:val="28"/>
              </w:rPr>
              <w:t>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F" w:rsidRPr="0023532D" w:rsidRDefault="0023532D" w:rsidP="002A35D1">
            <w:pPr>
              <w:jc w:val="center"/>
              <w:rPr>
                <w:sz w:val="28"/>
                <w:szCs w:val="28"/>
              </w:rPr>
            </w:pPr>
            <w:r w:rsidRPr="0023532D">
              <w:rPr>
                <w:sz w:val="28"/>
                <w:szCs w:val="28"/>
              </w:rPr>
              <w:t>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F" w:rsidRPr="0023532D" w:rsidRDefault="0023532D" w:rsidP="002A35D1">
            <w:pPr>
              <w:jc w:val="center"/>
              <w:rPr>
                <w:sz w:val="28"/>
                <w:szCs w:val="28"/>
              </w:rPr>
            </w:pPr>
            <w:r w:rsidRPr="0023532D">
              <w:rPr>
                <w:sz w:val="28"/>
                <w:szCs w:val="28"/>
              </w:rPr>
              <w:t>3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F" w:rsidRPr="0023532D" w:rsidRDefault="0023532D" w:rsidP="002A35D1">
            <w:pPr>
              <w:jc w:val="center"/>
              <w:rPr>
                <w:sz w:val="28"/>
                <w:szCs w:val="28"/>
              </w:rPr>
            </w:pPr>
            <w:r w:rsidRPr="0023532D">
              <w:rPr>
                <w:sz w:val="28"/>
                <w:szCs w:val="28"/>
              </w:rPr>
              <w:t>43</w:t>
            </w:r>
          </w:p>
        </w:tc>
      </w:tr>
      <w:tr w:rsidR="00C138AF" w:rsidRPr="00EB4DEA" w:rsidTr="00EB4DEA">
        <w:tc>
          <w:tcPr>
            <w:tcW w:w="2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F" w:rsidRPr="0023532D" w:rsidRDefault="00C138AF" w:rsidP="002A35D1">
            <w:pPr>
              <w:jc w:val="center"/>
              <w:rPr>
                <w:b/>
                <w:bCs/>
                <w:sz w:val="28"/>
                <w:szCs w:val="28"/>
              </w:rPr>
            </w:pPr>
            <w:r w:rsidRPr="0023532D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F" w:rsidRPr="0023532D" w:rsidRDefault="00471706" w:rsidP="002A35D1">
            <w:pPr>
              <w:jc w:val="center"/>
              <w:rPr>
                <w:b/>
                <w:sz w:val="28"/>
                <w:szCs w:val="28"/>
              </w:rPr>
            </w:pPr>
            <w:r w:rsidRPr="0023532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F" w:rsidRPr="0023532D" w:rsidRDefault="00471706" w:rsidP="002A35D1">
            <w:pPr>
              <w:jc w:val="center"/>
              <w:rPr>
                <w:b/>
                <w:sz w:val="28"/>
                <w:szCs w:val="28"/>
              </w:rPr>
            </w:pPr>
            <w:r w:rsidRPr="0023532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F" w:rsidRPr="0023532D" w:rsidRDefault="00471706" w:rsidP="002A35D1">
            <w:pPr>
              <w:jc w:val="center"/>
              <w:rPr>
                <w:b/>
                <w:sz w:val="28"/>
                <w:szCs w:val="28"/>
              </w:rPr>
            </w:pPr>
            <w:r w:rsidRPr="0023532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AF" w:rsidRPr="00EB4DEA" w:rsidRDefault="0023532D" w:rsidP="002A35D1">
            <w:pPr>
              <w:jc w:val="center"/>
              <w:rPr>
                <w:b/>
                <w:sz w:val="28"/>
                <w:szCs w:val="28"/>
              </w:rPr>
            </w:pPr>
            <w:r w:rsidRPr="0023532D">
              <w:rPr>
                <w:b/>
                <w:sz w:val="28"/>
                <w:szCs w:val="28"/>
              </w:rPr>
              <w:t>86</w:t>
            </w:r>
          </w:p>
        </w:tc>
      </w:tr>
    </w:tbl>
    <w:p w:rsidR="00885A8D" w:rsidRPr="002A35D1" w:rsidRDefault="00885A8D" w:rsidP="002A35D1">
      <w:pPr>
        <w:ind w:firstLine="708"/>
        <w:rPr>
          <w:b/>
          <w:bCs/>
          <w:sz w:val="28"/>
          <w:szCs w:val="28"/>
        </w:rPr>
      </w:pPr>
    </w:p>
    <w:p w:rsidR="00C138AF" w:rsidRPr="002A35D1" w:rsidRDefault="00C138AF" w:rsidP="002A35D1">
      <w:pPr>
        <w:widowControl/>
        <w:jc w:val="center"/>
        <w:rPr>
          <w:b/>
          <w:bCs/>
          <w:sz w:val="28"/>
          <w:szCs w:val="28"/>
        </w:rPr>
      </w:pPr>
      <w:r w:rsidRPr="002A35D1">
        <w:rPr>
          <w:b/>
          <w:bCs/>
          <w:sz w:val="28"/>
          <w:szCs w:val="28"/>
        </w:rPr>
        <w:lastRenderedPageBreak/>
        <w:t xml:space="preserve"> 6. Перечень учебно-методического обеспечения для самостоятельной работы обучающихся по дисциплине</w:t>
      </w:r>
    </w:p>
    <w:p w:rsidR="00E95CAF" w:rsidRPr="0058370D" w:rsidRDefault="00E95CAF" w:rsidP="002A35D1">
      <w:pPr>
        <w:ind w:firstLine="708"/>
        <w:rPr>
          <w:b/>
          <w:bCs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5528"/>
        <w:gridCol w:w="3367"/>
      </w:tblGrid>
      <w:tr w:rsidR="00E95CAF" w:rsidRPr="002A35D1" w:rsidTr="004E5235">
        <w:trPr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AF" w:rsidRPr="002A35D1" w:rsidRDefault="00E95CAF" w:rsidP="002A35D1">
            <w:pPr>
              <w:jc w:val="center"/>
              <w:rPr>
                <w:b/>
                <w:bCs/>
                <w:sz w:val="24"/>
                <w:szCs w:val="24"/>
              </w:rPr>
            </w:pPr>
            <w:r w:rsidRPr="002A35D1">
              <w:rPr>
                <w:b/>
                <w:bCs/>
                <w:sz w:val="24"/>
                <w:szCs w:val="24"/>
              </w:rPr>
              <w:t>№</w:t>
            </w:r>
          </w:p>
          <w:p w:rsidR="00E95CAF" w:rsidRPr="002A35D1" w:rsidRDefault="00E95CAF" w:rsidP="002A35D1">
            <w:pPr>
              <w:jc w:val="center"/>
              <w:rPr>
                <w:b/>
                <w:bCs/>
                <w:sz w:val="24"/>
                <w:szCs w:val="24"/>
              </w:rPr>
            </w:pPr>
            <w:r w:rsidRPr="002A35D1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AF" w:rsidRPr="002A35D1" w:rsidRDefault="00E95CAF" w:rsidP="002A35D1">
            <w:pPr>
              <w:jc w:val="center"/>
              <w:rPr>
                <w:b/>
                <w:bCs/>
                <w:sz w:val="24"/>
                <w:szCs w:val="24"/>
              </w:rPr>
            </w:pPr>
            <w:r w:rsidRPr="002A35D1">
              <w:rPr>
                <w:b/>
                <w:bCs/>
                <w:sz w:val="24"/>
                <w:szCs w:val="24"/>
              </w:rPr>
              <w:t>Наименование раздела</w:t>
            </w:r>
            <w:r w:rsidR="00625364" w:rsidRPr="002A35D1">
              <w:rPr>
                <w:b/>
                <w:bCs/>
                <w:sz w:val="24"/>
                <w:szCs w:val="24"/>
              </w:rPr>
              <w:t xml:space="preserve"> дисциплины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AF" w:rsidRPr="002A35D1" w:rsidRDefault="00E95CAF" w:rsidP="002A35D1">
            <w:pPr>
              <w:jc w:val="center"/>
              <w:rPr>
                <w:b/>
                <w:bCs/>
                <w:sz w:val="24"/>
                <w:szCs w:val="24"/>
              </w:rPr>
            </w:pPr>
            <w:r w:rsidRPr="002A35D1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113B07" w:rsidRPr="00EB4DEA" w:rsidTr="004E5235">
        <w:trPr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604" w:rsidRPr="00EB4DEA" w:rsidRDefault="00963604" w:rsidP="002A35D1">
            <w:pPr>
              <w:jc w:val="center"/>
              <w:rPr>
                <w:sz w:val="28"/>
                <w:szCs w:val="28"/>
              </w:rPr>
            </w:pPr>
            <w:r w:rsidRPr="00EB4DEA">
              <w:rPr>
                <w:sz w:val="28"/>
                <w:szCs w:val="28"/>
              </w:rPr>
              <w:t>1</w:t>
            </w:r>
          </w:p>
        </w:tc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04" w:rsidRPr="00EB4DEA" w:rsidRDefault="005525C4" w:rsidP="002A35D1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B4DEA">
              <w:rPr>
                <w:rFonts w:eastAsia="SimSun"/>
                <w:sz w:val="28"/>
                <w:szCs w:val="28"/>
                <w:lang w:eastAsia="zh-CN"/>
              </w:rPr>
              <w:t>Р</w:t>
            </w:r>
            <w:r w:rsidR="0046489C" w:rsidRPr="00EB4DEA">
              <w:rPr>
                <w:rFonts w:eastAsia="SimSun"/>
                <w:sz w:val="28"/>
                <w:szCs w:val="28"/>
                <w:lang w:eastAsia="zh-CN"/>
              </w:rPr>
              <w:t>аздел 1. Теоретические и организационные аспекты кризисных явлений в экономике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604" w:rsidRPr="00EB4DEA" w:rsidRDefault="00963604" w:rsidP="002A35D1">
            <w:pPr>
              <w:jc w:val="both"/>
              <w:rPr>
                <w:bCs/>
                <w:sz w:val="28"/>
                <w:szCs w:val="28"/>
              </w:rPr>
            </w:pPr>
            <w:r w:rsidRPr="00EB4DEA">
              <w:rPr>
                <w:bCs/>
                <w:sz w:val="28"/>
                <w:szCs w:val="28"/>
              </w:rPr>
              <w:t xml:space="preserve">8.1 </w:t>
            </w:r>
            <w:r w:rsidR="004E5235" w:rsidRPr="00EB4DEA">
              <w:rPr>
                <w:bCs/>
                <w:sz w:val="28"/>
                <w:szCs w:val="28"/>
              </w:rPr>
              <w:t>[</w:t>
            </w:r>
            <w:r w:rsidR="00E55815">
              <w:rPr>
                <w:bCs/>
                <w:sz w:val="28"/>
                <w:szCs w:val="28"/>
              </w:rPr>
              <w:t>1</w:t>
            </w:r>
            <w:r w:rsidR="00E10832" w:rsidRPr="00EB4DEA">
              <w:rPr>
                <w:bCs/>
                <w:sz w:val="28"/>
                <w:szCs w:val="28"/>
              </w:rPr>
              <w:t>]</w:t>
            </w:r>
            <w:r w:rsidR="00E55815">
              <w:rPr>
                <w:bCs/>
                <w:sz w:val="28"/>
                <w:szCs w:val="28"/>
              </w:rPr>
              <w:t>,[2]</w:t>
            </w:r>
          </w:p>
          <w:p w:rsidR="004E5235" w:rsidRDefault="00963604" w:rsidP="002A35D1">
            <w:pPr>
              <w:jc w:val="both"/>
              <w:rPr>
                <w:bCs/>
                <w:sz w:val="28"/>
                <w:szCs w:val="28"/>
              </w:rPr>
            </w:pPr>
            <w:r w:rsidRPr="00EB4DEA">
              <w:rPr>
                <w:bCs/>
                <w:sz w:val="28"/>
                <w:szCs w:val="28"/>
              </w:rPr>
              <w:t>8.2 [</w:t>
            </w:r>
            <w:r w:rsidR="00A2189A" w:rsidRPr="00EB4DEA">
              <w:rPr>
                <w:bCs/>
                <w:sz w:val="28"/>
                <w:szCs w:val="28"/>
              </w:rPr>
              <w:t>1</w:t>
            </w:r>
            <w:r w:rsidR="003B12B7" w:rsidRPr="00EB4DEA">
              <w:rPr>
                <w:bCs/>
                <w:sz w:val="28"/>
                <w:szCs w:val="28"/>
              </w:rPr>
              <w:t>]</w:t>
            </w:r>
            <w:r w:rsidR="00E55815">
              <w:rPr>
                <w:bCs/>
                <w:sz w:val="28"/>
                <w:szCs w:val="28"/>
              </w:rPr>
              <w:t>, [2]</w:t>
            </w:r>
          </w:p>
          <w:p w:rsidR="00E55815" w:rsidRPr="00EB4DEA" w:rsidRDefault="00E55815" w:rsidP="002A35D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8.3 </w:t>
            </w:r>
            <w:r w:rsidRPr="00EB4DEA">
              <w:rPr>
                <w:bCs/>
                <w:sz w:val="28"/>
                <w:szCs w:val="28"/>
              </w:rPr>
              <w:t>[</w:t>
            </w:r>
            <w:r>
              <w:rPr>
                <w:bCs/>
                <w:sz w:val="28"/>
                <w:szCs w:val="28"/>
              </w:rPr>
              <w:t>1</w:t>
            </w:r>
            <w:r w:rsidRPr="00EB4DEA">
              <w:rPr>
                <w:bCs/>
                <w:sz w:val="28"/>
                <w:szCs w:val="28"/>
              </w:rPr>
              <w:t>]</w:t>
            </w:r>
            <w:r>
              <w:rPr>
                <w:bCs/>
                <w:sz w:val="28"/>
                <w:szCs w:val="28"/>
              </w:rPr>
              <w:t>,[2]</w:t>
            </w:r>
          </w:p>
        </w:tc>
      </w:tr>
      <w:tr w:rsidR="00E55815" w:rsidRPr="00EB4DEA" w:rsidTr="004E5235">
        <w:trPr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15" w:rsidRPr="00EB4DEA" w:rsidRDefault="00E55815" w:rsidP="002A35D1">
            <w:pPr>
              <w:jc w:val="center"/>
              <w:rPr>
                <w:sz w:val="28"/>
                <w:szCs w:val="28"/>
              </w:rPr>
            </w:pPr>
            <w:r w:rsidRPr="00EB4DEA">
              <w:rPr>
                <w:sz w:val="28"/>
                <w:szCs w:val="28"/>
              </w:rPr>
              <w:t>2</w:t>
            </w:r>
          </w:p>
        </w:tc>
        <w:tc>
          <w:tcPr>
            <w:tcW w:w="2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15" w:rsidRPr="00EB4DEA" w:rsidRDefault="00E55815" w:rsidP="006A7C59">
            <w:pPr>
              <w:widowControl/>
              <w:autoSpaceDE/>
              <w:autoSpaceDN/>
              <w:adjustRightInd/>
              <w:rPr>
                <w:rFonts w:eastAsia="SimSun"/>
                <w:sz w:val="28"/>
                <w:szCs w:val="28"/>
                <w:lang w:eastAsia="zh-CN"/>
              </w:rPr>
            </w:pPr>
            <w:r w:rsidRPr="00EB4DEA">
              <w:rPr>
                <w:rFonts w:eastAsia="SimSun"/>
                <w:sz w:val="28"/>
                <w:szCs w:val="28"/>
                <w:lang w:eastAsia="zh-CN"/>
              </w:rPr>
              <w:t>Раздел 2. Стратегия антикризисного управления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815" w:rsidRPr="00EB4DEA" w:rsidRDefault="00E55815" w:rsidP="006A7C59">
            <w:pPr>
              <w:jc w:val="both"/>
              <w:rPr>
                <w:bCs/>
                <w:sz w:val="28"/>
                <w:szCs w:val="28"/>
              </w:rPr>
            </w:pPr>
            <w:r w:rsidRPr="00EB4DEA">
              <w:rPr>
                <w:bCs/>
                <w:sz w:val="28"/>
                <w:szCs w:val="28"/>
              </w:rPr>
              <w:t>8.1 [</w:t>
            </w:r>
            <w:r>
              <w:rPr>
                <w:bCs/>
                <w:sz w:val="28"/>
                <w:szCs w:val="28"/>
              </w:rPr>
              <w:t>1</w:t>
            </w:r>
            <w:r w:rsidRPr="00EB4DEA">
              <w:rPr>
                <w:bCs/>
                <w:sz w:val="28"/>
                <w:szCs w:val="28"/>
              </w:rPr>
              <w:t>]</w:t>
            </w:r>
            <w:r>
              <w:rPr>
                <w:bCs/>
                <w:sz w:val="28"/>
                <w:szCs w:val="28"/>
              </w:rPr>
              <w:t>,[2]</w:t>
            </w:r>
          </w:p>
          <w:p w:rsidR="00E55815" w:rsidRDefault="00E55815" w:rsidP="006A7C59">
            <w:pPr>
              <w:jc w:val="both"/>
              <w:rPr>
                <w:bCs/>
                <w:sz w:val="28"/>
                <w:szCs w:val="28"/>
              </w:rPr>
            </w:pPr>
            <w:r w:rsidRPr="00EB4DEA">
              <w:rPr>
                <w:bCs/>
                <w:sz w:val="28"/>
                <w:szCs w:val="28"/>
              </w:rPr>
              <w:t>8.2 [1]</w:t>
            </w:r>
            <w:r>
              <w:rPr>
                <w:bCs/>
                <w:sz w:val="28"/>
                <w:szCs w:val="28"/>
              </w:rPr>
              <w:t>, [2]</w:t>
            </w:r>
          </w:p>
          <w:p w:rsidR="00E55815" w:rsidRPr="00EB4DEA" w:rsidRDefault="00E55815" w:rsidP="006A7C5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8.3 </w:t>
            </w:r>
            <w:r w:rsidRPr="00EB4DEA">
              <w:rPr>
                <w:bCs/>
                <w:sz w:val="28"/>
                <w:szCs w:val="28"/>
              </w:rPr>
              <w:t>[</w:t>
            </w:r>
            <w:r>
              <w:rPr>
                <w:bCs/>
                <w:sz w:val="28"/>
                <w:szCs w:val="28"/>
              </w:rPr>
              <w:t>1</w:t>
            </w:r>
            <w:r w:rsidRPr="00EB4DEA">
              <w:rPr>
                <w:bCs/>
                <w:sz w:val="28"/>
                <w:szCs w:val="28"/>
              </w:rPr>
              <w:t>]</w:t>
            </w:r>
            <w:r>
              <w:rPr>
                <w:bCs/>
                <w:sz w:val="28"/>
                <w:szCs w:val="28"/>
              </w:rPr>
              <w:t>,[2]</w:t>
            </w:r>
          </w:p>
        </w:tc>
      </w:tr>
    </w:tbl>
    <w:p w:rsidR="005154F2" w:rsidRDefault="005154F2" w:rsidP="00E841B3">
      <w:pPr>
        <w:ind w:firstLine="851"/>
        <w:jc w:val="center"/>
        <w:rPr>
          <w:b/>
          <w:bCs/>
          <w:sz w:val="28"/>
          <w:szCs w:val="28"/>
        </w:rPr>
      </w:pPr>
    </w:p>
    <w:p w:rsidR="00E841B3" w:rsidRDefault="00E841B3" w:rsidP="00E841B3">
      <w:pPr>
        <w:ind w:firstLine="851"/>
        <w:jc w:val="center"/>
        <w:rPr>
          <w:b/>
          <w:bCs/>
          <w:sz w:val="28"/>
          <w:szCs w:val="28"/>
        </w:rPr>
      </w:pPr>
      <w:r w:rsidRPr="00372721">
        <w:rPr>
          <w:b/>
          <w:bCs/>
          <w:sz w:val="28"/>
          <w:szCs w:val="28"/>
        </w:rPr>
        <w:t>7. Фонд оценочных средств для проведения</w:t>
      </w:r>
      <w:r>
        <w:rPr>
          <w:b/>
          <w:bCs/>
          <w:sz w:val="28"/>
          <w:szCs w:val="28"/>
        </w:rPr>
        <w:t xml:space="preserve"> текущего контроля успеваемости и </w:t>
      </w:r>
      <w:r w:rsidRPr="00372721">
        <w:rPr>
          <w:b/>
          <w:bCs/>
          <w:sz w:val="28"/>
          <w:szCs w:val="28"/>
        </w:rPr>
        <w:t>промежуточной аттес</w:t>
      </w:r>
      <w:r>
        <w:rPr>
          <w:b/>
          <w:bCs/>
          <w:sz w:val="28"/>
          <w:szCs w:val="28"/>
        </w:rPr>
        <w:t>тации обучающихся по</w:t>
      </w:r>
    </w:p>
    <w:p w:rsidR="00E841B3" w:rsidRPr="00372721" w:rsidRDefault="00E841B3" w:rsidP="00E841B3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дисциплине</w:t>
      </w:r>
    </w:p>
    <w:p w:rsidR="00E841B3" w:rsidRPr="0058370D" w:rsidRDefault="00E841B3" w:rsidP="00E841B3">
      <w:pPr>
        <w:ind w:firstLine="851"/>
        <w:rPr>
          <w:bCs/>
          <w:sz w:val="16"/>
          <w:szCs w:val="16"/>
        </w:rPr>
      </w:pPr>
    </w:p>
    <w:p w:rsidR="00E841B3" w:rsidRDefault="00E841B3" w:rsidP="00E841B3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E841B3" w:rsidRDefault="00E841B3" w:rsidP="00E841B3">
      <w:pPr>
        <w:ind w:firstLine="851"/>
        <w:jc w:val="both"/>
        <w:rPr>
          <w:bCs/>
          <w:sz w:val="16"/>
          <w:szCs w:val="16"/>
        </w:rPr>
      </w:pPr>
    </w:p>
    <w:p w:rsidR="0023532D" w:rsidRDefault="0023532D" w:rsidP="00E841B3">
      <w:pPr>
        <w:ind w:firstLine="851"/>
        <w:jc w:val="both"/>
        <w:rPr>
          <w:bCs/>
          <w:sz w:val="16"/>
          <w:szCs w:val="16"/>
        </w:rPr>
      </w:pPr>
    </w:p>
    <w:p w:rsidR="0023532D" w:rsidRPr="0058370D" w:rsidRDefault="0023532D" w:rsidP="00E841B3">
      <w:pPr>
        <w:ind w:firstLine="851"/>
        <w:jc w:val="both"/>
        <w:rPr>
          <w:bCs/>
          <w:sz w:val="16"/>
          <w:szCs w:val="16"/>
        </w:rPr>
      </w:pPr>
    </w:p>
    <w:p w:rsidR="00E841B3" w:rsidRDefault="00E841B3" w:rsidP="00E841B3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 </w:t>
      </w:r>
      <w:r w:rsidRPr="00D322E9">
        <w:rPr>
          <w:b/>
          <w:bCs/>
          <w:sz w:val="28"/>
          <w:szCs w:val="28"/>
        </w:rPr>
        <w:t>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  <w:r w:rsidRPr="009101EA">
        <w:rPr>
          <w:b/>
          <w:bCs/>
          <w:sz w:val="28"/>
          <w:szCs w:val="28"/>
        </w:rPr>
        <w:t xml:space="preserve"> </w:t>
      </w:r>
    </w:p>
    <w:p w:rsidR="0023532D" w:rsidRPr="009101EA" w:rsidRDefault="0023532D" w:rsidP="00E841B3">
      <w:pPr>
        <w:ind w:firstLine="851"/>
        <w:jc w:val="center"/>
        <w:rPr>
          <w:b/>
          <w:bCs/>
          <w:sz w:val="28"/>
          <w:szCs w:val="28"/>
        </w:rPr>
      </w:pPr>
    </w:p>
    <w:p w:rsidR="00C138AF" w:rsidRDefault="00C138AF" w:rsidP="00C138AF">
      <w:pPr>
        <w:widowControl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8.1 Перечень основной учебной литературы, необходимой для освое</w:t>
      </w:r>
      <w:r w:rsidRPr="004B50FB">
        <w:rPr>
          <w:bCs/>
          <w:sz w:val="28"/>
          <w:szCs w:val="28"/>
        </w:rPr>
        <w:t>ния дисциплины</w:t>
      </w:r>
    </w:p>
    <w:p w:rsidR="00893015" w:rsidRPr="0058370D" w:rsidRDefault="00893015" w:rsidP="00C138AF">
      <w:pPr>
        <w:widowControl/>
        <w:ind w:firstLine="851"/>
        <w:rPr>
          <w:bCs/>
          <w:sz w:val="16"/>
          <w:szCs w:val="16"/>
        </w:rPr>
      </w:pPr>
    </w:p>
    <w:p w:rsidR="00E55815" w:rsidRPr="00E55815" w:rsidRDefault="00E55815" w:rsidP="00E55815">
      <w:pPr>
        <w:pStyle w:val="a7"/>
        <w:widowControl/>
        <w:numPr>
          <w:ilvl w:val="0"/>
          <w:numId w:val="29"/>
        </w:numPr>
        <w:autoSpaceDE/>
        <w:autoSpaceDN/>
        <w:adjustRightInd/>
        <w:ind w:left="0" w:firstLine="708"/>
        <w:jc w:val="both"/>
        <w:rPr>
          <w:sz w:val="28"/>
          <w:szCs w:val="28"/>
        </w:rPr>
      </w:pPr>
      <w:r w:rsidRPr="00E55815">
        <w:rPr>
          <w:bCs/>
          <w:color w:val="222222"/>
          <w:sz w:val="28"/>
          <w:szCs w:val="28"/>
          <w:shd w:val="clear" w:color="auto" w:fill="FFFFFF"/>
        </w:rPr>
        <w:t>Орехов, Владимир Иванович</w:t>
      </w:r>
      <w:r w:rsidRPr="00E55815">
        <w:rPr>
          <w:color w:val="222222"/>
          <w:sz w:val="28"/>
          <w:szCs w:val="28"/>
          <w:shd w:val="clear" w:color="auto" w:fill="FFFFFF"/>
        </w:rPr>
        <w:t>.     </w:t>
      </w:r>
      <w:r w:rsidRPr="00E55815">
        <w:rPr>
          <w:rStyle w:val="bolighting"/>
          <w:sz w:val="28"/>
          <w:szCs w:val="28"/>
          <w:shd w:val="clear" w:color="auto" w:fill="FFFFFF"/>
        </w:rPr>
        <w:t>Антикризисное управление</w:t>
      </w:r>
      <w:r w:rsidRPr="00E55815">
        <w:rPr>
          <w:sz w:val="28"/>
          <w:szCs w:val="28"/>
          <w:shd w:val="clear" w:color="auto" w:fill="FFFFFF"/>
        </w:rPr>
        <w:t> </w:t>
      </w:r>
      <w:r w:rsidRPr="00E55815">
        <w:rPr>
          <w:color w:val="222222"/>
          <w:sz w:val="28"/>
          <w:szCs w:val="28"/>
          <w:shd w:val="clear" w:color="auto" w:fill="FFFFFF"/>
        </w:rPr>
        <w:t>[Текст</w:t>
      </w:r>
      <w:proofErr w:type="gramStart"/>
      <w:r w:rsidRPr="00E55815">
        <w:rPr>
          <w:color w:val="222222"/>
          <w:sz w:val="28"/>
          <w:szCs w:val="28"/>
          <w:shd w:val="clear" w:color="auto" w:fill="FFFFFF"/>
        </w:rPr>
        <w:t>] :</w:t>
      </w:r>
      <w:proofErr w:type="gramEnd"/>
      <w:r w:rsidRPr="00E55815">
        <w:rPr>
          <w:color w:val="222222"/>
          <w:sz w:val="28"/>
          <w:szCs w:val="28"/>
          <w:shd w:val="clear" w:color="auto" w:fill="FFFFFF"/>
        </w:rPr>
        <w:t xml:space="preserve"> учебное пособие по направлению подготовки 38.03.02 "Менеджмент" / В. И. Орехов, К. В. </w:t>
      </w:r>
      <w:proofErr w:type="spellStart"/>
      <w:r w:rsidRPr="00E55815">
        <w:rPr>
          <w:color w:val="222222"/>
          <w:sz w:val="28"/>
          <w:szCs w:val="28"/>
          <w:shd w:val="clear" w:color="auto" w:fill="FFFFFF"/>
        </w:rPr>
        <w:t>Балдин</w:t>
      </w:r>
      <w:proofErr w:type="spellEnd"/>
      <w:r w:rsidRPr="00E55815">
        <w:rPr>
          <w:color w:val="222222"/>
          <w:sz w:val="28"/>
          <w:szCs w:val="28"/>
          <w:shd w:val="clear" w:color="auto" w:fill="FFFFFF"/>
        </w:rPr>
        <w:t xml:space="preserve">, Т. Р. Орехова. - 2-е изд., </w:t>
      </w:r>
      <w:proofErr w:type="spellStart"/>
      <w:r w:rsidRPr="00E55815">
        <w:rPr>
          <w:color w:val="222222"/>
          <w:sz w:val="28"/>
          <w:szCs w:val="28"/>
          <w:shd w:val="clear" w:color="auto" w:fill="FFFFFF"/>
        </w:rPr>
        <w:t>испр</w:t>
      </w:r>
      <w:proofErr w:type="spellEnd"/>
      <w:r w:rsidRPr="00E55815">
        <w:rPr>
          <w:color w:val="222222"/>
          <w:sz w:val="28"/>
          <w:szCs w:val="28"/>
          <w:shd w:val="clear" w:color="auto" w:fill="FFFFFF"/>
        </w:rPr>
        <w:t xml:space="preserve">. - </w:t>
      </w:r>
      <w:proofErr w:type="gramStart"/>
      <w:r w:rsidRPr="00E55815">
        <w:rPr>
          <w:sz w:val="28"/>
          <w:szCs w:val="28"/>
          <w:shd w:val="clear" w:color="auto" w:fill="FFFFFF"/>
        </w:rPr>
        <w:t>Москва :</w:t>
      </w:r>
      <w:proofErr w:type="gramEnd"/>
      <w:r w:rsidRPr="00E55815">
        <w:rPr>
          <w:sz w:val="28"/>
          <w:szCs w:val="28"/>
          <w:shd w:val="clear" w:color="auto" w:fill="FFFFFF"/>
        </w:rPr>
        <w:t xml:space="preserve"> Инфра-М, 2016. - 267 с. </w:t>
      </w:r>
    </w:p>
    <w:p w:rsidR="00E55815" w:rsidRPr="00E55815" w:rsidRDefault="00E55815" w:rsidP="00E55815">
      <w:pPr>
        <w:pStyle w:val="a7"/>
        <w:widowControl/>
        <w:numPr>
          <w:ilvl w:val="0"/>
          <w:numId w:val="29"/>
        </w:numPr>
        <w:autoSpaceDE/>
        <w:autoSpaceDN/>
        <w:adjustRightInd/>
        <w:ind w:left="0" w:firstLine="708"/>
        <w:jc w:val="both"/>
        <w:rPr>
          <w:sz w:val="28"/>
          <w:szCs w:val="28"/>
        </w:rPr>
      </w:pPr>
      <w:r w:rsidRPr="00E55815">
        <w:rPr>
          <w:bCs/>
          <w:sz w:val="28"/>
          <w:szCs w:val="28"/>
          <w:shd w:val="clear" w:color="auto" w:fill="FFFFFF"/>
        </w:rPr>
        <w:t xml:space="preserve">Савицкая, Глафира </w:t>
      </w:r>
      <w:proofErr w:type="spellStart"/>
      <w:r w:rsidRPr="00E55815">
        <w:rPr>
          <w:bCs/>
          <w:sz w:val="28"/>
          <w:szCs w:val="28"/>
          <w:shd w:val="clear" w:color="auto" w:fill="FFFFFF"/>
        </w:rPr>
        <w:t>Викентьевна</w:t>
      </w:r>
      <w:proofErr w:type="spellEnd"/>
      <w:r w:rsidRPr="00E55815">
        <w:rPr>
          <w:sz w:val="28"/>
          <w:szCs w:val="28"/>
          <w:shd w:val="clear" w:color="auto" w:fill="FFFFFF"/>
        </w:rPr>
        <w:t>.     </w:t>
      </w:r>
      <w:r w:rsidRPr="00E55815">
        <w:rPr>
          <w:rStyle w:val="bolighting"/>
          <w:sz w:val="28"/>
          <w:szCs w:val="28"/>
          <w:shd w:val="clear" w:color="auto" w:fill="FFFFFF"/>
        </w:rPr>
        <w:t>Экономический анализ</w:t>
      </w:r>
      <w:r w:rsidRPr="00E55815">
        <w:rPr>
          <w:sz w:val="28"/>
          <w:szCs w:val="28"/>
          <w:shd w:val="clear" w:color="auto" w:fill="FFFFFF"/>
        </w:rPr>
        <w:t> [Текст</w:t>
      </w:r>
      <w:proofErr w:type="gramStart"/>
      <w:r w:rsidRPr="00E55815">
        <w:rPr>
          <w:sz w:val="28"/>
          <w:szCs w:val="28"/>
          <w:shd w:val="clear" w:color="auto" w:fill="FFFFFF"/>
        </w:rPr>
        <w:t>] :</w:t>
      </w:r>
      <w:proofErr w:type="gramEnd"/>
      <w:r w:rsidRPr="00E55815">
        <w:rPr>
          <w:sz w:val="28"/>
          <w:szCs w:val="28"/>
          <w:shd w:val="clear" w:color="auto" w:fill="FFFFFF"/>
        </w:rPr>
        <w:t xml:space="preserve"> учебник для студентов высших учебных заведений, обучающихся по экономическим направлениям и специальностям / Г. В. Савицкая. - 14-е изд., </w:t>
      </w:r>
      <w:proofErr w:type="spellStart"/>
      <w:r w:rsidRPr="00E55815">
        <w:rPr>
          <w:sz w:val="28"/>
          <w:szCs w:val="28"/>
          <w:shd w:val="clear" w:color="auto" w:fill="FFFFFF"/>
        </w:rPr>
        <w:t>перераб</w:t>
      </w:r>
      <w:proofErr w:type="spellEnd"/>
      <w:r w:rsidRPr="00E55815">
        <w:rPr>
          <w:sz w:val="28"/>
          <w:szCs w:val="28"/>
          <w:shd w:val="clear" w:color="auto" w:fill="FFFFFF"/>
        </w:rPr>
        <w:t>. и доп. - Москва : Инфра-М, 2016. - 648 с.</w:t>
      </w:r>
    </w:p>
    <w:p w:rsidR="00E55815" w:rsidRPr="00E55815" w:rsidRDefault="00E55815" w:rsidP="00E55815">
      <w:pPr>
        <w:pStyle w:val="a7"/>
        <w:widowControl/>
        <w:autoSpaceDE/>
        <w:autoSpaceDN/>
        <w:adjustRightInd/>
        <w:ind w:left="708"/>
        <w:jc w:val="both"/>
        <w:rPr>
          <w:sz w:val="28"/>
          <w:szCs w:val="28"/>
        </w:rPr>
      </w:pPr>
    </w:p>
    <w:p w:rsidR="004E5235" w:rsidRDefault="00E95CAF" w:rsidP="004E5235">
      <w:pPr>
        <w:pStyle w:val="a7"/>
        <w:numPr>
          <w:ilvl w:val="1"/>
          <w:numId w:val="18"/>
        </w:numPr>
        <w:ind w:left="0" w:firstLine="709"/>
        <w:jc w:val="both"/>
        <w:rPr>
          <w:bCs/>
          <w:sz w:val="28"/>
          <w:szCs w:val="28"/>
        </w:rPr>
      </w:pPr>
      <w:r w:rsidRPr="004E5235">
        <w:rPr>
          <w:bCs/>
          <w:sz w:val="28"/>
          <w:szCs w:val="28"/>
        </w:rPr>
        <w:t>Перечень дополнительной учебной литературы, необходимой для освоения дисциплины</w:t>
      </w:r>
    </w:p>
    <w:p w:rsidR="00893015" w:rsidRPr="00B64E3C" w:rsidRDefault="00893015" w:rsidP="001B094E">
      <w:pPr>
        <w:jc w:val="both"/>
        <w:rPr>
          <w:bCs/>
          <w:sz w:val="16"/>
          <w:szCs w:val="16"/>
        </w:rPr>
      </w:pPr>
    </w:p>
    <w:p w:rsidR="00792426" w:rsidRPr="00E55815" w:rsidRDefault="00095E5A" w:rsidP="00840EEC">
      <w:pPr>
        <w:ind w:firstLine="709"/>
        <w:jc w:val="both"/>
        <w:rPr>
          <w:bCs/>
          <w:sz w:val="28"/>
          <w:szCs w:val="28"/>
        </w:rPr>
      </w:pPr>
      <w:r w:rsidRPr="00E55815">
        <w:rPr>
          <w:bCs/>
          <w:sz w:val="28"/>
          <w:szCs w:val="28"/>
        </w:rPr>
        <w:t xml:space="preserve">1. </w:t>
      </w:r>
      <w:r w:rsidR="00E55815" w:rsidRPr="00E55815">
        <w:rPr>
          <w:rStyle w:val="bolighting"/>
          <w:bCs/>
          <w:sz w:val="28"/>
          <w:szCs w:val="28"/>
          <w:shd w:val="clear" w:color="auto" w:fill="FFFFFF"/>
        </w:rPr>
        <w:t>Антикризисное управление</w:t>
      </w:r>
      <w:r w:rsidR="00E55815" w:rsidRPr="00E55815">
        <w:rPr>
          <w:sz w:val="28"/>
          <w:szCs w:val="28"/>
          <w:shd w:val="clear" w:color="auto" w:fill="FFFFFF"/>
        </w:rPr>
        <w:t> [Текст</w:t>
      </w:r>
      <w:proofErr w:type="gramStart"/>
      <w:r w:rsidR="00E55815" w:rsidRPr="00E55815">
        <w:rPr>
          <w:sz w:val="28"/>
          <w:szCs w:val="28"/>
          <w:shd w:val="clear" w:color="auto" w:fill="FFFFFF"/>
        </w:rPr>
        <w:t>] :</w:t>
      </w:r>
      <w:proofErr w:type="gramEnd"/>
      <w:r w:rsidR="00E55815" w:rsidRPr="00E55815">
        <w:rPr>
          <w:sz w:val="28"/>
          <w:szCs w:val="28"/>
          <w:shd w:val="clear" w:color="auto" w:fill="FFFFFF"/>
        </w:rPr>
        <w:t xml:space="preserve"> учебник : для студентов магистратуры ВПО, обучающихся по направлениям подготовки "Экономика" и "Менеджмент" / [И. К. Ларионов и др.] ; под ред. И. К. Ларионова. - </w:t>
      </w:r>
      <w:proofErr w:type="gramStart"/>
      <w:r w:rsidR="00E55815" w:rsidRPr="00E55815">
        <w:rPr>
          <w:sz w:val="28"/>
          <w:szCs w:val="28"/>
          <w:shd w:val="clear" w:color="auto" w:fill="FFFFFF"/>
        </w:rPr>
        <w:t>Москва :</w:t>
      </w:r>
      <w:proofErr w:type="gramEnd"/>
      <w:r w:rsidR="00E55815" w:rsidRPr="00E55815">
        <w:rPr>
          <w:sz w:val="28"/>
          <w:szCs w:val="28"/>
          <w:shd w:val="clear" w:color="auto" w:fill="FFFFFF"/>
        </w:rPr>
        <w:t xml:space="preserve"> Дашков и К°, 2013. - 379 </w:t>
      </w:r>
      <w:proofErr w:type="gramStart"/>
      <w:r w:rsidR="00E55815" w:rsidRPr="00E55815">
        <w:rPr>
          <w:sz w:val="28"/>
          <w:szCs w:val="28"/>
          <w:shd w:val="clear" w:color="auto" w:fill="FFFFFF"/>
        </w:rPr>
        <w:t>с. :</w:t>
      </w:r>
      <w:proofErr w:type="gramEnd"/>
      <w:r w:rsidR="00E55815" w:rsidRPr="00E55815">
        <w:rPr>
          <w:sz w:val="28"/>
          <w:szCs w:val="28"/>
          <w:shd w:val="clear" w:color="auto" w:fill="FFFFFF"/>
        </w:rPr>
        <w:t xml:space="preserve"> ил. - (Учебные издания для магистров)</w:t>
      </w:r>
      <w:r w:rsidR="001B094E" w:rsidRPr="00E55815">
        <w:rPr>
          <w:bCs/>
          <w:sz w:val="28"/>
          <w:szCs w:val="28"/>
        </w:rPr>
        <w:t xml:space="preserve"> </w:t>
      </w:r>
      <w:r w:rsidR="003971E1">
        <w:rPr>
          <w:bCs/>
          <w:sz w:val="28"/>
          <w:szCs w:val="28"/>
        </w:rPr>
        <w:t>.</w:t>
      </w:r>
    </w:p>
    <w:p w:rsidR="00E55815" w:rsidRPr="00E55815" w:rsidRDefault="00095E5A" w:rsidP="00E55815">
      <w:pPr>
        <w:ind w:firstLine="709"/>
        <w:jc w:val="both"/>
        <w:rPr>
          <w:sz w:val="28"/>
          <w:szCs w:val="28"/>
        </w:rPr>
      </w:pPr>
      <w:r w:rsidRPr="00E55815">
        <w:rPr>
          <w:bCs/>
          <w:sz w:val="28"/>
          <w:szCs w:val="28"/>
        </w:rPr>
        <w:t xml:space="preserve">2. </w:t>
      </w:r>
      <w:proofErr w:type="spellStart"/>
      <w:r w:rsidR="00E55815" w:rsidRPr="00E55815">
        <w:rPr>
          <w:bCs/>
          <w:sz w:val="28"/>
          <w:szCs w:val="28"/>
          <w:shd w:val="clear" w:color="auto" w:fill="FFFFFF"/>
        </w:rPr>
        <w:t>Жарковская</w:t>
      </w:r>
      <w:proofErr w:type="spellEnd"/>
      <w:r w:rsidR="00E55815" w:rsidRPr="00E55815">
        <w:rPr>
          <w:bCs/>
          <w:sz w:val="28"/>
          <w:szCs w:val="28"/>
          <w:shd w:val="clear" w:color="auto" w:fill="FFFFFF"/>
        </w:rPr>
        <w:t>, Елена Павловна</w:t>
      </w:r>
      <w:r w:rsidR="00E55815" w:rsidRPr="00E55815">
        <w:rPr>
          <w:sz w:val="28"/>
          <w:szCs w:val="28"/>
          <w:shd w:val="clear" w:color="auto" w:fill="FFFFFF"/>
        </w:rPr>
        <w:t>.     </w:t>
      </w:r>
      <w:r w:rsidR="00E55815" w:rsidRPr="00E55815">
        <w:rPr>
          <w:rStyle w:val="bolighting"/>
          <w:sz w:val="28"/>
          <w:szCs w:val="28"/>
          <w:shd w:val="clear" w:color="auto" w:fill="FFFFFF"/>
        </w:rPr>
        <w:t>Антикризисное управление</w:t>
      </w:r>
      <w:r w:rsidR="00E55815" w:rsidRPr="00E55815">
        <w:rPr>
          <w:sz w:val="28"/>
          <w:szCs w:val="28"/>
          <w:shd w:val="clear" w:color="auto" w:fill="FFFFFF"/>
        </w:rPr>
        <w:t> [Текст</w:t>
      </w:r>
      <w:proofErr w:type="gramStart"/>
      <w:r w:rsidR="00E55815" w:rsidRPr="00E55815">
        <w:rPr>
          <w:sz w:val="28"/>
          <w:szCs w:val="28"/>
          <w:shd w:val="clear" w:color="auto" w:fill="FFFFFF"/>
        </w:rPr>
        <w:t>] :</w:t>
      </w:r>
      <w:proofErr w:type="gramEnd"/>
      <w:r w:rsidR="00E55815" w:rsidRPr="00E55815">
        <w:rPr>
          <w:sz w:val="28"/>
          <w:szCs w:val="28"/>
          <w:shd w:val="clear" w:color="auto" w:fill="FFFFFF"/>
        </w:rPr>
        <w:t xml:space="preserve"> учебник для бакалавров / Е. П. </w:t>
      </w:r>
      <w:proofErr w:type="spellStart"/>
      <w:r w:rsidR="00E55815" w:rsidRPr="00E55815">
        <w:rPr>
          <w:sz w:val="28"/>
          <w:szCs w:val="28"/>
          <w:shd w:val="clear" w:color="auto" w:fill="FFFFFF"/>
        </w:rPr>
        <w:t>Жарковская</w:t>
      </w:r>
      <w:proofErr w:type="spellEnd"/>
      <w:r w:rsidR="00E55815" w:rsidRPr="00E55815">
        <w:rPr>
          <w:sz w:val="28"/>
          <w:szCs w:val="28"/>
          <w:shd w:val="clear" w:color="auto" w:fill="FFFFFF"/>
        </w:rPr>
        <w:t xml:space="preserve">, Б. Е. Бродский, И. Б. Бродский. - 8-е изд., </w:t>
      </w:r>
      <w:proofErr w:type="spellStart"/>
      <w:r w:rsidR="00E55815" w:rsidRPr="00E55815">
        <w:rPr>
          <w:sz w:val="28"/>
          <w:szCs w:val="28"/>
          <w:shd w:val="clear" w:color="auto" w:fill="FFFFFF"/>
        </w:rPr>
        <w:t>перераб</w:t>
      </w:r>
      <w:proofErr w:type="spellEnd"/>
      <w:r w:rsidR="00E55815" w:rsidRPr="00E55815">
        <w:rPr>
          <w:sz w:val="28"/>
          <w:szCs w:val="28"/>
          <w:shd w:val="clear" w:color="auto" w:fill="FFFFFF"/>
        </w:rPr>
        <w:t xml:space="preserve">. - </w:t>
      </w:r>
      <w:proofErr w:type="gramStart"/>
      <w:r w:rsidR="00E55815" w:rsidRPr="00E55815">
        <w:rPr>
          <w:sz w:val="28"/>
          <w:szCs w:val="28"/>
          <w:shd w:val="clear" w:color="auto" w:fill="FFFFFF"/>
        </w:rPr>
        <w:t>Москва :</w:t>
      </w:r>
      <w:proofErr w:type="gramEnd"/>
      <w:r w:rsidR="00E55815" w:rsidRPr="00E55815">
        <w:rPr>
          <w:sz w:val="28"/>
          <w:szCs w:val="28"/>
          <w:shd w:val="clear" w:color="auto" w:fill="FFFFFF"/>
        </w:rPr>
        <w:t xml:space="preserve"> Омега-Л, 2014. - 514 с.</w:t>
      </w:r>
    </w:p>
    <w:p w:rsidR="00095E5A" w:rsidRPr="00E55815" w:rsidRDefault="00095E5A" w:rsidP="00840EEC">
      <w:pPr>
        <w:ind w:firstLine="709"/>
        <w:jc w:val="both"/>
        <w:rPr>
          <w:bCs/>
          <w:sz w:val="28"/>
          <w:szCs w:val="28"/>
        </w:rPr>
      </w:pPr>
    </w:p>
    <w:p w:rsidR="00893015" w:rsidRPr="00D22D0A" w:rsidRDefault="00893015" w:rsidP="001B094E">
      <w:pPr>
        <w:jc w:val="both"/>
        <w:rPr>
          <w:bCs/>
          <w:sz w:val="16"/>
          <w:szCs w:val="16"/>
        </w:rPr>
      </w:pPr>
    </w:p>
    <w:p w:rsidR="0053075E" w:rsidRPr="00D2714B" w:rsidRDefault="0053075E" w:rsidP="0053075E">
      <w:pPr>
        <w:widowControl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E55815" w:rsidRPr="005704BE" w:rsidRDefault="00E55815" w:rsidP="00E55815">
      <w:pPr>
        <w:widowControl/>
        <w:tabs>
          <w:tab w:val="left" w:pos="1418"/>
        </w:tabs>
        <w:autoSpaceDE/>
        <w:adjustRightInd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>1</w:t>
      </w:r>
      <w:r w:rsidR="0053075E" w:rsidRPr="004B3577">
        <w:rPr>
          <w:sz w:val="28"/>
          <w:szCs w:val="28"/>
        </w:rPr>
        <w:t xml:space="preserve">. </w:t>
      </w:r>
      <w:r w:rsidR="008F0174">
        <w:rPr>
          <w:bCs/>
          <w:sz w:val="28"/>
          <w:szCs w:val="28"/>
          <w:shd w:val="clear" w:color="auto" w:fill="FFFFFF"/>
        </w:rPr>
        <w:t>Гражданский кодекс Российской Федерации.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5704BE">
        <w:rPr>
          <w:bCs/>
          <w:color w:val="000000" w:themeColor="text1"/>
          <w:sz w:val="28"/>
          <w:szCs w:val="28"/>
        </w:rPr>
        <w:t>Режим доступа:</w:t>
      </w:r>
      <w:r w:rsidRPr="005704BE">
        <w:rPr>
          <w:color w:val="000000" w:themeColor="text1"/>
          <w:sz w:val="28"/>
          <w:szCs w:val="28"/>
        </w:rPr>
        <w:t xml:space="preserve"> </w:t>
      </w:r>
      <w:hyperlink r:id="rId7" w:history="1">
        <w:r w:rsidRPr="005704BE">
          <w:rPr>
            <w:rStyle w:val="a3"/>
            <w:bCs/>
            <w:color w:val="000000" w:themeColor="text1"/>
            <w:sz w:val="28"/>
            <w:szCs w:val="28"/>
            <w:u w:val="none"/>
          </w:rPr>
          <w:t>http://www.garant.ru/</w:t>
        </w:r>
      </w:hyperlink>
      <w:r w:rsidRPr="005704BE">
        <w:rPr>
          <w:bCs/>
          <w:color w:val="000000" w:themeColor="text1"/>
          <w:sz w:val="28"/>
          <w:szCs w:val="28"/>
        </w:rPr>
        <w:t>, свободный.</w:t>
      </w:r>
    </w:p>
    <w:p w:rsidR="0053075E" w:rsidRPr="004B3577" w:rsidRDefault="00E55815" w:rsidP="004B35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F0174">
        <w:rPr>
          <w:sz w:val="28"/>
          <w:szCs w:val="28"/>
        </w:rPr>
        <w:t xml:space="preserve">. </w:t>
      </w:r>
      <w:r w:rsidR="004B3577" w:rsidRPr="004B3577">
        <w:rPr>
          <w:sz w:val="28"/>
          <w:szCs w:val="28"/>
        </w:rPr>
        <w:t>Федеральный закон от 26.10.2002 N 127-ФЗ (ред. от 29.12.2015) «О несостоятельности (банкротстве)</w:t>
      </w:r>
      <w:proofErr w:type="gramStart"/>
      <w:r w:rsidR="004B3577" w:rsidRPr="004B3577">
        <w:rPr>
          <w:sz w:val="28"/>
          <w:szCs w:val="28"/>
        </w:rPr>
        <w:t xml:space="preserve">» </w:t>
      </w:r>
      <w:r w:rsidR="005154F2">
        <w:rPr>
          <w:sz w:val="28"/>
          <w:szCs w:val="28"/>
        </w:rPr>
        <w:t>.</w:t>
      </w:r>
      <w:proofErr w:type="gramEnd"/>
    </w:p>
    <w:p w:rsidR="00830777" w:rsidRPr="004B3577" w:rsidRDefault="00830777" w:rsidP="008F0174">
      <w:pPr>
        <w:ind w:firstLine="708"/>
        <w:jc w:val="both"/>
        <w:rPr>
          <w:sz w:val="28"/>
          <w:szCs w:val="28"/>
        </w:rPr>
      </w:pPr>
    </w:p>
    <w:p w:rsidR="003B12B7" w:rsidRDefault="003B12B7" w:rsidP="003B12B7">
      <w:pPr>
        <w:widowControl/>
        <w:ind w:firstLine="851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8.4 Другие издания, необходимые для освоения дисциплины</w:t>
      </w:r>
    </w:p>
    <w:p w:rsidR="00EB4DEA" w:rsidRPr="0090536B" w:rsidRDefault="00EB4DEA" w:rsidP="00EB4DEA">
      <w:pPr>
        <w:pStyle w:val="a4"/>
        <w:ind w:firstLine="708"/>
        <w:jc w:val="both"/>
        <w:rPr>
          <w:sz w:val="28"/>
          <w:szCs w:val="28"/>
        </w:rPr>
      </w:pPr>
      <w:r w:rsidRPr="0090536B">
        <w:rPr>
          <w:sz w:val="28"/>
          <w:szCs w:val="28"/>
        </w:rPr>
        <w:t>При освоении данной дисциплины другие издания не используется.</w:t>
      </w:r>
    </w:p>
    <w:p w:rsidR="00830777" w:rsidRPr="00834BCE" w:rsidRDefault="00830777" w:rsidP="003B12B7">
      <w:pPr>
        <w:widowControl/>
        <w:ind w:firstLine="851"/>
        <w:rPr>
          <w:bCs/>
          <w:sz w:val="16"/>
          <w:szCs w:val="16"/>
        </w:rPr>
      </w:pPr>
    </w:p>
    <w:p w:rsidR="00715A04" w:rsidRPr="00300A5B" w:rsidRDefault="00715A04" w:rsidP="00C3552B">
      <w:pPr>
        <w:widowControl/>
        <w:ind w:firstLine="709"/>
        <w:jc w:val="both"/>
        <w:rPr>
          <w:bCs/>
          <w:sz w:val="28"/>
          <w:szCs w:val="28"/>
        </w:rPr>
      </w:pPr>
    </w:p>
    <w:p w:rsidR="003B12B7" w:rsidRDefault="003B12B7" w:rsidP="00C3552B">
      <w:pPr>
        <w:widowControl/>
        <w:ind w:firstLine="709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E841B3" w:rsidRPr="009E472A" w:rsidRDefault="00E841B3" w:rsidP="00C3552B">
      <w:pPr>
        <w:widowControl/>
        <w:ind w:firstLine="709"/>
        <w:jc w:val="both"/>
        <w:rPr>
          <w:bCs/>
          <w:sz w:val="28"/>
          <w:szCs w:val="28"/>
        </w:rPr>
      </w:pPr>
    </w:p>
    <w:p w:rsidR="00E95CAF" w:rsidRPr="005704BE" w:rsidRDefault="00E95CAF" w:rsidP="00C3552B">
      <w:pPr>
        <w:widowControl/>
        <w:tabs>
          <w:tab w:val="left" w:pos="1418"/>
        </w:tabs>
        <w:autoSpaceDE/>
        <w:adjustRightInd/>
        <w:ind w:firstLine="709"/>
        <w:jc w:val="both"/>
        <w:rPr>
          <w:bCs/>
          <w:color w:val="000000" w:themeColor="text1"/>
          <w:sz w:val="28"/>
          <w:szCs w:val="28"/>
        </w:rPr>
      </w:pPr>
      <w:r w:rsidRPr="005704BE">
        <w:rPr>
          <w:bCs/>
          <w:color w:val="000000" w:themeColor="text1"/>
          <w:sz w:val="28"/>
          <w:szCs w:val="28"/>
        </w:rPr>
        <w:t>1.Гарант. РУ. Информационно-правовой портал [Электронный ресурс] – Режим доступа:</w:t>
      </w:r>
      <w:r w:rsidRPr="005704BE">
        <w:rPr>
          <w:color w:val="000000" w:themeColor="text1"/>
          <w:sz w:val="28"/>
          <w:szCs w:val="28"/>
        </w:rPr>
        <w:t xml:space="preserve"> </w:t>
      </w:r>
      <w:hyperlink r:id="rId8" w:history="1">
        <w:r w:rsidRPr="005704BE">
          <w:rPr>
            <w:rStyle w:val="a3"/>
            <w:bCs/>
            <w:color w:val="000000" w:themeColor="text1"/>
            <w:sz w:val="28"/>
            <w:szCs w:val="28"/>
            <w:u w:val="none"/>
          </w:rPr>
          <w:t>http://www.garant.ru/</w:t>
        </w:r>
      </w:hyperlink>
      <w:r w:rsidRPr="005704BE">
        <w:rPr>
          <w:bCs/>
          <w:color w:val="000000" w:themeColor="text1"/>
          <w:sz w:val="28"/>
          <w:szCs w:val="28"/>
        </w:rPr>
        <w:t>, свободный.</w:t>
      </w:r>
    </w:p>
    <w:p w:rsidR="00E95CAF" w:rsidRPr="005704BE" w:rsidRDefault="00E95CAF" w:rsidP="00C3552B">
      <w:pPr>
        <w:widowControl/>
        <w:tabs>
          <w:tab w:val="left" w:pos="1418"/>
        </w:tabs>
        <w:autoSpaceDE/>
        <w:adjustRightInd/>
        <w:ind w:firstLine="709"/>
        <w:jc w:val="both"/>
        <w:rPr>
          <w:bCs/>
          <w:color w:val="000000" w:themeColor="text1"/>
          <w:sz w:val="28"/>
          <w:szCs w:val="28"/>
        </w:rPr>
      </w:pPr>
      <w:r w:rsidRPr="005704BE">
        <w:rPr>
          <w:bCs/>
          <w:color w:val="000000" w:themeColor="text1"/>
          <w:sz w:val="28"/>
          <w:szCs w:val="28"/>
        </w:rPr>
        <w:t xml:space="preserve">2. Интернет версии системы </w:t>
      </w:r>
      <w:proofErr w:type="spellStart"/>
      <w:r w:rsidRPr="005704BE">
        <w:rPr>
          <w:bCs/>
          <w:color w:val="000000" w:themeColor="text1"/>
          <w:sz w:val="28"/>
          <w:szCs w:val="28"/>
        </w:rPr>
        <w:t>КонсультантПлюс</w:t>
      </w:r>
      <w:proofErr w:type="spellEnd"/>
      <w:r w:rsidRPr="005704BE">
        <w:rPr>
          <w:bCs/>
          <w:color w:val="000000" w:themeColor="text1"/>
          <w:sz w:val="28"/>
          <w:szCs w:val="28"/>
        </w:rPr>
        <w:t xml:space="preserve"> [Электро</w:t>
      </w:r>
      <w:r w:rsidR="00C2100B" w:rsidRPr="005704BE">
        <w:rPr>
          <w:bCs/>
          <w:color w:val="000000" w:themeColor="text1"/>
          <w:sz w:val="28"/>
          <w:szCs w:val="28"/>
        </w:rPr>
        <w:t>нный ресурс] – Режим доступа</w:t>
      </w:r>
      <w:r w:rsidRPr="005704BE">
        <w:rPr>
          <w:bCs/>
          <w:color w:val="000000" w:themeColor="text1"/>
          <w:sz w:val="28"/>
          <w:szCs w:val="28"/>
        </w:rPr>
        <w:t>:</w:t>
      </w:r>
      <w:r w:rsidRPr="005704BE">
        <w:rPr>
          <w:color w:val="000000" w:themeColor="text1"/>
          <w:sz w:val="28"/>
          <w:szCs w:val="28"/>
        </w:rPr>
        <w:t xml:space="preserve"> </w:t>
      </w:r>
      <w:hyperlink r:id="rId9" w:history="1">
        <w:r w:rsidRPr="005704BE">
          <w:rPr>
            <w:rStyle w:val="a3"/>
            <w:bCs/>
            <w:color w:val="000000" w:themeColor="text1"/>
            <w:sz w:val="28"/>
            <w:szCs w:val="28"/>
            <w:u w:val="none"/>
          </w:rPr>
          <w:t>http://www.consultant.ru/online/</w:t>
        </w:r>
      </w:hyperlink>
      <w:r w:rsidRPr="005704BE">
        <w:rPr>
          <w:bCs/>
          <w:color w:val="000000" w:themeColor="text1"/>
          <w:sz w:val="28"/>
          <w:szCs w:val="28"/>
        </w:rPr>
        <w:t>, свободный.</w:t>
      </w:r>
    </w:p>
    <w:p w:rsidR="00B0659C" w:rsidRPr="005704BE" w:rsidRDefault="00E0309A" w:rsidP="00C3552B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5704BE">
        <w:rPr>
          <w:b w:val="0"/>
          <w:bCs w:val="0"/>
          <w:color w:val="000000" w:themeColor="text1"/>
          <w:sz w:val="28"/>
          <w:szCs w:val="28"/>
        </w:rPr>
        <w:t>3.</w:t>
      </w:r>
      <w:r w:rsidRPr="005704BE">
        <w:rPr>
          <w:b w:val="0"/>
          <w:color w:val="000000" w:themeColor="text1"/>
          <w:sz w:val="28"/>
          <w:szCs w:val="28"/>
        </w:rPr>
        <w:t xml:space="preserve"> </w:t>
      </w:r>
      <w:r w:rsidR="00B0659C" w:rsidRPr="00B0659C">
        <w:rPr>
          <w:b w:val="0"/>
          <w:color w:val="000000" w:themeColor="text1"/>
          <w:sz w:val="28"/>
          <w:szCs w:val="28"/>
        </w:rPr>
        <w:t>Банкротство в России</w:t>
      </w:r>
      <w:r w:rsidR="00B0659C" w:rsidRPr="005704BE">
        <w:rPr>
          <w:b w:val="0"/>
          <w:color w:val="000000" w:themeColor="text1"/>
          <w:sz w:val="28"/>
          <w:szCs w:val="28"/>
        </w:rPr>
        <w:t xml:space="preserve"> [Электронный ресурс] – Режим доступа: </w:t>
      </w:r>
      <w:r w:rsidR="00B0659C" w:rsidRPr="00B0659C">
        <w:rPr>
          <w:b w:val="0"/>
          <w:color w:val="000000" w:themeColor="text1"/>
          <w:sz w:val="28"/>
          <w:szCs w:val="28"/>
        </w:rPr>
        <w:t xml:space="preserve"> </w:t>
      </w:r>
      <w:hyperlink r:id="rId10" w:history="1">
        <w:r w:rsidR="00B0659C" w:rsidRPr="005704BE">
          <w:rPr>
            <w:rStyle w:val="a3"/>
            <w:b w:val="0"/>
            <w:color w:val="000000" w:themeColor="text1"/>
            <w:sz w:val="28"/>
            <w:szCs w:val="28"/>
            <w:u w:val="none"/>
          </w:rPr>
          <w:t>http://www.bankr.ru/</w:t>
        </w:r>
      </w:hyperlink>
      <w:r w:rsidR="00B0659C" w:rsidRPr="005704BE">
        <w:rPr>
          <w:b w:val="0"/>
          <w:color w:val="000000" w:themeColor="text1"/>
          <w:sz w:val="28"/>
          <w:szCs w:val="28"/>
        </w:rPr>
        <w:t xml:space="preserve">, свободный. </w:t>
      </w:r>
    </w:p>
    <w:p w:rsidR="00EB4DEA" w:rsidRDefault="00B0659C" w:rsidP="00EB4DEA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5704BE">
        <w:rPr>
          <w:b w:val="0"/>
          <w:color w:val="000000" w:themeColor="text1"/>
          <w:sz w:val="28"/>
          <w:szCs w:val="28"/>
        </w:rPr>
        <w:t xml:space="preserve">4.  </w:t>
      </w:r>
      <w:r w:rsidR="00E0309A" w:rsidRPr="005704BE">
        <w:rPr>
          <w:b w:val="0"/>
          <w:color w:val="000000" w:themeColor="text1"/>
          <w:sz w:val="28"/>
          <w:szCs w:val="28"/>
        </w:rPr>
        <w:t>Веб-сайт «Банкрот-</w:t>
      </w:r>
      <w:proofErr w:type="spellStart"/>
      <w:r w:rsidR="00E0309A" w:rsidRPr="005704BE">
        <w:rPr>
          <w:b w:val="0"/>
          <w:color w:val="000000" w:themeColor="text1"/>
          <w:sz w:val="28"/>
          <w:szCs w:val="28"/>
        </w:rPr>
        <w:t>Информ</w:t>
      </w:r>
      <w:proofErr w:type="spellEnd"/>
      <w:r w:rsidR="00E0309A" w:rsidRPr="005704BE">
        <w:rPr>
          <w:b w:val="0"/>
          <w:color w:val="000000" w:themeColor="text1"/>
          <w:sz w:val="28"/>
          <w:szCs w:val="28"/>
        </w:rPr>
        <w:t xml:space="preserve">» Режим доступа: </w:t>
      </w:r>
      <w:r w:rsidR="00E0309A" w:rsidRPr="005704BE">
        <w:rPr>
          <w:b w:val="0"/>
          <w:bCs w:val="0"/>
          <w:color w:val="000000" w:themeColor="text1"/>
          <w:sz w:val="28"/>
          <w:szCs w:val="28"/>
        </w:rPr>
        <w:t xml:space="preserve"> </w:t>
      </w:r>
      <w:hyperlink r:id="rId11" w:history="1">
        <w:r w:rsidR="009E472A" w:rsidRPr="005704BE">
          <w:rPr>
            <w:rStyle w:val="a3"/>
            <w:b w:val="0"/>
            <w:color w:val="000000" w:themeColor="text1"/>
            <w:sz w:val="28"/>
            <w:szCs w:val="28"/>
            <w:u w:val="none"/>
          </w:rPr>
          <w:t>http://www.bankrot-inform.ru/, свободный</w:t>
        </w:r>
      </w:hyperlink>
      <w:r w:rsidR="00EB4DEA">
        <w:rPr>
          <w:b w:val="0"/>
          <w:color w:val="000000" w:themeColor="text1"/>
          <w:sz w:val="28"/>
          <w:szCs w:val="28"/>
        </w:rPr>
        <w:t>.</w:t>
      </w:r>
    </w:p>
    <w:p w:rsidR="00EB4DEA" w:rsidRPr="00EB4DEA" w:rsidRDefault="00EB4DEA" w:rsidP="00EB4DEA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EB4DEA">
        <w:rPr>
          <w:b w:val="0"/>
          <w:color w:val="000000" w:themeColor="text1"/>
          <w:sz w:val="28"/>
          <w:szCs w:val="28"/>
        </w:rPr>
        <w:t>5.</w:t>
      </w:r>
      <w:r w:rsidRPr="00EB4DEA">
        <w:rPr>
          <w:b w:val="0"/>
          <w:sz w:val="28"/>
          <w:szCs w:val="28"/>
        </w:rPr>
        <w:t>Электронно-библиотечная система ЛАНЬ [Электронный ресурс]. Режим доступа: https://e.lanbook.com/books , свободный.</w:t>
      </w:r>
    </w:p>
    <w:p w:rsidR="00EB4DEA" w:rsidRPr="00EB4DEA" w:rsidRDefault="00EB4DEA" w:rsidP="00EB4DEA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EB4DEA">
        <w:rPr>
          <w:b w:val="0"/>
          <w:sz w:val="28"/>
          <w:szCs w:val="28"/>
        </w:rPr>
        <w:t xml:space="preserve">6.Личный кабинет обучающегося и электронная информационно-образовательная среда [Электронный ресурс]. Режим доступа: </w:t>
      </w:r>
      <w:hyperlink r:id="rId12" w:history="1">
        <w:r w:rsidRPr="00EB4DEA">
          <w:rPr>
            <w:rStyle w:val="a3"/>
            <w:b w:val="0"/>
            <w:sz w:val="28"/>
            <w:szCs w:val="28"/>
          </w:rPr>
          <w:t>http://sdo.pgups.r</w:t>
        </w:r>
      </w:hyperlink>
      <w:r w:rsidRPr="00EB4DEA">
        <w:rPr>
          <w:b w:val="0"/>
          <w:sz w:val="28"/>
          <w:szCs w:val="28"/>
          <w:lang w:val="en-US"/>
        </w:rPr>
        <w:t>u</w:t>
      </w:r>
      <w:r w:rsidRPr="00EB4DEA">
        <w:rPr>
          <w:b w:val="0"/>
          <w:sz w:val="28"/>
          <w:szCs w:val="28"/>
        </w:rPr>
        <w:t xml:space="preserve"> (для доступа к полнотекстовым документам требуется авторизация).</w:t>
      </w:r>
    </w:p>
    <w:p w:rsidR="00E55815" w:rsidRDefault="00E55815" w:rsidP="00C3552B">
      <w:pPr>
        <w:widowControl/>
        <w:ind w:firstLine="709"/>
        <w:jc w:val="both"/>
        <w:rPr>
          <w:b/>
          <w:bCs/>
          <w:sz w:val="28"/>
          <w:szCs w:val="28"/>
        </w:rPr>
      </w:pPr>
    </w:p>
    <w:p w:rsidR="003B12B7" w:rsidRDefault="003B12B7" w:rsidP="00C3552B">
      <w:pPr>
        <w:widowControl/>
        <w:ind w:firstLine="709"/>
        <w:jc w:val="both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 xml:space="preserve">10. Методические указания для обучающихся по освоению </w:t>
      </w:r>
    </w:p>
    <w:p w:rsidR="003B12B7" w:rsidRPr="006338D7" w:rsidRDefault="003B12B7" w:rsidP="00C3552B">
      <w:pPr>
        <w:widowControl/>
        <w:ind w:firstLine="709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дисциплины</w:t>
      </w:r>
    </w:p>
    <w:p w:rsidR="003B12B7" w:rsidRPr="00D22D0A" w:rsidRDefault="003B12B7" w:rsidP="00C3552B">
      <w:pPr>
        <w:widowControl/>
        <w:ind w:firstLine="709"/>
        <w:jc w:val="center"/>
        <w:rPr>
          <w:bCs/>
          <w:sz w:val="16"/>
          <w:szCs w:val="16"/>
        </w:rPr>
      </w:pPr>
    </w:p>
    <w:p w:rsidR="00EB4DEA" w:rsidRPr="0090536B" w:rsidRDefault="00EB4DEA" w:rsidP="00EB4DEA">
      <w:pPr>
        <w:widowControl/>
        <w:ind w:firstLine="851"/>
        <w:rPr>
          <w:bCs/>
          <w:sz w:val="28"/>
          <w:szCs w:val="28"/>
        </w:rPr>
      </w:pPr>
      <w:r w:rsidRPr="0090536B">
        <w:rPr>
          <w:bCs/>
          <w:sz w:val="28"/>
          <w:szCs w:val="28"/>
        </w:rPr>
        <w:t>Порядок изучения дисциплины следующий:</w:t>
      </w:r>
    </w:p>
    <w:p w:rsidR="00EB4DEA" w:rsidRPr="0090536B" w:rsidRDefault="00EB4DEA" w:rsidP="00EB4DEA">
      <w:pPr>
        <w:pStyle w:val="a7"/>
        <w:widowControl/>
        <w:numPr>
          <w:ilvl w:val="0"/>
          <w:numId w:val="13"/>
        </w:numPr>
        <w:tabs>
          <w:tab w:val="left" w:pos="1418"/>
        </w:tabs>
        <w:autoSpaceDE/>
        <w:autoSpaceDN/>
        <w:adjustRightInd/>
        <w:ind w:left="0" w:firstLine="851"/>
        <w:jc w:val="both"/>
        <w:rPr>
          <w:bCs/>
          <w:sz w:val="28"/>
          <w:szCs w:val="28"/>
        </w:rPr>
      </w:pPr>
      <w:r w:rsidRPr="0090536B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EB4DEA" w:rsidRPr="0090536B" w:rsidRDefault="00EB4DEA" w:rsidP="00EB4DEA">
      <w:pPr>
        <w:pStyle w:val="a7"/>
        <w:widowControl/>
        <w:numPr>
          <w:ilvl w:val="0"/>
          <w:numId w:val="13"/>
        </w:numPr>
        <w:tabs>
          <w:tab w:val="left" w:pos="1418"/>
        </w:tabs>
        <w:autoSpaceDE/>
        <w:autoSpaceDN/>
        <w:adjustRightInd/>
        <w:ind w:left="0" w:firstLine="851"/>
        <w:jc w:val="both"/>
        <w:rPr>
          <w:bCs/>
          <w:sz w:val="28"/>
          <w:szCs w:val="28"/>
        </w:rPr>
      </w:pPr>
      <w:r w:rsidRPr="0090536B"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EB4DEA" w:rsidRPr="0090536B" w:rsidRDefault="00EB4DEA" w:rsidP="00EB4DEA">
      <w:pPr>
        <w:pStyle w:val="a7"/>
        <w:widowControl/>
        <w:numPr>
          <w:ilvl w:val="0"/>
          <w:numId w:val="13"/>
        </w:numPr>
        <w:tabs>
          <w:tab w:val="left" w:pos="1418"/>
        </w:tabs>
        <w:autoSpaceDE/>
        <w:autoSpaceDN/>
        <w:adjustRightInd/>
        <w:ind w:left="0" w:firstLine="851"/>
        <w:jc w:val="both"/>
        <w:rPr>
          <w:bCs/>
          <w:sz w:val="28"/>
          <w:szCs w:val="28"/>
        </w:rPr>
      </w:pPr>
      <w:r w:rsidRPr="0090536B">
        <w:rPr>
          <w:bCs/>
          <w:sz w:val="28"/>
          <w:szCs w:val="28"/>
        </w:rPr>
        <w:lastRenderedPageBreak/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3B12B7" w:rsidRDefault="003B12B7" w:rsidP="003B12B7">
      <w:pPr>
        <w:widowControl/>
        <w:shd w:val="clear" w:color="auto" w:fill="FFFFFF"/>
        <w:autoSpaceDE/>
        <w:autoSpaceDN/>
        <w:adjustRightInd/>
        <w:spacing w:line="234" w:lineRule="atLeast"/>
        <w:ind w:firstLine="709"/>
        <w:rPr>
          <w:sz w:val="28"/>
          <w:szCs w:val="28"/>
        </w:rPr>
      </w:pPr>
    </w:p>
    <w:p w:rsidR="00EB4DEA" w:rsidRPr="0090536B" w:rsidRDefault="00EB4DEA" w:rsidP="00EB4DEA">
      <w:pPr>
        <w:widowControl/>
        <w:ind w:firstLine="851"/>
        <w:jc w:val="center"/>
        <w:rPr>
          <w:b/>
          <w:bCs/>
          <w:sz w:val="28"/>
          <w:szCs w:val="28"/>
        </w:rPr>
      </w:pPr>
      <w:r w:rsidRPr="0090536B">
        <w:rPr>
          <w:b/>
          <w:bCs/>
          <w:sz w:val="28"/>
          <w:szCs w:val="28"/>
        </w:rPr>
        <w:t xml:space="preserve"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</w:t>
      </w:r>
    </w:p>
    <w:p w:rsidR="00EB4DEA" w:rsidRPr="0090536B" w:rsidRDefault="00EB4DEA" w:rsidP="00EB4DEA">
      <w:pPr>
        <w:widowControl/>
        <w:ind w:firstLine="851"/>
        <w:jc w:val="center"/>
        <w:rPr>
          <w:b/>
          <w:bCs/>
          <w:sz w:val="28"/>
          <w:szCs w:val="28"/>
        </w:rPr>
      </w:pPr>
      <w:r w:rsidRPr="0090536B">
        <w:rPr>
          <w:b/>
          <w:bCs/>
          <w:sz w:val="28"/>
          <w:szCs w:val="28"/>
        </w:rPr>
        <w:t>систем</w:t>
      </w:r>
    </w:p>
    <w:p w:rsidR="00EB4DEA" w:rsidRPr="0090536B" w:rsidRDefault="00EB4DEA" w:rsidP="00EB4DEA">
      <w:pPr>
        <w:widowControl/>
        <w:ind w:firstLine="851"/>
        <w:jc w:val="center"/>
        <w:rPr>
          <w:b/>
          <w:bCs/>
          <w:sz w:val="28"/>
          <w:szCs w:val="28"/>
        </w:rPr>
      </w:pPr>
    </w:p>
    <w:p w:rsidR="00EB4DEA" w:rsidRPr="00E9537A" w:rsidRDefault="00EB4DEA" w:rsidP="00EB4DEA">
      <w:pPr>
        <w:widowControl/>
        <w:ind w:firstLine="851"/>
        <w:rPr>
          <w:bCs/>
          <w:sz w:val="28"/>
          <w:szCs w:val="28"/>
        </w:rPr>
      </w:pPr>
      <w:r w:rsidRPr="00E9537A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EB4DEA" w:rsidRPr="00E9537A" w:rsidRDefault="00EB4DEA" w:rsidP="00EB4DEA">
      <w:pPr>
        <w:widowControl/>
        <w:tabs>
          <w:tab w:val="left" w:pos="1134"/>
          <w:tab w:val="left" w:pos="1418"/>
        </w:tabs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E9537A">
        <w:rPr>
          <w:bCs/>
          <w:sz w:val="28"/>
          <w:szCs w:val="28"/>
        </w:rPr>
        <w:t xml:space="preserve"> – технические средства (компьютерная техника, наборы демонстрационного оборудования);</w:t>
      </w:r>
    </w:p>
    <w:p w:rsidR="00EB4DEA" w:rsidRPr="00E9537A" w:rsidRDefault="00EB4DEA" w:rsidP="00EB4DEA">
      <w:pPr>
        <w:widowControl/>
        <w:tabs>
          <w:tab w:val="left" w:pos="1134"/>
          <w:tab w:val="left" w:pos="1418"/>
        </w:tabs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E9537A">
        <w:rPr>
          <w:bCs/>
          <w:sz w:val="28"/>
          <w:szCs w:val="28"/>
        </w:rPr>
        <w:t xml:space="preserve"> – методы обучения с использованием информационных технологий</w:t>
      </w:r>
      <w:r w:rsidRPr="00E9537A">
        <w:rPr>
          <w:b/>
          <w:bCs/>
          <w:sz w:val="28"/>
          <w:szCs w:val="28"/>
        </w:rPr>
        <w:t xml:space="preserve"> </w:t>
      </w:r>
      <w:r w:rsidRPr="00E9537A">
        <w:rPr>
          <w:bCs/>
          <w:sz w:val="28"/>
          <w:szCs w:val="28"/>
        </w:rPr>
        <w:t>(демонстрация мультимедийных</w:t>
      </w:r>
      <w:r w:rsidRPr="00E9537A">
        <w:rPr>
          <w:b/>
          <w:bCs/>
          <w:sz w:val="28"/>
          <w:szCs w:val="28"/>
        </w:rPr>
        <w:t xml:space="preserve"> </w:t>
      </w:r>
      <w:r w:rsidRPr="00E9537A">
        <w:rPr>
          <w:bCs/>
          <w:sz w:val="28"/>
          <w:szCs w:val="28"/>
        </w:rPr>
        <w:t>материалов);</w:t>
      </w:r>
    </w:p>
    <w:p w:rsidR="00EB4DEA" w:rsidRPr="00E9537A" w:rsidRDefault="00EB4DEA" w:rsidP="00EB4DEA">
      <w:pPr>
        <w:widowControl/>
        <w:tabs>
          <w:tab w:val="left" w:pos="1134"/>
          <w:tab w:val="left" w:pos="1418"/>
        </w:tabs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E9537A">
        <w:rPr>
          <w:bCs/>
          <w:sz w:val="28"/>
          <w:szCs w:val="28"/>
        </w:rPr>
        <w:t xml:space="preserve"> – 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http://sdo.pgups.ru; </w:t>
      </w:r>
    </w:p>
    <w:p w:rsidR="00EB4DEA" w:rsidRPr="00E9537A" w:rsidRDefault="00EB4DEA" w:rsidP="00EB4DEA">
      <w:pPr>
        <w:widowControl/>
        <w:numPr>
          <w:ilvl w:val="0"/>
          <w:numId w:val="30"/>
        </w:numPr>
        <w:tabs>
          <w:tab w:val="left" w:pos="1134"/>
          <w:tab w:val="left" w:pos="1418"/>
        </w:tabs>
        <w:autoSpaceDE/>
        <w:autoSpaceDN/>
        <w:adjustRightInd/>
        <w:ind w:left="1418" w:hanging="284"/>
        <w:jc w:val="both"/>
        <w:rPr>
          <w:bCs/>
          <w:sz w:val="28"/>
          <w:szCs w:val="28"/>
        </w:rPr>
      </w:pPr>
      <w:r w:rsidRPr="00E9537A">
        <w:rPr>
          <w:rFonts w:eastAsia="Calibri"/>
          <w:bCs/>
          <w:sz w:val="28"/>
          <w:szCs w:val="28"/>
        </w:rPr>
        <w:t>программное обеспечение:</w:t>
      </w:r>
    </w:p>
    <w:p w:rsidR="00EB4DEA" w:rsidRPr="003234DB" w:rsidRDefault="00EB4DEA" w:rsidP="00EB4DEA">
      <w:pPr>
        <w:ind w:firstLine="709"/>
        <w:rPr>
          <w:sz w:val="28"/>
          <w:szCs w:val="28"/>
          <w:lang w:val="en-US"/>
        </w:rPr>
      </w:pPr>
      <w:r w:rsidRPr="00C21D78">
        <w:rPr>
          <w:sz w:val="28"/>
          <w:szCs w:val="28"/>
        </w:rPr>
        <w:t>Операционная</w:t>
      </w:r>
      <w:r w:rsidRPr="003234DB">
        <w:rPr>
          <w:sz w:val="28"/>
          <w:szCs w:val="28"/>
          <w:lang w:val="en-US"/>
        </w:rPr>
        <w:t xml:space="preserve"> </w:t>
      </w:r>
      <w:r w:rsidRPr="00C21D78">
        <w:rPr>
          <w:sz w:val="28"/>
          <w:szCs w:val="28"/>
        </w:rPr>
        <w:t>система</w:t>
      </w:r>
      <w:r w:rsidRPr="003234DB">
        <w:rPr>
          <w:sz w:val="28"/>
          <w:szCs w:val="28"/>
          <w:lang w:val="en-US"/>
        </w:rPr>
        <w:t xml:space="preserve"> Windows, MS Office, MS Project.  </w:t>
      </w:r>
    </w:p>
    <w:p w:rsidR="00EB4DEA" w:rsidRDefault="00EB4DEA" w:rsidP="00EB4DEA">
      <w:pPr>
        <w:ind w:firstLine="709"/>
        <w:rPr>
          <w:sz w:val="28"/>
          <w:szCs w:val="28"/>
        </w:rPr>
      </w:pPr>
      <w:r w:rsidRPr="00C21D78">
        <w:rPr>
          <w:sz w:val="28"/>
          <w:szCs w:val="28"/>
        </w:rPr>
        <w:t>Программная система для обнаружения текстовых заимствований в учебных и научных работах «</w:t>
      </w:r>
      <w:proofErr w:type="spellStart"/>
      <w:r w:rsidRPr="00C21D78">
        <w:rPr>
          <w:sz w:val="28"/>
          <w:szCs w:val="28"/>
        </w:rPr>
        <w:t>Антиплагиат.ВУЗ</w:t>
      </w:r>
      <w:proofErr w:type="spellEnd"/>
      <w:r w:rsidRPr="00C21D78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C21D78">
        <w:rPr>
          <w:sz w:val="28"/>
          <w:szCs w:val="28"/>
        </w:rPr>
        <w:t xml:space="preserve"> </w:t>
      </w:r>
    </w:p>
    <w:p w:rsidR="00EB4DEA" w:rsidRDefault="00EB4DEA" w:rsidP="00EB4DEA">
      <w:pPr>
        <w:ind w:firstLine="709"/>
        <w:rPr>
          <w:sz w:val="28"/>
          <w:szCs w:val="28"/>
        </w:rPr>
      </w:pPr>
      <w:r w:rsidRPr="00C21D78">
        <w:rPr>
          <w:sz w:val="28"/>
          <w:szCs w:val="28"/>
        </w:rPr>
        <w:t>Электронный периодический справочник правовых систем семейства «</w:t>
      </w:r>
      <w:proofErr w:type="spellStart"/>
      <w:r w:rsidRPr="00C21D78">
        <w:rPr>
          <w:sz w:val="28"/>
          <w:szCs w:val="28"/>
        </w:rPr>
        <w:t>КонсультантПлюс</w:t>
      </w:r>
      <w:proofErr w:type="spellEnd"/>
      <w:r w:rsidRPr="00C21D7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B4DEA" w:rsidRPr="00C21D78" w:rsidRDefault="00EB4DEA" w:rsidP="00EB4DE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21D78">
        <w:rPr>
          <w:sz w:val="28"/>
          <w:szCs w:val="28"/>
        </w:rPr>
        <w:t>Альт-Инвест Сумм 7, Альт-</w:t>
      </w:r>
      <w:proofErr w:type="gramStart"/>
      <w:r w:rsidRPr="00C21D78">
        <w:rPr>
          <w:sz w:val="28"/>
          <w:szCs w:val="28"/>
        </w:rPr>
        <w:t xml:space="preserve">Финансы </w:t>
      </w:r>
      <w:r>
        <w:rPr>
          <w:sz w:val="28"/>
          <w:szCs w:val="28"/>
        </w:rPr>
        <w:t>.</w:t>
      </w:r>
      <w:proofErr w:type="gramEnd"/>
    </w:p>
    <w:p w:rsidR="00EB4DEA" w:rsidRPr="00C21D78" w:rsidRDefault="00EB4DEA" w:rsidP="00EB4DEA">
      <w:pPr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           Антивирус Касперский.</w:t>
      </w:r>
    </w:p>
    <w:p w:rsidR="00EB4DEA" w:rsidRPr="0090536B" w:rsidRDefault="00EB4DEA" w:rsidP="00EB4DEA">
      <w:pPr>
        <w:widowControl/>
        <w:ind w:firstLine="851"/>
        <w:jc w:val="center"/>
        <w:rPr>
          <w:b/>
          <w:bCs/>
          <w:sz w:val="28"/>
          <w:szCs w:val="28"/>
        </w:rPr>
      </w:pPr>
    </w:p>
    <w:p w:rsidR="00EB4DEA" w:rsidRPr="0090536B" w:rsidRDefault="00EB4DEA" w:rsidP="00EB4DEA">
      <w:pPr>
        <w:widowControl/>
        <w:ind w:firstLine="851"/>
        <w:jc w:val="center"/>
        <w:rPr>
          <w:bCs/>
          <w:sz w:val="28"/>
          <w:szCs w:val="28"/>
        </w:rPr>
      </w:pPr>
      <w:r w:rsidRPr="0090536B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EB4DEA" w:rsidRPr="0090536B" w:rsidRDefault="00EB4DEA" w:rsidP="00EB4DEA">
      <w:pPr>
        <w:widowControl/>
        <w:ind w:firstLine="851"/>
        <w:rPr>
          <w:bCs/>
          <w:sz w:val="28"/>
          <w:szCs w:val="28"/>
        </w:rPr>
      </w:pPr>
    </w:p>
    <w:p w:rsidR="00EB4DEA" w:rsidRPr="0090536B" w:rsidRDefault="00EB4DEA" w:rsidP="00EB4DEA">
      <w:pPr>
        <w:widowControl/>
        <w:ind w:firstLine="851"/>
        <w:jc w:val="both"/>
        <w:rPr>
          <w:bCs/>
          <w:sz w:val="28"/>
        </w:rPr>
      </w:pPr>
      <w:r w:rsidRPr="0090536B">
        <w:rPr>
          <w:bCs/>
          <w:sz w:val="28"/>
        </w:rPr>
        <w:t>Материально-техническая база обеспечивает проведение всех видов учебных занятий, предусмотренных учебным планом по направлению 38.04.01 «Экономика» магистерской программы «Экономика предприятий и организаций» и соответствует действующим санитарным и противопожарным нормам и правилам.</w:t>
      </w:r>
    </w:p>
    <w:p w:rsidR="00EB4DEA" w:rsidRPr="0090536B" w:rsidRDefault="00EB4DEA" w:rsidP="00EB4DEA">
      <w:pPr>
        <w:widowControl/>
        <w:ind w:firstLine="851"/>
        <w:jc w:val="both"/>
        <w:rPr>
          <w:bCs/>
          <w:sz w:val="28"/>
        </w:rPr>
      </w:pPr>
      <w:r w:rsidRPr="0090536B">
        <w:rPr>
          <w:bCs/>
          <w:sz w:val="28"/>
        </w:rPr>
        <w:t>Она содержит:</w:t>
      </w:r>
    </w:p>
    <w:p w:rsidR="00EB4DEA" w:rsidRPr="0090536B" w:rsidRDefault="00EB4DEA" w:rsidP="00EB4DEA">
      <w:pPr>
        <w:widowControl/>
        <w:numPr>
          <w:ilvl w:val="0"/>
          <w:numId w:val="12"/>
        </w:numPr>
        <w:tabs>
          <w:tab w:val="left" w:pos="1418"/>
        </w:tabs>
        <w:autoSpaceDE/>
        <w:autoSpaceDN/>
        <w:adjustRightInd/>
        <w:ind w:left="0" w:firstLine="851"/>
        <w:jc w:val="both"/>
        <w:rPr>
          <w:bCs/>
          <w:sz w:val="28"/>
        </w:rPr>
      </w:pPr>
      <w:r w:rsidRPr="0090536B">
        <w:rPr>
          <w:bCs/>
          <w:sz w:val="28"/>
        </w:rPr>
        <w:t xml:space="preserve">помещения для проведения </w:t>
      </w:r>
      <w:r>
        <w:rPr>
          <w:bCs/>
          <w:sz w:val="28"/>
        </w:rPr>
        <w:t xml:space="preserve">лекционных, </w:t>
      </w:r>
      <w:r w:rsidRPr="0090536B">
        <w:rPr>
          <w:bCs/>
          <w:sz w:val="28"/>
        </w:rPr>
        <w:t>практических и лабораторных  занятий, укомплектованных специализированной учебной мебелью и техническими средствами обучения, служащими для представления учебной информации большой аудитории (считывающим устройством для передачи информации в компьютер, мультимедийным проектором и другими информационно-демонстрационными средствами).</w:t>
      </w:r>
    </w:p>
    <w:p w:rsidR="00EB4DEA" w:rsidRPr="0090536B" w:rsidRDefault="00EB4DEA" w:rsidP="00EB4DEA">
      <w:pPr>
        <w:pStyle w:val="a7"/>
        <w:numPr>
          <w:ilvl w:val="0"/>
          <w:numId w:val="12"/>
        </w:numPr>
        <w:autoSpaceDE/>
        <w:autoSpaceDN/>
        <w:adjustRightInd/>
        <w:jc w:val="both"/>
        <w:rPr>
          <w:bCs/>
          <w:sz w:val="28"/>
        </w:rPr>
      </w:pPr>
      <w:r w:rsidRPr="0090536B">
        <w:rPr>
          <w:bCs/>
          <w:sz w:val="28"/>
        </w:rPr>
        <w:t>помещения для самостоятельной работы;</w:t>
      </w:r>
    </w:p>
    <w:p w:rsidR="00EB4DEA" w:rsidRPr="0090536B" w:rsidRDefault="00EB4DEA" w:rsidP="00EB4DEA">
      <w:pPr>
        <w:pStyle w:val="a7"/>
        <w:numPr>
          <w:ilvl w:val="0"/>
          <w:numId w:val="12"/>
        </w:numPr>
        <w:autoSpaceDE/>
        <w:autoSpaceDN/>
        <w:adjustRightInd/>
        <w:ind w:left="0" w:firstLine="1211"/>
        <w:jc w:val="both"/>
        <w:rPr>
          <w:bCs/>
          <w:sz w:val="28"/>
        </w:rPr>
      </w:pPr>
      <w:r w:rsidRPr="0090536B">
        <w:rPr>
          <w:bCs/>
          <w:sz w:val="28"/>
        </w:rPr>
        <w:t xml:space="preserve">помещения для хранения и профилактического обслуживания технических средств обучения. </w:t>
      </w:r>
    </w:p>
    <w:p w:rsidR="00EB4DEA" w:rsidRPr="0090536B" w:rsidRDefault="007717D9" w:rsidP="00EB4DEA">
      <w:pPr>
        <w:widowControl/>
        <w:ind w:firstLine="708"/>
        <w:jc w:val="both"/>
        <w:rPr>
          <w:bCs/>
          <w:sz w:val="28"/>
          <w:szCs w:val="28"/>
        </w:rPr>
      </w:pPr>
      <w:bookmarkStart w:id="0" w:name="_GoBack"/>
      <w:r w:rsidRPr="007717D9">
        <w:rPr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3810</wp:posOffset>
            </wp:positionV>
            <wp:extent cx="6854190" cy="9429704"/>
            <wp:effectExtent l="0" t="0" r="381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5431" cy="9431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EB4DEA" w:rsidRPr="0090536B">
        <w:rPr>
          <w:bCs/>
          <w:sz w:val="28"/>
          <w:szCs w:val="28"/>
        </w:rPr>
        <w:t>Для проведения практических и лабораторных занятий предлагаются наборы демонстрационного оборудования и учебно-наглядных пособий, хранящиеся на электронных носителях и обеспечивающие тематические иллюстрации, соответствующие рабочим программам дисциплин.</w:t>
      </w:r>
    </w:p>
    <w:p w:rsidR="00EB4DEA" w:rsidRDefault="00EB4DEA" w:rsidP="00EB4DEA">
      <w:pPr>
        <w:widowControl/>
        <w:ind w:firstLine="851"/>
        <w:jc w:val="both"/>
        <w:rPr>
          <w:bCs/>
          <w:sz w:val="28"/>
          <w:szCs w:val="28"/>
        </w:rPr>
      </w:pPr>
      <w:r w:rsidRPr="0090536B">
        <w:rPr>
          <w:bCs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EB4DEA" w:rsidRDefault="00EB4DEA" w:rsidP="00EB4DEA">
      <w:pPr>
        <w:widowControl/>
        <w:ind w:firstLine="851"/>
        <w:jc w:val="both"/>
        <w:rPr>
          <w:bCs/>
          <w:sz w:val="28"/>
        </w:rPr>
      </w:pPr>
      <w:r w:rsidRPr="00AF66C2">
        <w:rPr>
          <w:bCs/>
          <w:sz w:val="28"/>
        </w:rPr>
        <w:t xml:space="preserve">Число посадочных мест </w:t>
      </w:r>
      <w:r>
        <w:rPr>
          <w:bCs/>
          <w:sz w:val="28"/>
        </w:rPr>
        <w:t>для проведения занятий лекционного и семинарского типа не менее</w:t>
      </w:r>
      <w:r w:rsidRPr="00AF66C2">
        <w:rPr>
          <w:bCs/>
          <w:sz w:val="28"/>
        </w:rPr>
        <w:t xml:space="preserve"> списочно</w:t>
      </w:r>
      <w:r>
        <w:rPr>
          <w:bCs/>
          <w:sz w:val="28"/>
        </w:rPr>
        <w:t>го</w:t>
      </w:r>
      <w:r w:rsidRPr="00AF66C2">
        <w:rPr>
          <w:bCs/>
          <w:sz w:val="28"/>
        </w:rPr>
        <w:t xml:space="preserve"> состав</w:t>
      </w:r>
      <w:r>
        <w:rPr>
          <w:bCs/>
          <w:sz w:val="28"/>
        </w:rPr>
        <w:t>а</w:t>
      </w:r>
      <w:r w:rsidRPr="00AF66C2">
        <w:rPr>
          <w:bCs/>
          <w:sz w:val="28"/>
        </w:rPr>
        <w:t xml:space="preserve"> группы обучающихся</w:t>
      </w:r>
      <w:r>
        <w:rPr>
          <w:bCs/>
          <w:sz w:val="28"/>
        </w:rPr>
        <w:t>.</w:t>
      </w:r>
    </w:p>
    <w:p w:rsidR="00EB4DEA" w:rsidRDefault="00EB4DEA" w:rsidP="00EB4DEA">
      <w:pPr>
        <w:widowControl/>
        <w:ind w:firstLine="851"/>
        <w:jc w:val="both"/>
        <w:rPr>
          <w:bCs/>
          <w:sz w:val="28"/>
          <w:szCs w:val="28"/>
        </w:rPr>
      </w:pPr>
    </w:p>
    <w:p w:rsidR="00EB4DEA" w:rsidRDefault="00EB4DEA" w:rsidP="00EB4DEA">
      <w:pPr>
        <w:widowControl/>
        <w:ind w:firstLine="851"/>
        <w:jc w:val="both"/>
        <w:rPr>
          <w:bCs/>
          <w:sz w:val="28"/>
          <w:szCs w:val="28"/>
        </w:rPr>
      </w:pPr>
    </w:p>
    <w:p w:rsidR="00EB4DEA" w:rsidRDefault="00EB4DEA" w:rsidP="00EB4DEA">
      <w:pPr>
        <w:pStyle w:val="a7"/>
        <w:widowControl/>
        <w:tabs>
          <w:tab w:val="left" w:pos="1134"/>
          <w:tab w:val="left" w:pos="1418"/>
        </w:tabs>
        <w:spacing w:line="276" w:lineRule="auto"/>
        <w:ind w:left="1571"/>
        <w:jc w:val="both"/>
        <w:rPr>
          <w:rFonts w:eastAsia="Calibri"/>
          <w:bCs/>
          <w:sz w:val="28"/>
          <w:szCs w:val="28"/>
        </w:rPr>
      </w:pPr>
    </w:p>
    <w:p w:rsidR="00EB4DEA" w:rsidRDefault="00EB4DEA" w:rsidP="00EB4DEA">
      <w:pPr>
        <w:widowControl/>
        <w:tabs>
          <w:tab w:val="left" w:pos="1134"/>
          <w:tab w:val="left" w:pos="1418"/>
        </w:tabs>
        <w:spacing w:line="276" w:lineRule="auto"/>
        <w:jc w:val="both"/>
        <w:rPr>
          <w:rFonts w:eastAsia="Calibri"/>
          <w:bCs/>
          <w:sz w:val="28"/>
          <w:szCs w:val="28"/>
        </w:rPr>
      </w:pPr>
      <w:r w:rsidRPr="005C7591">
        <w:rPr>
          <w:rFonts w:eastAsia="Calibri"/>
          <w:bCs/>
          <w:sz w:val="28"/>
          <w:szCs w:val="28"/>
        </w:rPr>
        <w:t>Разработчик</w:t>
      </w:r>
      <w:r w:rsidR="00D95486">
        <w:rPr>
          <w:rFonts w:eastAsia="Calibri"/>
          <w:bCs/>
          <w:sz w:val="28"/>
          <w:szCs w:val="28"/>
        </w:rPr>
        <w:t>и:</w:t>
      </w:r>
    </w:p>
    <w:p w:rsidR="00D95486" w:rsidRPr="005C7591" w:rsidRDefault="00D95486" w:rsidP="00EB4DEA">
      <w:pPr>
        <w:widowControl/>
        <w:tabs>
          <w:tab w:val="left" w:pos="1134"/>
          <w:tab w:val="left" w:pos="1418"/>
        </w:tabs>
        <w:spacing w:line="276" w:lineRule="auto"/>
        <w:jc w:val="both"/>
        <w:rPr>
          <w:rFonts w:eastAsia="Calibri"/>
          <w:bCs/>
          <w:sz w:val="28"/>
          <w:szCs w:val="28"/>
        </w:rPr>
      </w:pPr>
    </w:p>
    <w:p w:rsidR="00EB4DEA" w:rsidRDefault="00EB4DEA" w:rsidP="00EB4DEA">
      <w:pPr>
        <w:widowControl/>
        <w:tabs>
          <w:tab w:val="left" w:pos="1134"/>
          <w:tab w:val="left" w:pos="1418"/>
        </w:tabs>
        <w:spacing w:line="276" w:lineRule="auto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</w:t>
      </w:r>
      <w:r w:rsidRPr="005C7591">
        <w:rPr>
          <w:rFonts w:eastAsia="Calibri"/>
          <w:bCs/>
          <w:sz w:val="28"/>
          <w:szCs w:val="28"/>
        </w:rPr>
        <w:t xml:space="preserve">роф. </w:t>
      </w:r>
      <w:r>
        <w:rPr>
          <w:rFonts w:eastAsia="Calibri"/>
          <w:bCs/>
          <w:sz w:val="28"/>
          <w:szCs w:val="28"/>
        </w:rPr>
        <w:t>кафедры</w:t>
      </w:r>
      <w:r w:rsidRPr="005C7591">
        <w:rPr>
          <w:rFonts w:eastAsia="Calibri"/>
          <w:bCs/>
          <w:sz w:val="28"/>
          <w:szCs w:val="28"/>
        </w:rPr>
        <w:tab/>
      </w:r>
      <w:r w:rsidRPr="005C7591">
        <w:rPr>
          <w:rFonts w:eastAsia="Calibri"/>
          <w:bCs/>
          <w:sz w:val="28"/>
          <w:szCs w:val="28"/>
        </w:rPr>
        <w:tab/>
      </w:r>
      <w:r>
        <w:rPr>
          <w:rFonts w:eastAsia="Calibri"/>
          <w:bCs/>
          <w:sz w:val="28"/>
          <w:szCs w:val="28"/>
        </w:rPr>
        <w:t xml:space="preserve">       </w:t>
      </w:r>
      <w:r>
        <w:rPr>
          <w:rFonts w:eastAsia="Calibri"/>
          <w:bCs/>
          <w:sz w:val="28"/>
          <w:szCs w:val="28"/>
        </w:rPr>
        <w:tab/>
      </w:r>
      <w:r>
        <w:rPr>
          <w:rFonts w:eastAsia="Calibri"/>
          <w:bCs/>
          <w:sz w:val="28"/>
          <w:szCs w:val="28"/>
        </w:rPr>
        <w:tab/>
      </w:r>
      <w:r>
        <w:rPr>
          <w:rFonts w:eastAsia="Calibri"/>
          <w:bCs/>
          <w:sz w:val="28"/>
          <w:szCs w:val="28"/>
        </w:rPr>
        <w:tab/>
      </w:r>
      <w:r>
        <w:rPr>
          <w:rFonts w:eastAsia="Calibri"/>
          <w:bCs/>
          <w:sz w:val="28"/>
          <w:szCs w:val="28"/>
        </w:rPr>
        <w:tab/>
      </w:r>
      <w:r w:rsidR="00D95486">
        <w:rPr>
          <w:rFonts w:eastAsia="Calibri"/>
          <w:bCs/>
          <w:sz w:val="28"/>
          <w:szCs w:val="28"/>
        </w:rPr>
        <w:t xml:space="preserve">   </w:t>
      </w:r>
      <w:r>
        <w:rPr>
          <w:rFonts w:eastAsia="Calibri"/>
          <w:bCs/>
          <w:sz w:val="28"/>
          <w:szCs w:val="28"/>
        </w:rPr>
        <w:t xml:space="preserve"> </w:t>
      </w:r>
      <w:r w:rsidRPr="005C7591">
        <w:rPr>
          <w:rFonts w:eastAsia="Calibri"/>
          <w:bCs/>
          <w:sz w:val="28"/>
          <w:szCs w:val="28"/>
        </w:rPr>
        <w:t>Юденко М.Н.</w:t>
      </w:r>
    </w:p>
    <w:p w:rsidR="00EB4DEA" w:rsidRDefault="00EB4DEA" w:rsidP="00EB4DEA">
      <w:pPr>
        <w:widowControl/>
        <w:tabs>
          <w:tab w:val="left" w:pos="1134"/>
          <w:tab w:val="left" w:pos="1418"/>
        </w:tabs>
        <w:spacing w:line="276" w:lineRule="auto"/>
        <w:jc w:val="both"/>
        <w:rPr>
          <w:rFonts w:eastAsia="Calibri"/>
          <w:bCs/>
          <w:sz w:val="28"/>
          <w:szCs w:val="28"/>
        </w:rPr>
      </w:pPr>
    </w:p>
    <w:p w:rsidR="00EB4DEA" w:rsidRDefault="00EB4DEA" w:rsidP="00EB4DEA">
      <w:pPr>
        <w:widowControl/>
        <w:tabs>
          <w:tab w:val="left" w:pos="1134"/>
          <w:tab w:val="left" w:pos="1418"/>
        </w:tabs>
        <w:spacing w:line="276" w:lineRule="auto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доцент</w:t>
      </w:r>
      <w:r w:rsidRPr="005C7591">
        <w:rPr>
          <w:rFonts w:eastAsia="Calibri"/>
          <w:bCs/>
          <w:sz w:val="28"/>
          <w:szCs w:val="28"/>
        </w:rPr>
        <w:tab/>
      </w:r>
      <w:r w:rsidRPr="005C7591">
        <w:rPr>
          <w:rFonts w:eastAsia="Calibri"/>
          <w:bCs/>
          <w:sz w:val="28"/>
          <w:szCs w:val="28"/>
        </w:rPr>
        <w:tab/>
      </w:r>
      <w:r w:rsidRPr="005C7591">
        <w:rPr>
          <w:rFonts w:eastAsia="Calibri"/>
          <w:bCs/>
          <w:sz w:val="28"/>
          <w:szCs w:val="28"/>
        </w:rPr>
        <w:tab/>
      </w:r>
      <w:r w:rsidRPr="005C7591">
        <w:rPr>
          <w:rFonts w:eastAsia="Calibri"/>
          <w:bCs/>
          <w:sz w:val="28"/>
          <w:szCs w:val="28"/>
        </w:rPr>
        <w:tab/>
      </w:r>
      <w:r w:rsidRPr="005C7591">
        <w:rPr>
          <w:rFonts w:eastAsia="Calibri"/>
          <w:bCs/>
          <w:sz w:val="28"/>
          <w:szCs w:val="28"/>
        </w:rPr>
        <w:tab/>
      </w:r>
      <w:r>
        <w:rPr>
          <w:rFonts w:eastAsia="Calibri"/>
          <w:bCs/>
          <w:sz w:val="28"/>
          <w:szCs w:val="28"/>
        </w:rPr>
        <w:t xml:space="preserve">                                  </w:t>
      </w:r>
      <w:proofErr w:type="spellStart"/>
      <w:r>
        <w:rPr>
          <w:rFonts w:eastAsia="Calibri"/>
          <w:bCs/>
          <w:sz w:val="28"/>
          <w:szCs w:val="28"/>
        </w:rPr>
        <w:t>Половникова</w:t>
      </w:r>
      <w:proofErr w:type="spellEnd"/>
      <w:r>
        <w:rPr>
          <w:rFonts w:eastAsia="Calibri"/>
          <w:bCs/>
          <w:sz w:val="28"/>
          <w:szCs w:val="28"/>
        </w:rPr>
        <w:t xml:space="preserve"> Н.А.</w:t>
      </w:r>
    </w:p>
    <w:p w:rsidR="00EB4DEA" w:rsidRDefault="00EB4DEA" w:rsidP="00EB4DEA">
      <w:pPr>
        <w:widowControl/>
        <w:tabs>
          <w:tab w:val="left" w:pos="1134"/>
          <w:tab w:val="left" w:pos="1418"/>
        </w:tabs>
        <w:spacing w:line="276" w:lineRule="auto"/>
        <w:jc w:val="both"/>
        <w:rPr>
          <w:rFonts w:eastAsia="Calibri"/>
          <w:bCs/>
          <w:sz w:val="28"/>
          <w:szCs w:val="28"/>
        </w:rPr>
      </w:pPr>
    </w:p>
    <w:p w:rsidR="00EB4DEA" w:rsidRPr="005C7591" w:rsidRDefault="00EB4DEA" w:rsidP="00EB4DEA">
      <w:pPr>
        <w:widowControl/>
        <w:tabs>
          <w:tab w:val="left" w:pos="1134"/>
          <w:tab w:val="left" w:pos="1418"/>
        </w:tabs>
        <w:spacing w:line="276" w:lineRule="auto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23 января 2019 г.</w:t>
      </w:r>
    </w:p>
    <w:p w:rsidR="00EB4DEA" w:rsidRDefault="00EB4DEA" w:rsidP="00EB4DEA">
      <w:pPr>
        <w:widowControl/>
        <w:ind w:firstLine="851"/>
        <w:jc w:val="both"/>
        <w:rPr>
          <w:bCs/>
          <w:sz w:val="28"/>
          <w:szCs w:val="28"/>
        </w:rPr>
      </w:pPr>
    </w:p>
    <w:sectPr w:rsidR="00EB4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90AF3"/>
    <w:multiLevelType w:val="multilevel"/>
    <w:tmpl w:val="6CDA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A3D1B"/>
    <w:multiLevelType w:val="hybridMultilevel"/>
    <w:tmpl w:val="1F9CF3D2"/>
    <w:lvl w:ilvl="0" w:tplc="44361FBE">
      <w:start w:val="1"/>
      <w:numFmt w:val="decimal"/>
      <w:lvlText w:val="%1."/>
      <w:lvlJc w:val="left"/>
      <w:pPr>
        <w:ind w:left="1759" w:hanging="105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804D85"/>
    <w:multiLevelType w:val="multilevel"/>
    <w:tmpl w:val="4A225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48E4728"/>
    <w:multiLevelType w:val="multilevel"/>
    <w:tmpl w:val="D30A9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AD0D43"/>
    <w:multiLevelType w:val="hybridMultilevel"/>
    <w:tmpl w:val="F7DEC77E"/>
    <w:lvl w:ilvl="0" w:tplc="B9CC631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B9CC631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6A51FC"/>
    <w:multiLevelType w:val="hybridMultilevel"/>
    <w:tmpl w:val="E5BCE1AE"/>
    <w:lvl w:ilvl="0" w:tplc="89B68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7209C"/>
    <w:multiLevelType w:val="hybridMultilevel"/>
    <w:tmpl w:val="EF262382"/>
    <w:lvl w:ilvl="0" w:tplc="1BD2B4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 w15:restartNumberingAfterBreak="0">
    <w:nsid w:val="26862774"/>
    <w:multiLevelType w:val="hybridMultilevel"/>
    <w:tmpl w:val="6C6E4E06"/>
    <w:lvl w:ilvl="0" w:tplc="89B68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6093D"/>
    <w:multiLevelType w:val="multilevel"/>
    <w:tmpl w:val="0F048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BC3A72"/>
    <w:multiLevelType w:val="hybridMultilevel"/>
    <w:tmpl w:val="BB16BC9C"/>
    <w:lvl w:ilvl="0" w:tplc="89B68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66712"/>
    <w:multiLevelType w:val="hybridMultilevel"/>
    <w:tmpl w:val="0CA216AC"/>
    <w:lvl w:ilvl="0" w:tplc="401AB68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FF0000"/>
      </w:rPr>
    </w:lvl>
    <w:lvl w:ilvl="1" w:tplc="924872D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B9CC631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CC36C6"/>
    <w:multiLevelType w:val="multilevel"/>
    <w:tmpl w:val="1AD498A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68B3502"/>
    <w:multiLevelType w:val="hybridMultilevel"/>
    <w:tmpl w:val="B450DB2C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A3E0B83"/>
    <w:multiLevelType w:val="multilevel"/>
    <w:tmpl w:val="ADAC4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10436D"/>
    <w:multiLevelType w:val="multilevel"/>
    <w:tmpl w:val="02DCE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845A6B"/>
    <w:multiLevelType w:val="hybridMultilevel"/>
    <w:tmpl w:val="7466E916"/>
    <w:lvl w:ilvl="0" w:tplc="399C6342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0" w15:restartNumberingAfterBreak="0">
    <w:nsid w:val="4A7B03DD"/>
    <w:multiLevelType w:val="multilevel"/>
    <w:tmpl w:val="0856281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1" w15:restartNumberingAfterBreak="0">
    <w:nsid w:val="4A992399"/>
    <w:multiLevelType w:val="hybridMultilevel"/>
    <w:tmpl w:val="B35A19CC"/>
    <w:lvl w:ilvl="0" w:tplc="FFC02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EE6733"/>
    <w:multiLevelType w:val="hybridMultilevel"/>
    <w:tmpl w:val="81702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BA4680"/>
    <w:multiLevelType w:val="multilevel"/>
    <w:tmpl w:val="AF36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586B8D"/>
    <w:multiLevelType w:val="hybridMultilevel"/>
    <w:tmpl w:val="BBE0190C"/>
    <w:lvl w:ilvl="0" w:tplc="2966AD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873C15"/>
    <w:multiLevelType w:val="multilevel"/>
    <w:tmpl w:val="6CC41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FB00D3"/>
    <w:multiLevelType w:val="hybridMultilevel"/>
    <w:tmpl w:val="955EBDA8"/>
    <w:lvl w:ilvl="0" w:tplc="1BD2B47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70DB5440"/>
    <w:multiLevelType w:val="hybridMultilevel"/>
    <w:tmpl w:val="DD327A22"/>
    <w:lvl w:ilvl="0" w:tplc="1BD2B4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830293B"/>
    <w:multiLevelType w:val="hybridMultilevel"/>
    <w:tmpl w:val="EA7AE0EC"/>
    <w:lvl w:ilvl="0" w:tplc="1BD2B47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0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3"/>
  </w:num>
  <w:num w:numId="6">
    <w:abstractNumId w:val="12"/>
  </w:num>
  <w:num w:numId="7">
    <w:abstractNumId w:val="5"/>
  </w:num>
  <w:num w:numId="8">
    <w:abstractNumId w:val="22"/>
  </w:num>
  <w:num w:numId="9">
    <w:abstractNumId w:val="6"/>
  </w:num>
  <w:num w:numId="10">
    <w:abstractNumId w:val="9"/>
  </w:num>
  <w:num w:numId="11">
    <w:abstractNumId w:val="11"/>
  </w:num>
  <w:num w:numId="12">
    <w:abstractNumId w:val="14"/>
  </w:num>
  <w:num w:numId="13">
    <w:abstractNumId w:val="8"/>
  </w:num>
  <w:num w:numId="14">
    <w:abstractNumId w:val="23"/>
  </w:num>
  <w:num w:numId="15">
    <w:abstractNumId w:val="2"/>
  </w:num>
  <w:num w:numId="16">
    <w:abstractNumId w:val="10"/>
  </w:num>
  <w:num w:numId="17">
    <w:abstractNumId w:val="0"/>
  </w:num>
  <w:num w:numId="18">
    <w:abstractNumId w:val="13"/>
  </w:num>
  <w:num w:numId="19">
    <w:abstractNumId w:val="15"/>
  </w:num>
  <w:num w:numId="20">
    <w:abstractNumId w:val="28"/>
  </w:num>
  <w:num w:numId="21">
    <w:abstractNumId w:val="26"/>
  </w:num>
  <w:num w:numId="22">
    <w:abstractNumId w:val="27"/>
  </w:num>
  <w:num w:numId="23">
    <w:abstractNumId w:val="7"/>
  </w:num>
  <w:num w:numId="24">
    <w:abstractNumId w:val="25"/>
  </w:num>
  <w:num w:numId="25">
    <w:abstractNumId w:val="17"/>
  </w:num>
  <w:num w:numId="26">
    <w:abstractNumId w:val="18"/>
  </w:num>
  <w:num w:numId="27">
    <w:abstractNumId w:val="24"/>
  </w:num>
  <w:num w:numId="28">
    <w:abstractNumId w:val="1"/>
  </w:num>
  <w:num w:numId="29">
    <w:abstractNumId w:val="19"/>
  </w:num>
  <w:num w:numId="3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D59"/>
    <w:rsid w:val="00013795"/>
    <w:rsid w:val="00022B77"/>
    <w:rsid w:val="00037683"/>
    <w:rsid w:val="00054468"/>
    <w:rsid w:val="00062B8B"/>
    <w:rsid w:val="00062D54"/>
    <w:rsid w:val="000840B2"/>
    <w:rsid w:val="00092460"/>
    <w:rsid w:val="00095E5A"/>
    <w:rsid w:val="000A7734"/>
    <w:rsid w:val="000C1302"/>
    <w:rsid w:val="000C22E4"/>
    <w:rsid w:val="000D43DF"/>
    <w:rsid w:val="000E7B04"/>
    <w:rsid w:val="00113B07"/>
    <w:rsid w:val="00115E41"/>
    <w:rsid w:val="00117AD4"/>
    <w:rsid w:val="00122CFF"/>
    <w:rsid w:val="001347F4"/>
    <w:rsid w:val="00144F7B"/>
    <w:rsid w:val="00145124"/>
    <w:rsid w:val="00146452"/>
    <w:rsid w:val="00167C3C"/>
    <w:rsid w:val="0017142F"/>
    <w:rsid w:val="001819A9"/>
    <w:rsid w:val="00190F45"/>
    <w:rsid w:val="001B094E"/>
    <w:rsid w:val="001B2197"/>
    <w:rsid w:val="001D1B35"/>
    <w:rsid w:val="001E33D3"/>
    <w:rsid w:val="001E75DB"/>
    <w:rsid w:val="001F372E"/>
    <w:rsid w:val="00200DDE"/>
    <w:rsid w:val="00216920"/>
    <w:rsid w:val="00232B18"/>
    <w:rsid w:val="0023532D"/>
    <w:rsid w:val="002412FF"/>
    <w:rsid w:val="00255EB3"/>
    <w:rsid w:val="002640F2"/>
    <w:rsid w:val="002701A1"/>
    <w:rsid w:val="0027098B"/>
    <w:rsid w:val="00275481"/>
    <w:rsid w:val="00275D52"/>
    <w:rsid w:val="00296BAB"/>
    <w:rsid w:val="002A1910"/>
    <w:rsid w:val="002A35D1"/>
    <w:rsid w:val="002D69E6"/>
    <w:rsid w:val="002E3CC0"/>
    <w:rsid w:val="002E565E"/>
    <w:rsid w:val="002E5F17"/>
    <w:rsid w:val="002F3869"/>
    <w:rsid w:val="002F749A"/>
    <w:rsid w:val="00300A5B"/>
    <w:rsid w:val="00315C02"/>
    <w:rsid w:val="003229A0"/>
    <w:rsid w:val="003251F5"/>
    <w:rsid w:val="00334606"/>
    <w:rsid w:val="0034055A"/>
    <w:rsid w:val="003515D6"/>
    <w:rsid w:val="0037415B"/>
    <w:rsid w:val="00386240"/>
    <w:rsid w:val="00396B14"/>
    <w:rsid w:val="003971E1"/>
    <w:rsid w:val="003A6D00"/>
    <w:rsid w:val="003B12B7"/>
    <w:rsid w:val="003B2D02"/>
    <w:rsid w:val="003B6ED6"/>
    <w:rsid w:val="003C735A"/>
    <w:rsid w:val="003D02A4"/>
    <w:rsid w:val="003D1197"/>
    <w:rsid w:val="003D62B6"/>
    <w:rsid w:val="003D7E99"/>
    <w:rsid w:val="003E62AF"/>
    <w:rsid w:val="0042179B"/>
    <w:rsid w:val="00435052"/>
    <w:rsid w:val="00440F17"/>
    <w:rsid w:val="00444C30"/>
    <w:rsid w:val="00444F6D"/>
    <w:rsid w:val="00454FFA"/>
    <w:rsid w:val="0045691D"/>
    <w:rsid w:val="004569D1"/>
    <w:rsid w:val="004573D0"/>
    <w:rsid w:val="0046489C"/>
    <w:rsid w:val="00471706"/>
    <w:rsid w:val="004764E1"/>
    <w:rsid w:val="00477003"/>
    <w:rsid w:val="00477272"/>
    <w:rsid w:val="004905AD"/>
    <w:rsid w:val="0049555D"/>
    <w:rsid w:val="004978F8"/>
    <w:rsid w:val="004B3577"/>
    <w:rsid w:val="004B50FB"/>
    <w:rsid w:val="004E0614"/>
    <w:rsid w:val="004E5235"/>
    <w:rsid w:val="004F5D13"/>
    <w:rsid w:val="005030EB"/>
    <w:rsid w:val="005154F2"/>
    <w:rsid w:val="0051591D"/>
    <w:rsid w:val="0053075E"/>
    <w:rsid w:val="00533FF5"/>
    <w:rsid w:val="005525C4"/>
    <w:rsid w:val="00561C56"/>
    <w:rsid w:val="00562A84"/>
    <w:rsid w:val="00565B44"/>
    <w:rsid w:val="0056647F"/>
    <w:rsid w:val="005704BE"/>
    <w:rsid w:val="00575B18"/>
    <w:rsid w:val="00580151"/>
    <w:rsid w:val="0058370D"/>
    <w:rsid w:val="00587AEF"/>
    <w:rsid w:val="00587F2A"/>
    <w:rsid w:val="005A33CA"/>
    <w:rsid w:val="005B3751"/>
    <w:rsid w:val="005B544B"/>
    <w:rsid w:val="005D3A06"/>
    <w:rsid w:val="005D462C"/>
    <w:rsid w:val="005D4995"/>
    <w:rsid w:val="005D6428"/>
    <w:rsid w:val="005F0723"/>
    <w:rsid w:val="005F1FF4"/>
    <w:rsid w:val="005F22E6"/>
    <w:rsid w:val="005F40D6"/>
    <w:rsid w:val="00615039"/>
    <w:rsid w:val="00615086"/>
    <w:rsid w:val="00615177"/>
    <w:rsid w:val="00625364"/>
    <w:rsid w:val="00641E55"/>
    <w:rsid w:val="00644CDB"/>
    <w:rsid w:val="006648E9"/>
    <w:rsid w:val="00683125"/>
    <w:rsid w:val="006942A2"/>
    <w:rsid w:val="00694347"/>
    <w:rsid w:val="006A30C1"/>
    <w:rsid w:val="006A7C59"/>
    <w:rsid w:val="006B2983"/>
    <w:rsid w:val="006B319C"/>
    <w:rsid w:val="006B7B92"/>
    <w:rsid w:val="006D2A7F"/>
    <w:rsid w:val="006E085C"/>
    <w:rsid w:val="006F3F09"/>
    <w:rsid w:val="007106A3"/>
    <w:rsid w:val="00715A04"/>
    <w:rsid w:val="007171AA"/>
    <w:rsid w:val="007179B8"/>
    <w:rsid w:val="00726508"/>
    <w:rsid w:val="0073215F"/>
    <w:rsid w:val="00741560"/>
    <w:rsid w:val="0074363C"/>
    <w:rsid w:val="00756792"/>
    <w:rsid w:val="00756ADE"/>
    <w:rsid w:val="007717D9"/>
    <w:rsid w:val="007801EB"/>
    <w:rsid w:val="007811B9"/>
    <w:rsid w:val="00792426"/>
    <w:rsid w:val="007948E2"/>
    <w:rsid w:val="00797A3A"/>
    <w:rsid w:val="007A32D9"/>
    <w:rsid w:val="007F1157"/>
    <w:rsid w:val="007F1A8C"/>
    <w:rsid w:val="0080296F"/>
    <w:rsid w:val="00813F00"/>
    <w:rsid w:val="008147DD"/>
    <w:rsid w:val="00821A2F"/>
    <w:rsid w:val="00830777"/>
    <w:rsid w:val="00834BCE"/>
    <w:rsid w:val="00840EEC"/>
    <w:rsid w:val="008647B6"/>
    <w:rsid w:val="00877BA5"/>
    <w:rsid w:val="00885A8D"/>
    <w:rsid w:val="008907C5"/>
    <w:rsid w:val="00893015"/>
    <w:rsid w:val="008C7A84"/>
    <w:rsid w:val="008C7B09"/>
    <w:rsid w:val="008C7F70"/>
    <w:rsid w:val="008E51A8"/>
    <w:rsid w:val="008F0174"/>
    <w:rsid w:val="008F3D35"/>
    <w:rsid w:val="008F6098"/>
    <w:rsid w:val="009221A6"/>
    <w:rsid w:val="00944D8F"/>
    <w:rsid w:val="009624F4"/>
    <w:rsid w:val="00963604"/>
    <w:rsid w:val="00965C53"/>
    <w:rsid w:val="0097279D"/>
    <w:rsid w:val="00980F08"/>
    <w:rsid w:val="009B0453"/>
    <w:rsid w:val="009B7761"/>
    <w:rsid w:val="009C61A0"/>
    <w:rsid w:val="009D1F0F"/>
    <w:rsid w:val="009D3D34"/>
    <w:rsid w:val="009E472A"/>
    <w:rsid w:val="00A0071B"/>
    <w:rsid w:val="00A00CEA"/>
    <w:rsid w:val="00A01335"/>
    <w:rsid w:val="00A10B7F"/>
    <w:rsid w:val="00A16737"/>
    <w:rsid w:val="00A17953"/>
    <w:rsid w:val="00A2189A"/>
    <w:rsid w:val="00A3158C"/>
    <w:rsid w:val="00A3428D"/>
    <w:rsid w:val="00A57C9E"/>
    <w:rsid w:val="00A67893"/>
    <w:rsid w:val="00A7287B"/>
    <w:rsid w:val="00A76EE7"/>
    <w:rsid w:val="00A95045"/>
    <w:rsid w:val="00AB6AFF"/>
    <w:rsid w:val="00AD7761"/>
    <w:rsid w:val="00AE1FD7"/>
    <w:rsid w:val="00AF1EB8"/>
    <w:rsid w:val="00B02EBD"/>
    <w:rsid w:val="00B04A48"/>
    <w:rsid w:val="00B0659C"/>
    <w:rsid w:val="00B12906"/>
    <w:rsid w:val="00B24441"/>
    <w:rsid w:val="00B3631A"/>
    <w:rsid w:val="00B372FB"/>
    <w:rsid w:val="00B436E6"/>
    <w:rsid w:val="00B47009"/>
    <w:rsid w:val="00B506A3"/>
    <w:rsid w:val="00B56B34"/>
    <w:rsid w:val="00B64E3C"/>
    <w:rsid w:val="00B7083F"/>
    <w:rsid w:val="00BB57F6"/>
    <w:rsid w:val="00BE170C"/>
    <w:rsid w:val="00BE17AA"/>
    <w:rsid w:val="00C127FF"/>
    <w:rsid w:val="00C138AF"/>
    <w:rsid w:val="00C1606F"/>
    <w:rsid w:val="00C2100B"/>
    <w:rsid w:val="00C3552B"/>
    <w:rsid w:val="00C4277F"/>
    <w:rsid w:val="00C67E76"/>
    <w:rsid w:val="00CA5B76"/>
    <w:rsid w:val="00CB0D77"/>
    <w:rsid w:val="00CB5103"/>
    <w:rsid w:val="00CD1D02"/>
    <w:rsid w:val="00CE6884"/>
    <w:rsid w:val="00CF7D93"/>
    <w:rsid w:val="00D04E21"/>
    <w:rsid w:val="00D071F6"/>
    <w:rsid w:val="00D15A92"/>
    <w:rsid w:val="00D20ADC"/>
    <w:rsid w:val="00D22D0A"/>
    <w:rsid w:val="00D23C44"/>
    <w:rsid w:val="00D26CFD"/>
    <w:rsid w:val="00D320EC"/>
    <w:rsid w:val="00D438D4"/>
    <w:rsid w:val="00D4622B"/>
    <w:rsid w:val="00D74A98"/>
    <w:rsid w:val="00D76225"/>
    <w:rsid w:val="00D7726D"/>
    <w:rsid w:val="00D95486"/>
    <w:rsid w:val="00DA2BF8"/>
    <w:rsid w:val="00DA2ECD"/>
    <w:rsid w:val="00DB3603"/>
    <w:rsid w:val="00DC26C8"/>
    <w:rsid w:val="00DD4337"/>
    <w:rsid w:val="00DE74AE"/>
    <w:rsid w:val="00DF3ED5"/>
    <w:rsid w:val="00DF5FFE"/>
    <w:rsid w:val="00E002FF"/>
    <w:rsid w:val="00E0309A"/>
    <w:rsid w:val="00E10832"/>
    <w:rsid w:val="00E20081"/>
    <w:rsid w:val="00E55815"/>
    <w:rsid w:val="00E61655"/>
    <w:rsid w:val="00E7409E"/>
    <w:rsid w:val="00E76FF3"/>
    <w:rsid w:val="00E821D3"/>
    <w:rsid w:val="00E841B3"/>
    <w:rsid w:val="00E93819"/>
    <w:rsid w:val="00E94998"/>
    <w:rsid w:val="00E95CAF"/>
    <w:rsid w:val="00EB4DEA"/>
    <w:rsid w:val="00EB7DE9"/>
    <w:rsid w:val="00ED2D9D"/>
    <w:rsid w:val="00EE52EA"/>
    <w:rsid w:val="00EF1477"/>
    <w:rsid w:val="00EF1E5D"/>
    <w:rsid w:val="00EF367A"/>
    <w:rsid w:val="00EF529A"/>
    <w:rsid w:val="00F04993"/>
    <w:rsid w:val="00F07420"/>
    <w:rsid w:val="00F2019C"/>
    <w:rsid w:val="00F221A9"/>
    <w:rsid w:val="00F23A4B"/>
    <w:rsid w:val="00F27BFE"/>
    <w:rsid w:val="00F31945"/>
    <w:rsid w:val="00F37024"/>
    <w:rsid w:val="00F51C72"/>
    <w:rsid w:val="00F54292"/>
    <w:rsid w:val="00F5521A"/>
    <w:rsid w:val="00F569E2"/>
    <w:rsid w:val="00F61172"/>
    <w:rsid w:val="00F62C4B"/>
    <w:rsid w:val="00F66BA8"/>
    <w:rsid w:val="00F6774B"/>
    <w:rsid w:val="00FA4365"/>
    <w:rsid w:val="00FB1D4B"/>
    <w:rsid w:val="00FB2D59"/>
    <w:rsid w:val="00FF0F06"/>
    <w:rsid w:val="00FF0F0A"/>
    <w:rsid w:val="00FF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78A3F0-7D05-4B0C-91A2-243EECFD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5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942A2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4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24441"/>
    <w:rPr>
      <w:color w:val="0000FF"/>
      <w:u w:val="single"/>
    </w:rPr>
  </w:style>
  <w:style w:type="paragraph" w:styleId="a4">
    <w:name w:val="No Spacing"/>
    <w:uiPriority w:val="1"/>
    <w:qFormat/>
    <w:rsid w:val="00B244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244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B244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05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055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Обычный + 12 пт"/>
    <w:aliases w:val="По ширине,Первая строка:  1,27"/>
    <w:basedOn w:val="a"/>
    <w:rsid w:val="00F221A9"/>
    <w:pPr>
      <w:widowControl/>
      <w:tabs>
        <w:tab w:val="left" w:pos="132"/>
        <w:tab w:val="left" w:pos="1168"/>
      </w:tabs>
      <w:adjustRightInd/>
      <w:ind w:left="132" w:firstLine="603"/>
      <w:jc w:val="both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95CAF"/>
  </w:style>
  <w:style w:type="character" w:customStyle="1" w:styleId="10">
    <w:name w:val="Заголовок 1 Знак"/>
    <w:basedOn w:val="a0"/>
    <w:link w:val="1"/>
    <w:uiPriority w:val="9"/>
    <w:rsid w:val="006942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B54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List Paragraph"/>
    <w:basedOn w:val="a"/>
    <w:uiPriority w:val="99"/>
    <w:qFormat/>
    <w:rsid w:val="00561C56"/>
    <w:pPr>
      <w:ind w:left="720"/>
      <w:contextualSpacing/>
    </w:pPr>
  </w:style>
  <w:style w:type="paragraph" w:customStyle="1" w:styleId="ConsPlusCell">
    <w:name w:val="ConsPlusCell"/>
    <w:uiPriority w:val="99"/>
    <w:rsid w:val="00022B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Placeholder Text"/>
    <w:basedOn w:val="a0"/>
    <w:uiPriority w:val="99"/>
    <w:semiHidden/>
    <w:rsid w:val="004E5235"/>
    <w:rPr>
      <w:color w:val="808080"/>
    </w:rPr>
  </w:style>
  <w:style w:type="character" w:styleId="a9">
    <w:name w:val="FollowedHyperlink"/>
    <w:basedOn w:val="a0"/>
    <w:uiPriority w:val="99"/>
    <w:semiHidden/>
    <w:unhideWhenUsed/>
    <w:rsid w:val="00A0071B"/>
    <w:rPr>
      <w:color w:val="800080" w:themeColor="followedHyperlink"/>
      <w:u w:val="single"/>
    </w:rPr>
  </w:style>
  <w:style w:type="character" w:customStyle="1" w:styleId="bolighting">
    <w:name w:val="bo_lighting"/>
    <w:basedOn w:val="a0"/>
    <w:rsid w:val="00C4277F"/>
  </w:style>
  <w:style w:type="character" w:customStyle="1" w:styleId="blk">
    <w:name w:val="blk"/>
    <w:basedOn w:val="a0"/>
    <w:rsid w:val="004B3577"/>
  </w:style>
  <w:style w:type="paragraph" w:styleId="aa">
    <w:name w:val="Normal (Web)"/>
    <w:basedOn w:val="a"/>
    <w:uiPriority w:val="99"/>
    <w:unhideWhenUsed/>
    <w:rsid w:val="00F2019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Emphasis"/>
    <w:basedOn w:val="a0"/>
    <w:uiPriority w:val="20"/>
    <w:qFormat/>
    <w:rsid w:val="00F2019C"/>
    <w:rPr>
      <w:i/>
      <w:iCs/>
    </w:rPr>
  </w:style>
  <w:style w:type="character" w:styleId="ac">
    <w:name w:val="Strong"/>
    <w:basedOn w:val="a0"/>
    <w:uiPriority w:val="22"/>
    <w:qFormat/>
    <w:rsid w:val="00CB0D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" TargetMode="External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hyperlink" Target="http://www.garant.ru/" TargetMode="External"/><Relationship Id="rId12" Type="http://schemas.openxmlformats.org/officeDocument/2006/relationships/hyperlink" Target="http://sdo.pgups.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bankrot-inform.ru/,%20&#1089;&#1074;&#1086;&#1073;&#1086;&#1076;&#1085;&#1099;&#1081;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ank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onlin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D489A-54D8-41EB-A329-6FED301E1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10</Pages>
  <Words>2224</Words>
  <Characters>12681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364</cp:revision>
  <cp:lastPrinted>2019-06-17T04:54:00Z</cp:lastPrinted>
  <dcterms:created xsi:type="dcterms:W3CDTF">2016-03-26T12:34:00Z</dcterms:created>
  <dcterms:modified xsi:type="dcterms:W3CDTF">2019-06-20T11:41:00Z</dcterms:modified>
</cp:coreProperties>
</file>