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5EBC" w:rsidRPr="00E05EBC" w:rsidRDefault="00E05EBC" w:rsidP="00E05EBC">
      <w:pPr>
        <w:widowControl/>
        <w:jc w:val="center"/>
        <w:rPr>
          <w:sz w:val="28"/>
          <w:szCs w:val="28"/>
        </w:rPr>
      </w:pPr>
      <w:r w:rsidRPr="00E05EBC">
        <w:rPr>
          <w:sz w:val="28"/>
          <w:szCs w:val="28"/>
        </w:rPr>
        <w:t xml:space="preserve">ФЕДЕРАЛЬНОЕ АГЕНТСТВО ЖЕЛЕЗНОДОРОЖНОГО ТРАНСПОРТА </w:t>
      </w:r>
    </w:p>
    <w:p w:rsidR="00E05EBC" w:rsidRPr="00E05EBC" w:rsidRDefault="00E05EBC" w:rsidP="00E05EBC">
      <w:pPr>
        <w:widowControl/>
        <w:jc w:val="center"/>
        <w:rPr>
          <w:sz w:val="28"/>
          <w:szCs w:val="28"/>
        </w:rPr>
      </w:pPr>
      <w:r w:rsidRPr="00E05EBC"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E05EBC" w:rsidRPr="00E05EBC" w:rsidRDefault="00E05EBC" w:rsidP="00E05EBC">
      <w:pPr>
        <w:widowControl/>
        <w:jc w:val="center"/>
        <w:rPr>
          <w:sz w:val="28"/>
          <w:szCs w:val="28"/>
        </w:rPr>
      </w:pPr>
      <w:r w:rsidRPr="00E05EBC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E05EBC" w:rsidRPr="00E05EBC" w:rsidRDefault="00E05EBC" w:rsidP="00E05EBC">
      <w:pPr>
        <w:widowControl/>
        <w:jc w:val="center"/>
        <w:rPr>
          <w:sz w:val="28"/>
          <w:szCs w:val="28"/>
        </w:rPr>
      </w:pPr>
      <w:r w:rsidRPr="00E05EBC">
        <w:rPr>
          <w:sz w:val="28"/>
          <w:szCs w:val="28"/>
        </w:rPr>
        <w:t xml:space="preserve">Императора Александра </w:t>
      </w:r>
      <w:r w:rsidRPr="00E05EBC">
        <w:rPr>
          <w:sz w:val="28"/>
          <w:szCs w:val="28"/>
          <w:lang w:val="en-US"/>
        </w:rPr>
        <w:t>I</w:t>
      </w:r>
      <w:r w:rsidRPr="00E05EBC">
        <w:rPr>
          <w:sz w:val="28"/>
          <w:szCs w:val="28"/>
        </w:rPr>
        <w:t>»</w:t>
      </w:r>
    </w:p>
    <w:p w:rsidR="00E05EBC" w:rsidRPr="00E05EBC" w:rsidRDefault="00E05EBC" w:rsidP="00E05EBC">
      <w:pPr>
        <w:widowControl/>
        <w:jc w:val="center"/>
        <w:rPr>
          <w:sz w:val="28"/>
          <w:szCs w:val="28"/>
        </w:rPr>
      </w:pPr>
      <w:r w:rsidRPr="00E05EBC">
        <w:rPr>
          <w:sz w:val="28"/>
          <w:szCs w:val="28"/>
        </w:rPr>
        <w:t>(ФГБОУ ВО ПГУПС)</w:t>
      </w:r>
    </w:p>
    <w:p w:rsidR="00EA2BF5" w:rsidRPr="00E05EBC" w:rsidRDefault="00EA2BF5" w:rsidP="00EA2BF5">
      <w:pPr>
        <w:widowControl/>
        <w:jc w:val="center"/>
        <w:rPr>
          <w:sz w:val="28"/>
          <w:szCs w:val="28"/>
        </w:rPr>
      </w:pPr>
    </w:p>
    <w:p w:rsidR="00EA2BF5" w:rsidRPr="00E05EBC" w:rsidRDefault="00EA2BF5" w:rsidP="00EA2BF5">
      <w:pPr>
        <w:widowControl/>
        <w:jc w:val="center"/>
        <w:rPr>
          <w:sz w:val="28"/>
          <w:szCs w:val="28"/>
        </w:rPr>
      </w:pPr>
      <w:r w:rsidRPr="00E05EBC">
        <w:rPr>
          <w:sz w:val="28"/>
          <w:szCs w:val="28"/>
        </w:rPr>
        <w:t>Кафедра «Экономика и менеджмент в строительстве»</w:t>
      </w:r>
    </w:p>
    <w:p w:rsidR="00EA2BF5" w:rsidRPr="00E05EBC" w:rsidRDefault="00EA2BF5" w:rsidP="00EA2BF5">
      <w:pPr>
        <w:widowControl/>
        <w:ind w:left="5245"/>
        <w:rPr>
          <w:sz w:val="28"/>
          <w:szCs w:val="28"/>
        </w:rPr>
      </w:pPr>
    </w:p>
    <w:p w:rsidR="00EA2BF5" w:rsidRPr="00E05EBC" w:rsidRDefault="00EA2BF5" w:rsidP="00EA2BF5">
      <w:pPr>
        <w:widowControl/>
        <w:ind w:left="5245"/>
        <w:rPr>
          <w:sz w:val="28"/>
          <w:szCs w:val="28"/>
        </w:rPr>
      </w:pPr>
    </w:p>
    <w:p w:rsidR="00EA2BF5" w:rsidRPr="00E05EBC" w:rsidRDefault="00EA2BF5" w:rsidP="00EA2BF5">
      <w:pPr>
        <w:widowControl/>
        <w:ind w:left="5245"/>
        <w:rPr>
          <w:sz w:val="28"/>
          <w:szCs w:val="28"/>
        </w:rPr>
      </w:pPr>
    </w:p>
    <w:p w:rsidR="00EA2BF5" w:rsidRPr="00E05EBC" w:rsidRDefault="00EA2BF5" w:rsidP="00EA2BF5">
      <w:pPr>
        <w:widowControl/>
        <w:ind w:left="5245"/>
        <w:rPr>
          <w:sz w:val="28"/>
          <w:szCs w:val="28"/>
        </w:rPr>
      </w:pPr>
    </w:p>
    <w:p w:rsidR="00EA2BF5" w:rsidRPr="00E05EBC" w:rsidRDefault="00EA2BF5" w:rsidP="00EA2BF5">
      <w:pPr>
        <w:widowControl/>
        <w:jc w:val="center"/>
        <w:rPr>
          <w:b/>
          <w:bCs/>
          <w:sz w:val="28"/>
          <w:szCs w:val="28"/>
        </w:rPr>
      </w:pPr>
      <w:r w:rsidRPr="00E05EBC">
        <w:rPr>
          <w:b/>
          <w:bCs/>
          <w:sz w:val="28"/>
          <w:szCs w:val="28"/>
        </w:rPr>
        <w:t>РАБОЧАЯ ПРОГРАММА</w:t>
      </w:r>
    </w:p>
    <w:p w:rsidR="00EA2BF5" w:rsidRPr="00E05EBC" w:rsidRDefault="00EA2BF5" w:rsidP="00EA2BF5">
      <w:pPr>
        <w:widowControl/>
        <w:jc w:val="center"/>
        <w:rPr>
          <w:i/>
          <w:iCs/>
          <w:sz w:val="28"/>
          <w:szCs w:val="28"/>
        </w:rPr>
      </w:pPr>
      <w:r w:rsidRPr="00E05EBC">
        <w:rPr>
          <w:i/>
          <w:iCs/>
          <w:sz w:val="28"/>
          <w:szCs w:val="28"/>
        </w:rPr>
        <w:t>дисциплины</w:t>
      </w:r>
    </w:p>
    <w:p w:rsidR="008F5714" w:rsidRPr="00E05EBC" w:rsidRDefault="008F5714" w:rsidP="008F5714">
      <w:pPr>
        <w:widowControl/>
        <w:jc w:val="center"/>
        <w:rPr>
          <w:sz w:val="28"/>
          <w:szCs w:val="28"/>
        </w:rPr>
      </w:pPr>
      <w:r w:rsidRPr="00E05EBC">
        <w:rPr>
          <w:sz w:val="28"/>
          <w:szCs w:val="28"/>
        </w:rPr>
        <w:t>«</w:t>
      </w:r>
      <w:r w:rsidRPr="00E05EBC">
        <w:rPr>
          <w:rFonts w:eastAsia="Calibri"/>
          <w:sz w:val="28"/>
          <w:szCs w:val="28"/>
        </w:rPr>
        <w:t>УПРАВЛЕНИЕ ПРОЕКТИРОВАНИЕМ И СТРОИТЕЛЬСТВОМ</w:t>
      </w:r>
      <w:r w:rsidRPr="00E05EBC">
        <w:rPr>
          <w:sz w:val="28"/>
          <w:szCs w:val="28"/>
        </w:rPr>
        <w:t>» (Б1.В.ДВ2.2)</w:t>
      </w:r>
    </w:p>
    <w:p w:rsidR="00EA2BF5" w:rsidRPr="00E05EBC" w:rsidRDefault="00EA2BF5" w:rsidP="00EA2BF5">
      <w:pPr>
        <w:widowControl/>
        <w:jc w:val="center"/>
        <w:rPr>
          <w:i/>
          <w:color w:val="008000"/>
          <w:sz w:val="28"/>
          <w:szCs w:val="28"/>
        </w:rPr>
      </w:pPr>
    </w:p>
    <w:p w:rsidR="00EA2BF5" w:rsidRPr="00E05EBC" w:rsidRDefault="00EA2BF5" w:rsidP="00EA2BF5">
      <w:pPr>
        <w:widowControl/>
        <w:jc w:val="center"/>
        <w:rPr>
          <w:sz w:val="28"/>
          <w:szCs w:val="28"/>
        </w:rPr>
      </w:pPr>
    </w:p>
    <w:p w:rsidR="00EA2BF5" w:rsidRPr="00E05EBC" w:rsidRDefault="00EA2BF5" w:rsidP="00EA2BF5">
      <w:pPr>
        <w:widowControl/>
        <w:jc w:val="center"/>
        <w:rPr>
          <w:sz w:val="28"/>
          <w:szCs w:val="28"/>
        </w:rPr>
      </w:pPr>
      <w:r w:rsidRPr="00E05EBC">
        <w:rPr>
          <w:sz w:val="28"/>
          <w:szCs w:val="28"/>
        </w:rPr>
        <w:t>для направления</w:t>
      </w:r>
    </w:p>
    <w:p w:rsidR="00EA2BF5" w:rsidRPr="00E05EBC" w:rsidRDefault="00EA2BF5" w:rsidP="00EA2BF5">
      <w:pPr>
        <w:widowControl/>
        <w:jc w:val="center"/>
        <w:rPr>
          <w:sz w:val="28"/>
          <w:szCs w:val="28"/>
        </w:rPr>
      </w:pPr>
      <w:r w:rsidRPr="00E05EBC">
        <w:rPr>
          <w:sz w:val="28"/>
          <w:szCs w:val="28"/>
        </w:rPr>
        <w:t xml:space="preserve">38.04.02 «Менеджмент» </w:t>
      </w:r>
    </w:p>
    <w:p w:rsidR="00EA2BF5" w:rsidRPr="00E05EBC" w:rsidRDefault="00EA2BF5" w:rsidP="00EA2BF5">
      <w:pPr>
        <w:widowControl/>
        <w:jc w:val="center"/>
        <w:rPr>
          <w:sz w:val="28"/>
          <w:szCs w:val="28"/>
        </w:rPr>
      </w:pPr>
    </w:p>
    <w:p w:rsidR="00EA2BF5" w:rsidRPr="00E05EBC" w:rsidRDefault="00EA2BF5" w:rsidP="00EA2BF5">
      <w:pPr>
        <w:widowControl/>
        <w:jc w:val="center"/>
        <w:rPr>
          <w:sz w:val="28"/>
          <w:szCs w:val="28"/>
        </w:rPr>
      </w:pPr>
      <w:r w:rsidRPr="00E05EBC">
        <w:rPr>
          <w:sz w:val="28"/>
          <w:szCs w:val="28"/>
        </w:rPr>
        <w:t>по программе магистратуры</w:t>
      </w:r>
    </w:p>
    <w:p w:rsidR="00EA2BF5" w:rsidRPr="00E05EBC" w:rsidRDefault="00EA2BF5" w:rsidP="00EA2BF5">
      <w:pPr>
        <w:widowControl/>
        <w:jc w:val="center"/>
        <w:rPr>
          <w:sz w:val="28"/>
          <w:szCs w:val="28"/>
        </w:rPr>
      </w:pPr>
      <w:r w:rsidRPr="00E05EBC">
        <w:rPr>
          <w:sz w:val="28"/>
          <w:szCs w:val="28"/>
        </w:rPr>
        <w:t xml:space="preserve">«Управление инвестиционными и архитектурно-строительными проектами» </w:t>
      </w:r>
    </w:p>
    <w:p w:rsidR="00EA2BF5" w:rsidRPr="00E05EBC" w:rsidRDefault="00EA2BF5" w:rsidP="00EA2BF5">
      <w:pPr>
        <w:widowControl/>
        <w:jc w:val="center"/>
        <w:rPr>
          <w:i/>
          <w:sz w:val="24"/>
          <w:szCs w:val="28"/>
        </w:rPr>
      </w:pPr>
    </w:p>
    <w:p w:rsidR="00EA2BF5" w:rsidRPr="00E05EBC" w:rsidRDefault="00EA2BF5" w:rsidP="00EA2BF5">
      <w:pPr>
        <w:widowControl/>
        <w:jc w:val="center"/>
        <w:rPr>
          <w:sz w:val="28"/>
          <w:szCs w:val="28"/>
        </w:rPr>
      </w:pPr>
    </w:p>
    <w:p w:rsidR="00EA2BF5" w:rsidRPr="00E05EBC" w:rsidRDefault="00EA2BF5" w:rsidP="00EA2BF5">
      <w:pPr>
        <w:widowControl/>
        <w:jc w:val="center"/>
        <w:rPr>
          <w:sz w:val="28"/>
          <w:szCs w:val="28"/>
        </w:rPr>
      </w:pPr>
      <w:r w:rsidRPr="00E05EBC">
        <w:rPr>
          <w:sz w:val="28"/>
          <w:szCs w:val="28"/>
        </w:rPr>
        <w:t>Форма обучения – очная, заочная</w:t>
      </w:r>
    </w:p>
    <w:p w:rsidR="00EA2BF5" w:rsidRPr="00E05EBC" w:rsidRDefault="00EA2BF5" w:rsidP="00EA2BF5">
      <w:pPr>
        <w:widowControl/>
        <w:jc w:val="center"/>
        <w:rPr>
          <w:sz w:val="28"/>
          <w:szCs w:val="28"/>
        </w:rPr>
      </w:pPr>
    </w:p>
    <w:p w:rsidR="00EA2BF5" w:rsidRPr="00E05EBC" w:rsidRDefault="00EA2BF5" w:rsidP="00EA2BF5">
      <w:pPr>
        <w:widowControl/>
        <w:jc w:val="center"/>
        <w:rPr>
          <w:sz w:val="28"/>
          <w:szCs w:val="28"/>
        </w:rPr>
      </w:pPr>
    </w:p>
    <w:p w:rsidR="00EA2BF5" w:rsidRPr="00E05EBC" w:rsidRDefault="00EA2BF5" w:rsidP="00EA2BF5">
      <w:pPr>
        <w:widowControl/>
        <w:jc w:val="center"/>
        <w:rPr>
          <w:sz w:val="28"/>
          <w:szCs w:val="28"/>
        </w:rPr>
      </w:pPr>
    </w:p>
    <w:p w:rsidR="00EA2BF5" w:rsidRPr="00E05EBC" w:rsidRDefault="00EA2BF5" w:rsidP="00EA2BF5">
      <w:pPr>
        <w:widowControl/>
        <w:jc w:val="center"/>
        <w:rPr>
          <w:sz w:val="28"/>
          <w:szCs w:val="28"/>
        </w:rPr>
      </w:pPr>
    </w:p>
    <w:p w:rsidR="00EA2BF5" w:rsidRPr="00E05EBC" w:rsidRDefault="00EA2BF5" w:rsidP="00EA2BF5">
      <w:pPr>
        <w:widowControl/>
        <w:jc w:val="center"/>
        <w:rPr>
          <w:sz w:val="28"/>
          <w:szCs w:val="28"/>
        </w:rPr>
      </w:pPr>
    </w:p>
    <w:p w:rsidR="00EA2BF5" w:rsidRPr="00E05EBC" w:rsidRDefault="00EA2BF5" w:rsidP="00EA2BF5">
      <w:pPr>
        <w:widowControl/>
        <w:jc w:val="center"/>
        <w:rPr>
          <w:sz w:val="28"/>
          <w:szCs w:val="28"/>
        </w:rPr>
      </w:pPr>
    </w:p>
    <w:p w:rsidR="00EA2BF5" w:rsidRPr="00E05EBC" w:rsidRDefault="00EA2BF5" w:rsidP="00EA2BF5">
      <w:pPr>
        <w:widowControl/>
        <w:jc w:val="center"/>
        <w:rPr>
          <w:sz w:val="28"/>
          <w:szCs w:val="28"/>
        </w:rPr>
      </w:pPr>
      <w:r w:rsidRPr="00E05EBC">
        <w:rPr>
          <w:sz w:val="28"/>
          <w:szCs w:val="28"/>
        </w:rPr>
        <w:t>Санкт-Петербург</w:t>
      </w:r>
    </w:p>
    <w:p w:rsidR="00EA2BF5" w:rsidRPr="00E05EBC" w:rsidRDefault="00EA2BF5" w:rsidP="00EA2BF5">
      <w:pPr>
        <w:widowControl/>
        <w:jc w:val="center"/>
        <w:rPr>
          <w:sz w:val="28"/>
          <w:szCs w:val="28"/>
        </w:rPr>
      </w:pPr>
      <w:r w:rsidRPr="00E05EBC">
        <w:rPr>
          <w:sz w:val="28"/>
          <w:szCs w:val="28"/>
        </w:rPr>
        <w:t>201</w:t>
      </w:r>
      <w:r w:rsidR="008404F5">
        <w:rPr>
          <w:sz w:val="28"/>
          <w:szCs w:val="28"/>
        </w:rPr>
        <w:t>9</w:t>
      </w:r>
    </w:p>
    <w:p w:rsidR="00E05EBC" w:rsidRPr="00434C42" w:rsidRDefault="00EA2BF5" w:rsidP="00E05EBC">
      <w:pPr>
        <w:widowControl/>
        <w:spacing w:line="276" w:lineRule="auto"/>
        <w:ind w:firstLine="0"/>
        <w:jc w:val="center"/>
        <w:rPr>
          <w:sz w:val="28"/>
          <w:szCs w:val="28"/>
        </w:rPr>
      </w:pPr>
      <w:r w:rsidRPr="00E05EBC">
        <w:rPr>
          <w:sz w:val="28"/>
          <w:szCs w:val="28"/>
          <w:highlight w:val="yellow"/>
        </w:rPr>
        <w:br w:type="page"/>
      </w:r>
      <w:r w:rsidR="00E05EBC" w:rsidRPr="00434C42">
        <w:rPr>
          <w:sz w:val="28"/>
          <w:szCs w:val="28"/>
        </w:rPr>
        <w:lastRenderedPageBreak/>
        <w:t xml:space="preserve">ЛИСТ СОГЛАСОВАНИЙ </w:t>
      </w:r>
    </w:p>
    <w:p w:rsidR="00E05EBC" w:rsidRPr="00434C42" w:rsidRDefault="000A686F" w:rsidP="00E05EBC">
      <w:pPr>
        <w:widowControl/>
        <w:spacing w:line="276" w:lineRule="auto"/>
        <w:ind w:firstLine="0"/>
        <w:jc w:val="center"/>
        <w:rPr>
          <w:sz w:val="20"/>
        </w:rPr>
      </w:pPr>
      <w:r>
        <w:rPr>
          <w:noProof/>
          <w:sz w:val="20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-745775</wp:posOffset>
            </wp:positionH>
            <wp:positionV relativeFrom="paragraph">
              <wp:posOffset>-639730</wp:posOffset>
            </wp:positionV>
            <wp:extent cx="7359213" cy="10279117"/>
            <wp:effectExtent l="1905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9213" cy="102791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05EBC" w:rsidRPr="00434C42" w:rsidRDefault="00E05EBC" w:rsidP="00E05EBC">
      <w:pPr>
        <w:widowControl/>
        <w:tabs>
          <w:tab w:val="left" w:pos="851"/>
        </w:tabs>
        <w:spacing w:line="240" w:lineRule="auto"/>
        <w:ind w:firstLine="0"/>
        <w:jc w:val="center"/>
        <w:rPr>
          <w:sz w:val="28"/>
          <w:szCs w:val="28"/>
        </w:rPr>
      </w:pPr>
    </w:p>
    <w:p w:rsidR="00E05EBC" w:rsidRPr="00434C42" w:rsidRDefault="00E05EBC" w:rsidP="00E05EBC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  <w:lang w:eastAsia="en-US"/>
        </w:rPr>
      </w:pPr>
      <w:r w:rsidRPr="00434C42">
        <w:rPr>
          <w:sz w:val="28"/>
          <w:szCs w:val="28"/>
        </w:rPr>
        <w:t xml:space="preserve">Рабочая программа рассмотрена и обсуждена на заседании кафедры </w:t>
      </w:r>
      <w:r w:rsidRPr="00434C42">
        <w:rPr>
          <w:sz w:val="28"/>
          <w:szCs w:val="28"/>
          <w:lang w:eastAsia="en-US"/>
        </w:rPr>
        <w:t>«Экономика и менеджмент в строительстве»</w:t>
      </w:r>
    </w:p>
    <w:p w:rsidR="00E05EBC" w:rsidRPr="00434C42" w:rsidRDefault="00E05EBC" w:rsidP="00E05EBC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 w:rsidRPr="00434C42">
        <w:rPr>
          <w:sz w:val="28"/>
          <w:szCs w:val="28"/>
        </w:rPr>
        <w:t xml:space="preserve">Протокол № </w:t>
      </w:r>
      <w:r w:rsidR="000A686F">
        <w:rPr>
          <w:sz w:val="28"/>
          <w:szCs w:val="28"/>
        </w:rPr>
        <w:t>8</w:t>
      </w:r>
      <w:r w:rsidRPr="00434C42">
        <w:rPr>
          <w:sz w:val="28"/>
          <w:szCs w:val="28"/>
        </w:rPr>
        <w:t xml:space="preserve"> от «</w:t>
      </w:r>
      <w:r w:rsidR="000A686F">
        <w:rPr>
          <w:sz w:val="28"/>
          <w:szCs w:val="28"/>
        </w:rPr>
        <w:t>23</w:t>
      </w:r>
      <w:r w:rsidRPr="00434C42">
        <w:rPr>
          <w:sz w:val="28"/>
          <w:szCs w:val="28"/>
        </w:rPr>
        <w:t xml:space="preserve">» </w:t>
      </w:r>
      <w:r w:rsidR="000A686F">
        <w:rPr>
          <w:sz w:val="28"/>
          <w:szCs w:val="28"/>
        </w:rPr>
        <w:t>января</w:t>
      </w:r>
      <w:r w:rsidRPr="00434C42">
        <w:rPr>
          <w:sz w:val="28"/>
          <w:szCs w:val="28"/>
        </w:rPr>
        <w:t xml:space="preserve"> 201</w:t>
      </w:r>
      <w:r w:rsidR="000A686F">
        <w:rPr>
          <w:sz w:val="28"/>
          <w:szCs w:val="28"/>
        </w:rPr>
        <w:t>9</w:t>
      </w:r>
      <w:r w:rsidRPr="00434C42">
        <w:rPr>
          <w:sz w:val="28"/>
          <w:szCs w:val="28"/>
        </w:rPr>
        <w:t xml:space="preserve"> г. </w:t>
      </w:r>
    </w:p>
    <w:p w:rsidR="00E05EBC" w:rsidRPr="00434C42" w:rsidRDefault="00E05EBC" w:rsidP="00E05EBC">
      <w:pPr>
        <w:widowControl/>
        <w:tabs>
          <w:tab w:val="left" w:pos="851"/>
        </w:tabs>
        <w:spacing w:line="240" w:lineRule="auto"/>
        <w:ind w:firstLine="0"/>
        <w:jc w:val="left"/>
        <w:rPr>
          <w:sz w:val="28"/>
          <w:szCs w:val="28"/>
        </w:rPr>
      </w:pPr>
    </w:p>
    <w:p w:rsidR="00E05EBC" w:rsidRPr="00434C42" w:rsidRDefault="00E05EBC" w:rsidP="00E05EBC">
      <w:pPr>
        <w:widowControl/>
        <w:spacing w:line="240" w:lineRule="auto"/>
        <w:ind w:firstLine="0"/>
        <w:jc w:val="left"/>
        <w:rPr>
          <w:sz w:val="28"/>
          <w:szCs w:val="28"/>
        </w:rPr>
      </w:pPr>
    </w:p>
    <w:tbl>
      <w:tblPr>
        <w:tblW w:w="0" w:type="auto"/>
        <w:tblLook w:val="00A0"/>
      </w:tblPr>
      <w:tblGrid>
        <w:gridCol w:w="5070"/>
        <w:gridCol w:w="1701"/>
        <w:gridCol w:w="2800"/>
      </w:tblGrid>
      <w:tr w:rsidR="00E05EBC" w:rsidRPr="00434C42" w:rsidTr="00F26393">
        <w:tc>
          <w:tcPr>
            <w:tcW w:w="5070" w:type="dxa"/>
          </w:tcPr>
          <w:p w:rsidR="00E05EBC" w:rsidRPr="00434C42" w:rsidRDefault="00E05EBC" w:rsidP="00F26393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i/>
                <w:sz w:val="28"/>
                <w:szCs w:val="28"/>
              </w:rPr>
            </w:pPr>
            <w:r w:rsidRPr="00434C42">
              <w:rPr>
                <w:sz w:val="28"/>
                <w:szCs w:val="28"/>
              </w:rPr>
              <w:t>Заведующий кафедрой «Экономика и менеджмент в строительстве»</w:t>
            </w:r>
          </w:p>
        </w:tc>
        <w:tc>
          <w:tcPr>
            <w:tcW w:w="1701" w:type="dxa"/>
            <w:vAlign w:val="bottom"/>
          </w:tcPr>
          <w:p w:rsidR="00E05EBC" w:rsidRPr="00434C42" w:rsidRDefault="00E05EBC" w:rsidP="00F2639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434C42"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</w:tcPr>
          <w:p w:rsidR="00E05EBC" w:rsidRPr="00434C42" w:rsidRDefault="00E05EBC" w:rsidP="00F2639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434C42">
              <w:rPr>
                <w:sz w:val="28"/>
                <w:szCs w:val="28"/>
              </w:rPr>
              <w:t>С.Г. Опарин</w:t>
            </w:r>
          </w:p>
        </w:tc>
      </w:tr>
      <w:tr w:rsidR="00E05EBC" w:rsidRPr="00434C42" w:rsidTr="00F26393">
        <w:tc>
          <w:tcPr>
            <w:tcW w:w="5070" w:type="dxa"/>
          </w:tcPr>
          <w:p w:rsidR="00E05EBC" w:rsidRPr="00434C42" w:rsidRDefault="00E05EBC" w:rsidP="000A686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434C42">
              <w:rPr>
                <w:sz w:val="28"/>
                <w:szCs w:val="28"/>
              </w:rPr>
              <w:t xml:space="preserve">«23» </w:t>
            </w:r>
            <w:r w:rsidR="000A686F">
              <w:rPr>
                <w:sz w:val="28"/>
                <w:szCs w:val="28"/>
              </w:rPr>
              <w:t>января</w:t>
            </w:r>
            <w:r w:rsidRPr="00434C42">
              <w:rPr>
                <w:sz w:val="28"/>
                <w:szCs w:val="28"/>
              </w:rPr>
              <w:t xml:space="preserve"> 201</w:t>
            </w:r>
            <w:r w:rsidR="000A686F">
              <w:rPr>
                <w:sz w:val="28"/>
                <w:szCs w:val="28"/>
              </w:rPr>
              <w:t>9</w:t>
            </w:r>
            <w:r w:rsidRPr="00434C42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1701" w:type="dxa"/>
          </w:tcPr>
          <w:p w:rsidR="00E05EBC" w:rsidRPr="00434C42" w:rsidRDefault="00E05EBC" w:rsidP="00F26393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E05EBC" w:rsidRPr="00434C42" w:rsidRDefault="00E05EBC" w:rsidP="00F26393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E05EBC" w:rsidRPr="00434C42" w:rsidRDefault="00E05EBC" w:rsidP="00E05EBC">
      <w:pPr>
        <w:widowControl/>
        <w:tabs>
          <w:tab w:val="left" w:pos="851"/>
        </w:tabs>
        <w:spacing w:line="240" w:lineRule="auto"/>
        <w:ind w:firstLine="0"/>
        <w:jc w:val="left"/>
        <w:rPr>
          <w:sz w:val="28"/>
          <w:szCs w:val="28"/>
        </w:rPr>
      </w:pPr>
    </w:p>
    <w:p w:rsidR="00E05EBC" w:rsidRPr="00434C42" w:rsidRDefault="00E05EBC" w:rsidP="00E05EBC">
      <w:pPr>
        <w:widowControl/>
        <w:tabs>
          <w:tab w:val="left" w:pos="851"/>
        </w:tabs>
        <w:spacing w:line="240" w:lineRule="auto"/>
        <w:ind w:firstLine="0"/>
        <w:jc w:val="left"/>
        <w:rPr>
          <w:sz w:val="28"/>
          <w:szCs w:val="28"/>
        </w:rPr>
      </w:pPr>
    </w:p>
    <w:tbl>
      <w:tblPr>
        <w:tblW w:w="0" w:type="auto"/>
        <w:tblLayout w:type="fixed"/>
        <w:tblLook w:val="00A0"/>
      </w:tblPr>
      <w:tblGrid>
        <w:gridCol w:w="5070"/>
        <w:gridCol w:w="1701"/>
        <w:gridCol w:w="2800"/>
      </w:tblGrid>
      <w:tr w:rsidR="00E05EBC" w:rsidRPr="00434C42" w:rsidTr="00F26393">
        <w:tc>
          <w:tcPr>
            <w:tcW w:w="5070" w:type="dxa"/>
          </w:tcPr>
          <w:p w:rsidR="00E05EBC" w:rsidRPr="00434C42" w:rsidRDefault="00E05EBC" w:rsidP="00F26393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434C42">
              <w:rPr>
                <w:sz w:val="28"/>
                <w:szCs w:val="28"/>
              </w:rPr>
              <w:t>СОГЛАСОВАНО</w:t>
            </w:r>
          </w:p>
          <w:p w:rsidR="00E05EBC" w:rsidRPr="00434C42" w:rsidRDefault="00E05EBC" w:rsidP="00F26393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701" w:type="dxa"/>
            <w:vAlign w:val="bottom"/>
          </w:tcPr>
          <w:p w:rsidR="00E05EBC" w:rsidRPr="00434C42" w:rsidRDefault="00E05EBC" w:rsidP="00F2639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800" w:type="dxa"/>
            <w:vAlign w:val="bottom"/>
          </w:tcPr>
          <w:p w:rsidR="00E05EBC" w:rsidRPr="00434C42" w:rsidRDefault="00E05EBC" w:rsidP="00F2639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E05EBC" w:rsidRPr="00434C42" w:rsidTr="00F26393">
        <w:tc>
          <w:tcPr>
            <w:tcW w:w="5070" w:type="dxa"/>
          </w:tcPr>
          <w:p w:rsidR="00E05EBC" w:rsidRPr="00434C42" w:rsidRDefault="00E05EBC" w:rsidP="00F26393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  <w:r w:rsidRPr="00434C42">
              <w:rPr>
                <w:sz w:val="28"/>
                <w:szCs w:val="28"/>
              </w:rPr>
              <w:t>Председатель методической комиссии факультета «Экономика и менеджмент»</w:t>
            </w:r>
          </w:p>
        </w:tc>
        <w:tc>
          <w:tcPr>
            <w:tcW w:w="1701" w:type="dxa"/>
            <w:vAlign w:val="bottom"/>
          </w:tcPr>
          <w:p w:rsidR="00E05EBC" w:rsidRPr="00434C42" w:rsidRDefault="00E05EBC" w:rsidP="00F2639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434C42"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</w:tcPr>
          <w:p w:rsidR="00E05EBC" w:rsidRPr="00434C42" w:rsidRDefault="00E05EBC" w:rsidP="00F2639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434C42">
              <w:rPr>
                <w:sz w:val="28"/>
                <w:szCs w:val="28"/>
              </w:rPr>
              <w:t>Н.Е.</w:t>
            </w:r>
            <w:r>
              <w:rPr>
                <w:sz w:val="28"/>
                <w:szCs w:val="28"/>
              </w:rPr>
              <w:t> </w:t>
            </w:r>
            <w:proofErr w:type="spellStart"/>
            <w:r w:rsidRPr="00434C42">
              <w:rPr>
                <w:sz w:val="28"/>
                <w:szCs w:val="28"/>
              </w:rPr>
              <w:t>Коклева</w:t>
            </w:r>
            <w:proofErr w:type="spellEnd"/>
          </w:p>
        </w:tc>
      </w:tr>
      <w:tr w:rsidR="00E05EBC" w:rsidRPr="00434C42" w:rsidTr="00F26393">
        <w:tc>
          <w:tcPr>
            <w:tcW w:w="5070" w:type="dxa"/>
          </w:tcPr>
          <w:p w:rsidR="00E05EBC" w:rsidRPr="00434C42" w:rsidRDefault="00E05EBC" w:rsidP="000A686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434C42">
              <w:rPr>
                <w:sz w:val="28"/>
                <w:szCs w:val="28"/>
              </w:rPr>
              <w:t xml:space="preserve">«23» </w:t>
            </w:r>
            <w:r w:rsidR="000A686F">
              <w:rPr>
                <w:sz w:val="28"/>
                <w:szCs w:val="28"/>
              </w:rPr>
              <w:t>января</w:t>
            </w:r>
            <w:r w:rsidRPr="00434C42">
              <w:rPr>
                <w:sz w:val="28"/>
                <w:szCs w:val="28"/>
              </w:rPr>
              <w:t xml:space="preserve"> 201</w:t>
            </w:r>
            <w:r w:rsidR="000A686F">
              <w:rPr>
                <w:sz w:val="28"/>
                <w:szCs w:val="28"/>
              </w:rPr>
              <w:t>9</w:t>
            </w:r>
            <w:r w:rsidRPr="00434C42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1701" w:type="dxa"/>
          </w:tcPr>
          <w:p w:rsidR="00E05EBC" w:rsidRPr="00434C42" w:rsidRDefault="00E05EBC" w:rsidP="00F26393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E05EBC" w:rsidRPr="00434C42" w:rsidRDefault="00E05EBC" w:rsidP="00F2639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E05EBC" w:rsidRPr="00434C42" w:rsidTr="00F26393">
        <w:tc>
          <w:tcPr>
            <w:tcW w:w="5070" w:type="dxa"/>
          </w:tcPr>
          <w:p w:rsidR="00E05EBC" w:rsidRPr="00434C42" w:rsidRDefault="00E05EBC" w:rsidP="00F26393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E05EBC" w:rsidRPr="00434C42" w:rsidRDefault="00E05EBC" w:rsidP="00F26393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E05EBC" w:rsidRPr="00434C42" w:rsidRDefault="00E05EBC" w:rsidP="00F2639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E05EBC" w:rsidRPr="00434C42" w:rsidTr="00F26393">
        <w:tc>
          <w:tcPr>
            <w:tcW w:w="5070" w:type="dxa"/>
          </w:tcPr>
          <w:p w:rsidR="00E05EBC" w:rsidRPr="00434C42" w:rsidRDefault="00E05EBC" w:rsidP="00F26393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  <w:r w:rsidRPr="00434C42">
              <w:rPr>
                <w:sz w:val="28"/>
                <w:szCs w:val="28"/>
              </w:rPr>
              <w:t xml:space="preserve">Руководитель </w:t>
            </w:r>
            <w:r>
              <w:rPr>
                <w:sz w:val="28"/>
                <w:szCs w:val="28"/>
              </w:rPr>
              <w:t>магистерской программы</w:t>
            </w:r>
          </w:p>
        </w:tc>
        <w:tc>
          <w:tcPr>
            <w:tcW w:w="1701" w:type="dxa"/>
            <w:vAlign w:val="bottom"/>
          </w:tcPr>
          <w:p w:rsidR="00E05EBC" w:rsidRPr="00434C42" w:rsidRDefault="00E05EBC" w:rsidP="00F2639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434C42"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</w:tcPr>
          <w:p w:rsidR="00E05EBC" w:rsidRPr="00434C42" w:rsidRDefault="00E05EBC" w:rsidP="00F2639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434C42">
              <w:rPr>
                <w:sz w:val="28"/>
                <w:szCs w:val="28"/>
              </w:rPr>
              <w:t>С.Г.</w:t>
            </w:r>
            <w:r>
              <w:rPr>
                <w:sz w:val="28"/>
                <w:szCs w:val="28"/>
              </w:rPr>
              <w:t> </w:t>
            </w:r>
            <w:r w:rsidRPr="00434C42">
              <w:rPr>
                <w:sz w:val="28"/>
                <w:szCs w:val="28"/>
              </w:rPr>
              <w:t>Опарин</w:t>
            </w:r>
          </w:p>
        </w:tc>
      </w:tr>
      <w:tr w:rsidR="00E05EBC" w:rsidRPr="00434C42" w:rsidTr="00F26393">
        <w:tc>
          <w:tcPr>
            <w:tcW w:w="5070" w:type="dxa"/>
          </w:tcPr>
          <w:p w:rsidR="00E05EBC" w:rsidRPr="00434C42" w:rsidRDefault="00E05EBC" w:rsidP="000A686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434C42">
              <w:rPr>
                <w:sz w:val="28"/>
                <w:szCs w:val="28"/>
              </w:rPr>
              <w:t xml:space="preserve">«23» </w:t>
            </w:r>
            <w:r w:rsidR="000A686F">
              <w:rPr>
                <w:sz w:val="28"/>
                <w:szCs w:val="28"/>
              </w:rPr>
              <w:t>января</w:t>
            </w:r>
            <w:r w:rsidRPr="00434C42">
              <w:rPr>
                <w:sz w:val="28"/>
                <w:szCs w:val="28"/>
              </w:rPr>
              <w:t xml:space="preserve"> 201</w:t>
            </w:r>
            <w:r w:rsidR="000A686F">
              <w:rPr>
                <w:sz w:val="28"/>
                <w:szCs w:val="28"/>
              </w:rPr>
              <w:t>9</w:t>
            </w:r>
            <w:r w:rsidRPr="00434C42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1701" w:type="dxa"/>
          </w:tcPr>
          <w:p w:rsidR="00E05EBC" w:rsidRPr="00434C42" w:rsidRDefault="00E05EBC" w:rsidP="00F26393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E05EBC" w:rsidRPr="00434C42" w:rsidRDefault="00E05EBC" w:rsidP="00F2639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</w:tbl>
    <w:p w:rsidR="006243AA" w:rsidRPr="00E05EBC" w:rsidRDefault="00EA2BF5" w:rsidP="004D7B46">
      <w:pPr>
        <w:widowControl/>
        <w:spacing w:line="240" w:lineRule="auto"/>
        <w:ind w:firstLine="0"/>
        <w:jc w:val="left"/>
        <w:rPr>
          <w:sz w:val="28"/>
          <w:szCs w:val="28"/>
          <w:highlight w:val="yellow"/>
        </w:rPr>
      </w:pPr>
      <w:r w:rsidRPr="00E05EBC">
        <w:rPr>
          <w:sz w:val="28"/>
          <w:szCs w:val="28"/>
          <w:highlight w:val="yellow"/>
        </w:rPr>
        <w:br w:type="page"/>
      </w:r>
    </w:p>
    <w:p w:rsidR="00EA2BF5" w:rsidRPr="00E05EBC" w:rsidRDefault="00EA2BF5" w:rsidP="006243AA">
      <w:pPr>
        <w:widowControl/>
        <w:spacing w:line="240" w:lineRule="auto"/>
        <w:ind w:hanging="567"/>
        <w:jc w:val="center"/>
        <w:rPr>
          <w:sz w:val="28"/>
          <w:szCs w:val="28"/>
          <w:highlight w:val="yellow"/>
        </w:rPr>
        <w:sectPr w:rsidR="00EA2BF5" w:rsidRPr="00E05EBC" w:rsidSect="00EA2BF5">
          <w:footerReference w:type="default" r:id="rId9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649D8" w:rsidRPr="00E05EBC" w:rsidRDefault="008649D8" w:rsidP="00E05EBC">
      <w:pPr>
        <w:widowControl/>
        <w:ind w:firstLine="0"/>
        <w:jc w:val="center"/>
        <w:rPr>
          <w:b/>
          <w:bCs/>
          <w:sz w:val="28"/>
          <w:szCs w:val="28"/>
        </w:rPr>
      </w:pPr>
      <w:r w:rsidRPr="00E05EBC">
        <w:rPr>
          <w:b/>
          <w:bCs/>
          <w:sz w:val="28"/>
          <w:szCs w:val="28"/>
        </w:rPr>
        <w:lastRenderedPageBreak/>
        <w:t>1. Цели и задачи дисциплины</w:t>
      </w:r>
    </w:p>
    <w:p w:rsidR="008649D8" w:rsidRPr="00E05EBC" w:rsidRDefault="008649D8" w:rsidP="0095427B">
      <w:pPr>
        <w:widowControl/>
        <w:tabs>
          <w:tab w:val="left" w:pos="0"/>
        </w:tabs>
        <w:spacing w:line="240" w:lineRule="auto"/>
        <w:ind w:firstLine="0"/>
        <w:contextualSpacing/>
        <w:rPr>
          <w:sz w:val="28"/>
          <w:szCs w:val="28"/>
        </w:rPr>
      </w:pPr>
    </w:p>
    <w:p w:rsidR="00B449A1" w:rsidRPr="00E05EBC" w:rsidRDefault="00B449A1" w:rsidP="00B449A1">
      <w:pPr>
        <w:widowControl/>
        <w:spacing w:line="240" w:lineRule="auto"/>
        <w:ind w:firstLine="851"/>
        <w:rPr>
          <w:rFonts w:eastAsia="Calibri"/>
          <w:sz w:val="28"/>
          <w:szCs w:val="28"/>
        </w:rPr>
      </w:pPr>
      <w:r w:rsidRPr="00E05EBC">
        <w:rPr>
          <w:rFonts w:eastAsia="Calibri"/>
          <w:sz w:val="28"/>
          <w:szCs w:val="28"/>
        </w:rPr>
        <w:t>Рабочая программа составлена в соответствии с ФГОС В</w:t>
      </w:r>
      <w:r w:rsidR="00467AA0" w:rsidRPr="00E05EBC">
        <w:rPr>
          <w:rFonts w:eastAsia="Calibri"/>
          <w:sz w:val="28"/>
          <w:szCs w:val="28"/>
        </w:rPr>
        <w:t>П</w:t>
      </w:r>
      <w:r w:rsidRPr="00E05EBC">
        <w:rPr>
          <w:rFonts w:eastAsia="Calibri"/>
          <w:sz w:val="28"/>
          <w:szCs w:val="28"/>
        </w:rPr>
        <w:t>О, утвержденным 30 марта 2015 г., приказ № 322 по направлению подготовки 38.04.02 «Менеджмент», по дисциплине «</w:t>
      </w:r>
      <w:r w:rsidR="00C3164B" w:rsidRPr="00E05EBC">
        <w:rPr>
          <w:rFonts w:eastAsia="Calibri"/>
          <w:sz w:val="28"/>
          <w:szCs w:val="28"/>
        </w:rPr>
        <w:t>Управление проектированием и строительством</w:t>
      </w:r>
      <w:r w:rsidRPr="00E05EBC">
        <w:rPr>
          <w:rFonts w:eastAsia="Calibri"/>
          <w:sz w:val="28"/>
          <w:szCs w:val="28"/>
        </w:rPr>
        <w:t>».</w:t>
      </w:r>
    </w:p>
    <w:p w:rsidR="00B449A1" w:rsidRPr="00E05EBC" w:rsidRDefault="00B449A1" w:rsidP="00B449A1">
      <w:pPr>
        <w:pStyle w:val="1"/>
        <w:ind w:left="0" w:firstLine="851"/>
        <w:contextualSpacing w:val="0"/>
        <w:jc w:val="both"/>
        <w:rPr>
          <w:rFonts w:cs="Times New Roman"/>
          <w:szCs w:val="28"/>
        </w:rPr>
      </w:pPr>
      <w:r w:rsidRPr="00E05EBC">
        <w:rPr>
          <w:rFonts w:cs="Times New Roman"/>
          <w:szCs w:val="28"/>
        </w:rPr>
        <w:t>Целью изучения дисциплины «</w:t>
      </w:r>
      <w:r w:rsidR="00C3164B" w:rsidRPr="00E05EBC">
        <w:rPr>
          <w:szCs w:val="28"/>
        </w:rPr>
        <w:t>Управление проектированием и строительством</w:t>
      </w:r>
      <w:r w:rsidRPr="00E05EBC">
        <w:rPr>
          <w:rFonts w:cs="Times New Roman"/>
          <w:szCs w:val="28"/>
        </w:rPr>
        <w:t xml:space="preserve">» является формирование у студентов теоретических знаний и практических навыков по управлению </w:t>
      </w:r>
      <w:r w:rsidR="00C3164B" w:rsidRPr="00E05EBC">
        <w:rPr>
          <w:szCs w:val="28"/>
        </w:rPr>
        <w:t>проектированием и строительством</w:t>
      </w:r>
      <w:r w:rsidRPr="00E05EBC">
        <w:rPr>
          <w:rFonts w:cs="Times New Roman"/>
          <w:szCs w:val="28"/>
        </w:rPr>
        <w:t xml:space="preserve"> в строительстве в процессе их разработки и реализации, воспитание у студентов творческого подхода к работе, ответственности за достоверность и объективность принимаемых управленческих решений в ходе реализации инвестиционных проектов в строительстве.</w:t>
      </w:r>
    </w:p>
    <w:p w:rsidR="00B449A1" w:rsidRPr="00E05EBC" w:rsidRDefault="00B449A1" w:rsidP="00B449A1">
      <w:pPr>
        <w:pStyle w:val="1"/>
        <w:ind w:left="0" w:firstLine="851"/>
        <w:contextualSpacing w:val="0"/>
        <w:jc w:val="both"/>
        <w:rPr>
          <w:rFonts w:cs="Times New Roman"/>
          <w:szCs w:val="28"/>
        </w:rPr>
      </w:pPr>
      <w:r w:rsidRPr="00E05EBC">
        <w:rPr>
          <w:rFonts w:cs="Times New Roman"/>
          <w:szCs w:val="28"/>
        </w:rPr>
        <w:t>Для достижения поставленной цели решаются следующие задачи:</w:t>
      </w:r>
    </w:p>
    <w:p w:rsidR="00B449A1" w:rsidRPr="00E05EBC" w:rsidRDefault="00B449A1" w:rsidP="00B449A1">
      <w:pPr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line="240" w:lineRule="auto"/>
        <w:ind w:left="0" w:firstLine="851"/>
        <w:rPr>
          <w:sz w:val="28"/>
          <w:szCs w:val="28"/>
        </w:rPr>
      </w:pPr>
      <w:r w:rsidRPr="00E05EBC">
        <w:rPr>
          <w:sz w:val="28"/>
          <w:szCs w:val="28"/>
        </w:rPr>
        <w:t xml:space="preserve">раскрытие теоретических основ управления </w:t>
      </w:r>
      <w:r w:rsidR="00C3164B" w:rsidRPr="00E05EBC">
        <w:rPr>
          <w:rFonts w:eastAsia="Calibri"/>
          <w:sz w:val="28"/>
          <w:szCs w:val="28"/>
        </w:rPr>
        <w:t>проектированием и строительством</w:t>
      </w:r>
      <w:r w:rsidRPr="00E05EBC">
        <w:rPr>
          <w:sz w:val="28"/>
          <w:szCs w:val="28"/>
        </w:rPr>
        <w:t>;</w:t>
      </w:r>
    </w:p>
    <w:p w:rsidR="00B449A1" w:rsidRPr="00E05EBC" w:rsidRDefault="00B449A1" w:rsidP="00B449A1">
      <w:pPr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line="240" w:lineRule="auto"/>
        <w:ind w:left="0" w:firstLine="851"/>
        <w:rPr>
          <w:sz w:val="28"/>
          <w:szCs w:val="28"/>
        </w:rPr>
      </w:pPr>
      <w:r w:rsidRPr="00E05EBC">
        <w:rPr>
          <w:sz w:val="28"/>
          <w:szCs w:val="28"/>
        </w:rPr>
        <w:t xml:space="preserve">формирование представления о структуре системы управления </w:t>
      </w:r>
      <w:r w:rsidR="00C3164B" w:rsidRPr="00E05EBC">
        <w:rPr>
          <w:rFonts w:eastAsia="Calibri"/>
          <w:sz w:val="28"/>
          <w:szCs w:val="28"/>
        </w:rPr>
        <w:t>проектированием и строительством</w:t>
      </w:r>
      <w:r w:rsidRPr="00E05EBC">
        <w:rPr>
          <w:sz w:val="28"/>
          <w:szCs w:val="28"/>
        </w:rPr>
        <w:t>;</w:t>
      </w:r>
    </w:p>
    <w:p w:rsidR="00B449A1" w:rsidRPr="00E05EBC" w:rsidRDefault="00B449A1" w:rsidP="00B449A1">
      <w:pPr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line="240" w:lineRule="auto"/>
        <w:ind w:left="0" w:firstLine="851"/>
        <w:rPr>
          <w:sz w:val="28"/>
          <w:szCs w:val="28"/>
        </w:rPr>
      </w:pPr>
      <w:r w:rsidRPr="00E05EBC">
        <w:rPr>
          <w:sz w:val="28"/>
          <w:szCs w:val="28"/>
        </w:rPr>
        <w:t xml:space="preserve">обучение навыкам по управлению отдельными этапами </w:t>
      </w:r>
      <w:r w:rsidR="00C3164B" w:rsidRPr="00E05EBC">
        <w:rPr>
          <w:rFonts w:eastAsia="Calibri"/>
          <w:sz w:val="28"/>
          <w:szCs w:val="28"/>
        </w:rPr>
        <w:t>проектирования и строительства</w:t>
      </w:r>
      <w:r w:rsidRPr="00E05EBC">
        <w:rPr>
          <w:sz w:val="28"/>
          <w:szCs w:val="28"/>
        </w:rPr>
        <w:t>;</w:t>
      </w:r>
    </w:p>
    <w:p w:rsidR="00B449A1" w:rsidRPr="00E05EBC" w:rsidRDefault="00B449A1" w:rsidP="00B449A1">
      <w:pPr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line="240" w:lineRule="auto"/>
        <w:ind w:left="0" w:firstLine="851"/>
        <w:rPr>
          <w:sz w:val="28"/>
          <w:szCs w:val="28"/>
        </w:rPr>
      </w:pPr>
      <w:r w:rsidRPr="00E05EBC">
        <w:rPr>
          <w:sz w:val="28"/>
          <w:szCs w:val="28"/>
        </w:rPr>
        <w:t xml:space="preserve">освоение современных методов управления </w:t>
      </w:r>
      <w:r w:rsidR="00C3164B" w:rsidRPr="00E05EBC">
        <w:rPr>
          <w:rFonts w:eastAsia="Calibri"/>
          <w:sz w:val="28"/>
          <w:szCs w:val="28"/>
        </w:rPr>
        <w:t>проектированием и строительством</w:t>
      </w:r>
      <w:r w:rsidRPr="00E05EBC">
        <w:rPr>
          <w:sz w:val="28"/>
          <w:szCs w:val="28"/>
        </w:rPr>
        <w:t>;</w:t>
      </w:r>
    </w:p>
    <w:p w:rsidR="00B449A1" w:rsidRPr="00E05EBC" w:rsidRDefault="00B449A1" w:rsidP="00B449A1">
      <w:pPr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line="240" w:lineRule="auto"/>
        <w:ind w:left="0" w:firstLine="851"/>
        <w:rPr>
          <w:sz w:val="28"/>
          <w:szCs w:val="28"/>
        </w:rPr>
      </w:pPr>
      <w:r w:rsidRPr="00E05EBC">
        <w:rPr>
          <w:sz w:val="28"/>
          <w:szCs w:val="28"/>
        </w:rPr>
        <w:t>формирование способности анализировать и оценивать качество инвестиционных проектов в строительстве.</w:t>
      </w:r>
    </w:p>
    <w:p w:rsidR="008649D8" w:rsidRPr="00E05EBC" w:rsidRDefault="008649D8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649D8" w:rsidRPr="00E05EBC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E05EBC">
        <w:rPr>
          <w:b/>
          <w:bCs/>
          <w:sz w:val="28"/>
          <w:szCs w:val="28"/>
        </w:rPr>
        <w:t>2. Перечень планируемых результатов обучения по дисциплине, соотнесенных с планируемыми результатами освоения основной профессиональной образовательной программы</w:t>
      </w:r>
    </w:p>
    <w:p w:rsidR="008649D8" w:rsidRPr="00E05EBC" w:rsidRDefault="008649D8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649D8" w:rsidRPr="00E05EBC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E05EBC">
        <w:rPr>
          <w:sz w:val="28"/>
          <w:szCs w:val="28"/>
        </w:rPr>
        <w:t>Планируемыми результатами обучения по дисциплине являются: приобретение знаний, умений, навыков.</w:t>
      </w:r>
    </w:p>
    <w:p w:rsidR="008649D8" w:rsidRPr="00E05EBC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E05EBC">
        <w:rPr>
          <w:sz w:val="28"/>
          <w:szCs w:val="28"/>
        </w:rPr>
        <w:t>В результате освоения дисциплины обучающийся должен:</w:t>
      </w:r>
    </w:p>
    <w:p w:rsidR="008649D8" w:rsidRPr="00E05EBC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E05EBC">
        <w:rPr>
          <w:b/>
          <w:sz w:val="28"/>
          <w:szCs w:val="28"/>
        </w:rPr>
        <w:t>ЗНАТЬ</w:t>
      </w:r>
      <w:r w:rsidRPr="00E05EBC">
        <w:rPr>
          <w:sz w:val="28"/>
          <w:szCs w:val="28"/>
        </w:rPr>
        <w:t>:</w:t>
      </w:r>
    </w:p>
    <w:p w:rsidR="00B449A1" w:rsidRPr="00E05EBC" w:rsidRDefault="00B449A1" w:rsidP="00B449A1">
      <w:pPr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line="240" w:lineRule="auto"/>
        <w:ind w:left="0" w:firstLine="851"/>
        <w:rPr>
          <w:sz w:val="28"/>
          <w:szCs w:val="28"/>
        </w:rPr>
      </w:pPr>
      <w:r w:rsidRPr="00E05EBC">
        <w:rPr>
          <w:sz w:val="28"/>
          <w:szCs w:val="28"/>
        </w:rPr>
        <w:t xml:space="preserve">основные вопросы теории и практики управления </w:t>
      </w:r>
      <w:r w:rsidR="00C3164B" w:rsidRPr="00E05EBC">
        <w:rPr>
          <w:rFonts w:eastAsia="Calibri"/>
          <w:sz w:val="28"/>
          <w:szCs w:val="28"/>
        </w:rPr>
        <w:t>проектированием и строительством</w:t>
      </w:r>
      <w:r w:rsidRPr="00E05EBC">
        <w:rPr>
          <w:sz w:val="28"/>
          <w:szCs w:val="28"/>
        </w:rPr>
        <w:t>.</w:t>
      </w:r>
    </w:p>
    <w:p w:rsidR="008649D8" w:rsidRPr="00E05EBC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E05EBC">
        <w:rPr>
          <w:b/>
          <w:sz w:val="28"/>
          <w:szCs w:val="28"/>
        </w:rPr>
        <w:t>УМЕТЬ</w:t>
      </w:r>
      <w:r w:rsidRPr="00E05EBC">
        <w:rPr>
          <w:sz w:val="28"/>
          <w:szCs w:val="28"/>
        </w:rPr>
        <w:t>:</w:t>
      </w:r>
    </w:p>
    <w:p w:rsidR="00B449A1" w:rsidRPr="00E05EBC" w:rsidRDefault="00B449A1" w:rsidP="00B449A1">
      <w:pPr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line="240" w:lineRule="auto"/>
        <w:ind w:left="0" w:firstLine="851"/>
        <w:rPr>
          <w:sz w:val="28"/>
          <w:szCs w:val="28"/>
        </w:rPr>
      </w:pPr>
      <w:r w:rsidRPr="00E05EBC">
        <w:rPr>
          <w:sz w:val="28"/>
          <w:szCs w:val="28"/>
        </w:rPr>
        <w:t>использовать принципы и методы управления для выработки управленческих решений;</w:t>
      </w:r>
    </w:p>
    <w:p w:rsidR="00B449A1" w:rsidRPr="00E05EBC" w:rsidRDefault="00B449A1" w:rsidP="00B449A1">
      <w:pPr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line="240" w:lineRule="auto"/>
        <w:ind w:left="0" w:firstLine="851"/>
        <w:rPr>
          <w:sz w:val="28"/>
          <w:szCs w:val="28"/>
        </w:rPr>
      </w:pPr>
      <w:r w:rsidRPr="00E05EBC">
        <w:rPr>
          <w:sz w:val="28"/>
          <w:szCs w:val="28"/>
        </w:rPr>
        <w:t>организовать работу малого коллектива, рабочей группы.</w:t>
      </w:r>
    </w:p>
    <w:p w:rsidR="008649D8" w:rsidRPr="00E05EBC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E05EBC">
        <w:rPr>
          <w:b/>
          <w:sz w:val="28"/>
          <w:szCs w:val="28"/>
        </w:rPr>
        <w:t>ВЛАДЕТЬ</w:t>
      </w:r>
      <w:r w:rsidRPr="00E05EBC">
        <w:rPr>
          <w:sz w:val="28"/>
          <w:szCs w:val="28"/>
        </w:rPr>
        <w:t>:</w:t>
      </w:r>
    </w:p>
    <w:p w:rsidR="00B449A1" w:rsidRPr="00E05EBC" w:rsidRDefault="00B449A1" w:rsidP="00B449A1">
      <w:pPr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line="240" w:lineRule="auto"/>
        <w:ind w:left="0" w:firstLine="851"/>
        <w:rPr>
          <w:sz w:val="28"/>
          <w:szCs w:val="28"/>
        </w:rPr>
      </w:pPr>
      <w:r w:rsidRPr="00E05EBC">
        <w:rPr>
          <w:sz w:val="28"/>
          <w:szCs w:val="28"/>
        </w:rPr>
        <w:t>навыками самостоятельной работы, самоорганизации и организации выполнения поручений;</w:t>
      </w:r>
    </w:p>
    <w:p w:rsidR="00B449A1" w:rsidRPr="00E05EBC" w:rsidRDefault="00B449A1" w:rsidP="00B449A1">
      <w:pPr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line="240" w:lineRule="auto"/>
        <w:ind w:left="0" w:firstLine="851"/>
        <w:rPr>
          <w:bCs/>
          <w:sz w:val="28"/>
          <w:szCs w:val="28"/>
        </w:rPr>
      </w:pPr>
      <w:r w:rsidRPr="00E05EBC">
        <w:rPr>
          <w:sz w:val="28"/>
          <w:szCs w:val="28"/>
        </w:rPr>
        <w:t>специальной терминологией и лексикой, методами определения</w:t>
      </w:r>
      <w:r w:rsidRPr="00E05EBC">
        <w:rPr>
          <w:bCs/>
          <w:sz w:val="28"/>
          <w:szCs w:val="28"/>
        </w:rPr>
        <w:t xml:space="preserve"> параметров инвестиционного проекта при его разработке и реализации.</w:t>
      </w:r>
    </w:p>
    <w:p w:rsidR="008649D8" w:rsidRPr="00E05EBC" w:rsidRDefault="008649D8" w:rsidP="00A52159">
      <w:pPr>
        <w:widowControl/>
        <w:spacing w:line="240" w:lineRule="auto"/>
        <w:ind w:firstLine="851"/>
        <w:rPr>
          <w:i/>
          <w:sz w:val="28"/>
          <w:szCs w:val="28"/>
        </w:rPr>
      </w:pPr>
      <w:r w:rsidRPr="00E05EBC">
        <w:rPr>
          <w:sz w:val="28"/>
          <w:szCs w:val="28"/>
        </w:rPr>
        <w:lastRenderedPageBreak/>
        <w:t>Приобр</w:t>
      </w:r>
      <w:r w:rsidR="008D1C1D" w:rsidRPr="00E05EBC">
        <w:rPr>
          <w:sz w:val="28"/>
          <w:szCs w:val="28"/>
        </w:rPr>
        <w:t>етенные знания, умения, навыки</w:t>
      </w:r>
      <w:r w:rsidRPr="00E05EBC">
        <w:rPr>
          <w:sz w:val="28"/>
          <w:szCs w:val="28"/>
        </w:rPr>
        <w:t xml:space="preserve">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</w:t>
      </w:r>
      <w:r w:rsidR="00467AA0" w:rsidRPr="00E05EBC">
        <w:rPr>
          <w:sz w:val="28"/>
          <w:szCs w:val="28"/>
        </w:rPr>
        <w:t xml:space="preserve">общей характеристики </w:t>
      </w:r>
      <w:r w:rsidRPr="00E05EBC">
        <w:rPr>
          <w:sz w:val="28"/>
          <w:szCs w:val="28"/>
        </w:rPr>
        <w:t>основной профессиональной образовательной программы (ОПОП).</w:t>
      </w:r>
    </w:p>
    <w:p w:rsidR="008649D8" w:rsidRPr="00E05EBC" w:rsidRDefault="008649D8" w:rsidP="00A52159">
      <w:pPr>
        <w:widowControl/>
        <w:spacing w:line="240" w:lineRule="auto"/>
        <w:ind w:firstLine="851"/>
        <w:rPr>
          <w:sz w:val="28"/>
          <w:szCs w:val="28"/>
        </w:rPr>
      </w:pPr>
      <w:r w:rsidRPr="00E05EBC">
        <w:rPr>
          <w:sz w:val="28"/>
          <w:szCs w:val="28"/>
        </w:rPr>
        <w:t xml:space="preserve">Изучение дисциплины направлено на формирование следующих </w:t>
      </w:r>
      <w:r w:rsidRPr="00E05EBC">
        <w:rPr>
          <w:b/>
          <w:sz w:val="28"/>
          <w:szCs w:val="28"/>
        </w:rPr>
        <w:t>общекультурных компетенций (ОК)</w:t>
      </w:r>
      <w:r w:rsidRPr="00E05EBC">
        <w:rPr>
          <w:sz w:val="28"/>
          <w:szCs w:val="28"/>
        </w:rPr>
        <w:t>:</w:t>
      </w:r>
    </w:p>
    <w:p w:rsidR="00FC3D60" w:rsidRPr="00E05EBC" w:rsidRDefault="00FC3D60" w:rsidP="00FC3D60">
      <w:pPr>
        <w:pStyle w:val="a"/>
        <w:numPr>
          <w:ilvl w:val="0"/>
          <w:numId w:val="21"/>
        </w:numPr>
        <w:tabs>
          <w:tab w:val="clear" w:pos="2160"/>
          <w:tab w:val="num" w:pos="0"/>
          <w:tab w:val="left" w:pos="851"/>
          <w:tab w:val="left" w:pos="1134"/>
        </w:tabs>
        <w:spacing w:line="240" w:lineRule="auto"/>
        <w:ind w:left="0" w:firstLine="851"/>
        <w:rPr>
          <w:sz w:val="28"/>
          <w:szCs w:val="28"/>
        </w:rPr>
      </w:pPr>
      <w:r w:rsidRPr="00E05EBC">
        <w:rPr>
          <w:sz w:val="28"/>
          <w:szCs w:val="28"/>
        </w:rPr>
        <w:t>способности к абстрактному мышлению, анализу, синтезу (ОК-1);</w:t>
      </w:r>
    </w:p>
    <w:p w:rsidR="00FC3D60" w:rsidRPr="00E05EBC" w:rsidRDefault="00FC3D60" w:rsidP="00FC3D60">
      <w:pPr>
        <w:pStyle w:val="a"/>
        <w:numPr>
          <w:ilvl w:val="0"/>
          <w:numId w:val="21"/>
        </w:numPr>
        <w:tabs>
          <w:tab w:val="clear" w:pos="2160"/>
          <w:tab w:val="num" w:pos="0"/>
          <w:tab w:val="left" w:pos="851"/>
          <w:tab w:val="left" w:pos="1134"/>
        </w:tabs>
        <w:spacing w:line="240" w:lineRule="auto"/>
        <w:ind w:left="0" w:firstLine="851"/>
        <w:rPr>
          <w:sz w:val="28"/>
          <w:szCs w:val="28"/>
        </w:rPr>
      </w:pPr>
      <w:r w:rsidRPr="00E05EBC">
        <w:rPr>
          <w:sz w:val="28"/>
          <w:szCs w:val="28"/>
        </w:rPr>
        <w:t xml:space="preserve">готовности действовать в нестандартных ситуациях, нести социальную и этическую ответственность за принятые решения (ОК-2); </w:t>
      </w:r>
    </w:p>
    <w:p w:rsidR="00FC3D60" w:rsidRPr="00E05EBC" w:rsidRDefault="00FC3D60" w:rsidP="00FC3D60">
      <w:pPr>
        <w:widowControl/>
        <w:numPr>
          <w:ilvl w:val="0"/>
          <w:numId w:val="1"/>
        </w:numPr>
        <w:tabs>
          <w:tab w:val="left" w:pos="1134"/>
          <w:tab w:val="left" w:pos="1418"/>
        </w:tabs>
        <w:autoSpaceDE w:val="0"/>
        <w:autoSpaceDN w:val="0"/>
        <w:adjustRightInd w:val="0"/>
        <w:spacing w:line="240" w:lineRule="auto"/>
        <w:ind w:left="0" w:firstLine="851"/>
        <w:rPr>
          <w:rFonts w:eastAsia="Calibri"/>
          <w:sz w:val="28"/>
          <w:szCs w:val="28"/>
        </w:rPr>
      </w:pPr>
      <w:r w:rsidRPr="00E05EBC">
        <w:rPr>
          <w:sz w:val="28"/>
          <w:szCs w:val="28"/>
        </w:rPr>
        <w:t>готовности к саморазвитию, самореализации, использованию творческого потенциала (ОК-3)</w:t>
      </w:r>
      <w:r w:rsidRPr="00E05EBC">
        <w:rPr>
          <w:rFonts w:eastAsia="Calibri"/>
          <w:sz w:val="28"/>
          <w:szCs w:val="28"/>
        </w:rPr>
        <w:t>.</w:t>
      </w:r>
    </w:p>
    <w:p w:rsidR="008649D8" w:rsidRPr="00E05EBC" w:rsidRDefault="008649D8" w:rsidP="00C573A9">
      <w:pPr>
        <w:widowControl/>
        <w:spacing w:line="240" w:lineRule="auto"/>
        <w:ind w:firstLine="851"/>
        <w:rPr>
          <w:sz w:val="28"/>
          <w:szCs w:val="28"/>
        </w:rPr>
      </w:pPr>
      <w:r w:rsidRPr="00E05EBC">
        <w:rPr>
          <w:sz w:val="28"/>
          <w:szCs w:val="28"/>
        </w:rPr>
        <w:t xml:space="preserve">Изучение дисциплины направлено на формирование следующих </w:t>
      </w:r>
      <w:r w:rsidRPr="00E05EBC">
        <w:rPr>
          <w:b/>
          <w:sz w:val="28"/>
          <w:szCs w:val="28"/>
        </w:rPr>
        <w:t>общепрофессиональных компетенций (ОПК)</w:t>
      </w:r>
      <w:r w:rsidRPr="00E05EBC">
        <w:rPr>
          <w:sz w:val="28"/>
          <w:szCs w:val="28"/>
        </w:rPr>
        <w:t>:</w:t>
      </w:r>
    </w:p>
    <w:p w:rsidR="00FC3D60" w:rsidRPr="00E05EBC" w:rsidRDefault="00FC3D60" w:rsidP="00FC3D60">
      <w:pPr>
        <w:widowControl/>
        <w:tabs>
          <w:tab w:val="left" w:pos="851"/>
        </w:tabs>
        <w:spacing w:line="240" w:lineRule="auto"/>
        <w:ind w:firstLine="851"/>
        <w:rPr>
          <w:rFonts w:eastAsia="Calibri"/>
          <w:sz w:val="28"/>
          <w:szCs w:val="28"/>
        </w:rPr>
      </w:pPr>
      <w:r w:rsidRPr="00E05EBC">
        <w:rPr>
          <w:sz w:val="28"/>
          <w:szCs w:val="28"/>
        </w:rPr>
        <w:t>способностью проводить самостоятельные исследования, обосновывать актуальность и практическую значимость избранной темы научного исследования (ОПК-3).</w:t>
      </w:r>
    </w:p>
    <w:p w:rsidR="008649D8" w:rsidRPr="00E05EBC" w:rsidRDefault="008649D8" w:rsidP="00A52159">
      <w:pPr>
        <w:widowControl/>
        <w:spacing w:line="240" w:lineRule="auto"/>
        <w:ind w:firstLine="851"/>
        <w:rPr>
          <w:sz w:val="28"/>
          <w:szCs w:val="28"/>
        </w:rPr>
      </w:pPr>
      <w:r w:rsidRPr="00E05EBC">
        <w:rPr>
          <w:sz w:val="28"/>
          <w:szCs w:val="28"/>
        </w:rPr>
        <w:t xml:space="preserve">Изучение дисциплины направлено на формирование следующих </w:t>
      </w:r>
      <w:r w:rsidRPr="00E05EBC">
        <w:rPr>
          <w:b/>
          <w:sz w:val="28"/>
          <w:szCs w:val="28"/>
        </w:rPr>
        <w:t>профессиональных компетенций (ПК)</w:t>
      </w:r>
      <w:r w:rsidRPr="00E05EBC">
        <w:rPr>
          <w:sz w:val="28"/>
          <w:szCs w:val="28"/>
        </w:rPr>
        <w:t xml:space="preserve">, </w:t>
      </w:r>
      <w:r w:rsidRPr="00E05EBC">
        <w:rPr>
          <w:bCs/>
          <w:sz w:val="28"/>
          <w:szCs w:val="28"/>
        </w:rPr>
        <w:t xml:space="preserve">соответствующих </w:t>
      </w:r>
      <w:r w:rsidR="00FC3D60" w:rsidRPr="00E05EBC">
        <w:rPr>
          <w:bCs/>
          <w:sz w:val="28"/>
          <w:szCs w:val="28"/>
        </w:rPr>
        <w:t>видам</w:t>
      </w:r>
      <w:r w:rsidRPr="00E05EBC">
        <w:rPr>
          <w:bCs/>
          <w:sz w:val="28"/>
          <w:szCs w:val="28"/>
        </w:rPr>
        <w:t xml:space="preserve"> профессиональной деятельности, на которые ориентирована программа магистратуры:</w:t>
      </w:r>
    </w:p>
    <w:p w:rsidR="00FC3D60" w:rsidRPr="00E05EBC" w:rsidRDefault="00FC3D60" w:rsidP="00FC3D60">
      <w:pPr>
        <w:widowControl/>
        <w:spacing w:line="240" w:lineRule="auto"/>
        <w:ind w:firstLine="851"/>
        <w:rPr>
          <w:rFonts w:eastAsia="Calibri"/>
          <w:bCs/>
          <w:sz w:val="28"/>
          <w:szCs w:val="28"/>
        </w:rPr>
      </w:pPr>
      <w:r w:rsidRPr="00E05EBC">
        <w:rPr>
          <w:rFonts w:eastAsia="Calibri"/>
          <w:bCs/>
          <w:sz w:val="28"/>
          <w:szCs w:val="28"/>
        </w:rPr>
        <w:t>организационно-управленческая деятельность:</w:t>
      </w:r>
    </w:p>
    <w:p w:rsidR="00CB06B5" w:rsidRPr="00E05EBC" w:rsidRDefault="00CB06B5" w:rsidP="00CB06B5">
      <w:pPr>
        <w:numPr>
          <w:ilvl w:val="0"/>
          <w:numId w:val="21"/>
        </w:numPr>
        <w:tabs>
          <w:tab w:val="clear" w:pos="2160"/>
          <w:tab w:val="num" w:pos="-142"/>
          <w:tab w:val="left" w:pos="1134"/>
        </w:tabs>
        <w:autoSpaceDE w:val="0"/>
        <w:autoSpaceDN w:val="0"/>
        <w:adjustRightInd w:val="0"/>
        <w:spacing w:line="240" w:lineRule="auto"/>
        <w:ind w:left="0" w:firstLine="851"/>
        <w:rPr>
          <w:sz w:val="28"/>
          <w:szCs w:val="28"/>
        </w:rPr>
      </w:pPr>
      <w:r w:rsidRPr="00E05EBC">
        <w:rPr>
          <w:sz w:val="28"/>
          <w:szCs w:val="28"/>
        </w:rPr>
        <w:t>способностью управлять организациями, подразделениями, группами (командами) сотрудников, проектами  и сетями (ПК-1);</w:t>
      </w:r>
    </w:p>
    <w:p w:rsidR="00FC3D60" w:rsidRPr="00E05EBC" w:rsidRDefault="00FC3D60" w:rsidP="00FC3D60">
      <w:pPr>
        <w:tabs>
          <w:tab w:val="left" w:pos="1134"/>
        </w:tabs>
        <w:autoSpaceDE w:val="0"/>
        <w:autoSpaceDN w:val="0"/>
        <w:adjustRightInd w:val="0"/>
        <w:spacing w:line="240" w:lineRule="auto"/>
        <w:ind w:left="851" w:firstLine="0"/>
        <w:rPr>
          <w:sz w:val="28"/>
          <w:szCs w:val="28"/>
        </w:rPr>
      </w:pPr>
      <w:r w:rsidRPr="00E05EBC">
        <w:rPr>
          <w:sz w:val="28"/>
          <w:szCs w:val="28"/>
        </w:rPr>
        <w:t>научно-исследовательская деятельность:</w:t>
      </w:r>
    </w:p>
    <w:p w:rsidR="00E05EBC" w:rsidRPr="00E05EBC" w:rsidRDefault="00E05EBC" w:rsidP="00E05EBC">
      <w:pPr>
        <w:numPr>
          <w:ilvl w:val="0"/>
          <w:numId w:val="21"/>
        </w:numPr>
        <w:tabs>
          <w:tab w:val="clear" w:pos="2160"/>
          <w:tab w:val="num" w:pos="-142"/>
          <w:tab w:val="left" w:pos="1134"/>
        </w:tabs>
        <w:autoSpaceDE w:val="0"/>
        <w:autoSpaceDN w:val="0"/>
        <w:adjustRightInd w:val="0"/>
        <w:spacing w:line="240" w:lineRule="auto"/>
        <w:ind w:left="0" w:firstLine="851"/>
        <w:rPr>
          <w:sz w:val="28"/>
          <w:szCs w:val="28"/>
        </w:rPr>
      </w:pPr>
      <w:r w:rsidRPr="00E05EBC">
        <w:rPr>
          <w:sz w:val="28"/>
          <w:szCs w:val="28"/>
        </w:rPr>
        <w:t>способностью представлять результаты проведенного исследования в виде научного отчета, статьи или доклада (ПК-7);</w:t>
      </w:r>
    </w:p>
    <w:p w:rsidR="00E05EBC" w:rsidRPr="00E05EBC" w:rsidRDefault="00E05EBC" w:rsidP="00E05EBC">
      <w:pPr>
        <w:numPr>
          <w:ilvl w:val="0"/>
          <w:numId w:val="21"/>
        </w:numPr>
        <w:tabs>
          <w:tab w:val="clear" w:pos="2160"/>
          <w:tab w:val="num" w:pos="-142"/>
          <w:tab w:val="left" w:pos="1134"/>
        </w:tabs>
        <w:autoSpaceDE w:val="0"/>
        <w:autoSpaceDN w:val="0"/>
        <w:adjustRightInd w:val="0"/>
        <w:spacing w:line="240" w:lineRule="auto"/>
        <w:ind w:left="0" w:firstLine="851"/>
        <w:rPr>
          <w:sz w:val="28"/>
          <w:szCs w:val="28"/>
        </w:rPr>
      </w:pPr>
      <w:r w:rsidRPr="00E05EBC">
        <w:rPr>
          <w:sz w:val="28"/>
          <w:szCs w:val="28"/>
        </w:rPr>
        <w:t>способностью проводить самостоятельные исследования в соответствии с разработанной программой (ПК-9).</w:t>
      </w:r>
    </w:p>
    <w:p w:rsidR="00467AA0" w:rsidRPr="00E05EBC" w:rsidRDefault="00467AA0" w:rsidP="00467AA0">
      <w:pPr>
        <w:widowControl/>
        <w:spacing w:line="240" w:lineRule="auto"/>
        <w:ind w:firstLine="851"/>
        <w:rPr>
          <w:sz w:val="28"/>
          <w:szCs w:val="28"/>
        </w:rPr>
      </w:pPr>
      <w:r w:rsidRPr="00E05EBC">
        <w:rPr>
          <w:sz w:val="28"/>
          <w:szCs w:val="28"/>
        </w:rPr>
        <w:t xml:space="preserve">Область профессиональной деятельности </w:t>
      </w:r>
      <w:proofErr w:type="gramStart"/>
      <w:r w:rsidRPr="00E05EBC">
        <w:rPr>
          <w:sz w:val="28"/>
          <w:szCs w:val="28"/>
        </w:rPr>
        <w:t>обучающихся</w:t>
      </w:r>
      <w:proofErr w:type="gramEnd"/>
      <w:r w:rsidRPr="00E05EBC">
        <w:rPr>
          <w:sz w:val="28"/>
          <w:szCs w:val="28"/>
        </w:rPr>
        <w:t>, освоивших данную дисциплину, приведена в п. 2.1 общей характеристики ОПОП.</w:t>
      </w:r>
    </w:p>
    <w:p w:rsidR="00467AA0" w:rsidRPr="00E05EBC" w:rsidRDefault="00467AA0" w:rsidP="00467AA0">
      <w:pPr>
        <w:widowControl/>
        <w:spacing w:line="240" w:lineRule="auto"/>
        <w:ind w:firstLine="851"/>
        <w:rPr>
          <w:sz w:val="28"/>
          <w:szCs w:val="28"/>
        </w:rPr>
      </w:pPr>
      <w:r w:rsidRPr="00E05EBC">
        <w:rPr>
          <w:sz w:val="28"/>
          <w:szCs w:val="28"/>
        </w:rPr>
        <w:t>Объекты профессиональной деятельности обучающихся, освоивших данную дисциплину, приведены в п. 2.2 общей характеристики ОПОП.</w:t>
      </w:r>
    </w:p>
    <w:p w:rsidR="008649D8" w:rsidRPr="00E05EBC" w:rsidRDefault="008649D8" w:rsidP="00467AA0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  <w:highlight w:val="yellow"/>
        </w:rPr>
      </w:pPr>
    </w:p>
    <w:p w:rsidR="008649D8" w:rsidRPr="00E05EBC" w:rsidRDefault="008649D8" w:rsidP="00467AA0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E05EBC">
        <w:rPr>
          <w:b/>
          <w:bCs/>
          <w:sz w:val="28"/>
          <w:szCs w:val="28"/>
        </w:rPr>
        <w:t>3. Место дисциплины в структуре основной профессиональной образовательной программы</w:t>
      </w:r>
    </w:p>
    <w:p w:rsidR="008649D8" w:rsidRPr="00E05EBC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E05EBC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E05EBC">
        <w:rPr>
          <w:sz w:val="28"/>
          <w:szCs w:val="28"/>
        </w:rPr>
        <w:t>Дисциплина «</w:t>
      </w:r>
      <w:r w:rsidR="00C3164B" w:rsidRPr="00E05EBC">
        <w:rPr>
          <w:rFonts w:eastAsia="Calibri"/>
          <w:sz w:val="28"/>
          <w:szCs w:val="28"/>
        </w:rPr>
        <w:t>Управление проектированием и строительством</w:t>
      </w:r>
      <w:r w:rsidRPr="00E05EBC">
        <w:rPr>
          <w:sz w:val="28"/>
          <w:szCs w:val="28"/>
        </w:rPr>
        <w:t>» (</w:t>
      </w:r>
      <w:r w:rsidR="008F285D" w:rsidRPr="00E05EBC">
        <w:rPr>
          <w:rFonts w:eastAsia="Calibri"/>
          <w:sz w:val="28"/>
          <w:szCs w:val="28"/>
        </w:rPr>
        <w:t>Б1.В.ДВ.2.</w:t>
      </w:r>
      <w:r w:rsidR="00C3164B" w:rsidRPr="00E05EBC">
        <w:rPr>
          <w:rFonts w:eastAsia="Calibri"/>
          <w:sz w:val="28"/>
          <w:szCs w:val="28"/>
        </w:rPr>
        <w:t>2</w:t>
      </w:r>
      <w:r w:rsidRPr="00E05EBC">
        <w:rPr>
          <w:sz w:val="28"/>
          <w:szCs w:val="28"/>
        </w:rPr>
        <w:t>) относится к вариативной части и является дисциплиной по выбору обучающегося.</w:t>
      </w:r>
    </w:p>
    <w:p w:rsidR="008D1C1D" w:rsidRPr="00E05EBC" w:rsidRDefault="008D1C1D">
      <w:pPr>
        <w:widowControl/>
        <w:spacing w:line="240" w:lineRule="auto"/>
        <w:ind w:firstLine="0"/>
        <w:jc w:val="left"/>
        <w:rPr>
          <w:b/>
          <w:bCs/>
          <w:sz w:val="28"/>
          <w:szCs w:val="28"/>
        </w:rPr>
      </w:pPr>
      <w:r w:rsidRPr="00E05EBC">
        <w:rPr>
          <w:b/>
          <w:bCs/>
          <w:sz w:val="28"/>
          <w:szCs w:val="28"/>
        </w:rPr>
        <w:br w:type="page"/>
      </w:r>
    </w:p>
    <w:p w:rsidR="008649D8" w:rsidRPr="00E05EBC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E05EBC">
        <w:rPr>
          <w:b/>
          <w:bCs/>
          <w:sz w:val="28"/>
          <w:szCs w:val="28"/>
        </w:rPr>
        <w:lastRenderedPageBreak/>
        <w:t>4. Объем дисциплины и виды учебной работы</w:t>
      </w:r>
    </w:p>
    <w:p w:rsidR="008649D8" w:rsidRPr="00E05EBC" w:rsidRDefault="008649D8" w:rsidP="0095427B">
      <w:pPr>
        <w:widowControl/>
        <w:tabs>
          <w:tab w:val="left" w:pos="851"/>
        </w:tabs>
        <w:spacing w:line="240" w:lineRule="auto"/>
        <w:ind w:firstLine="851"/>
        <w:jc w:val="center"/>
        <w:rPr>
          <w:szCs w:val="16"/>
        </w:rPr>
      </w:pPr>
    </w:p>
    <w:p w:rsidR="008649D8" w:rsidRPr="00E05EBC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E05EBC">
        <w:rPr>
          <w:sz w:val="28"/>
          <w:szCs w:val="28"/>
        </w:rPr>
        <w:t xml:space="preserve">Для очной формы обучения: </w:t>
      </w:r>
    </w:p>
    <w:tbl>
      <w:tblPr>
        <w:tblW w:w="939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592"/>
        <w:gridCol w:w="2126"/>
        <w:gridCol w:w="1680"/>
      </w:tblGrid>
      <w:tr w:rsidR="009D5C66" w:rsidRPr="00E05EBC" w:rsidTr="00664CA9">
        <w:trPr>
          <w:jc w:val="center"/>
        </w:trPr>
        <w:tc>
          <w:tcPr>
            <w:tcW w:w="5592" w:type="dxa"/>
            <w:vMerge w:val="restart"/>
            <w:vAlign w:val="center"/>
          </w:tcPr>
          <w:p w:rsidR="009D5C66" w:rsidRPr="00E05EBC" w:rsidRDefault="009D5C66" w:rsidP="00664C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E05EBC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9D5C66" w:rsidRPr="00E05EBC" w:rsidRDefault="009D5C66" w:rsidP="00664C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E05EBC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1680" w:type="dxa"/>
            <w:vAlign w:val="center"/>
          </w:tcPr>
          <w:p w:rsidR="009D5C66" w:rsidRPr="00E05EBC" w:rsidRDefault="009D5C66" w:rsidP="00664C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E05EBC">
              <w:rPr>
                <w:b/>
                <w:sz w:val="28"/>
                <w:szCs w:val="28"/>
              </w:rPr>
              <w:t>Семестр</w:t>
            </w:r>
          </w:p>
        </w:tc>
      </w:tr>
      <w:tr w:rsidR="009D5C66" w:rsidRPr="00E05EBC" w:rsidTr="00664CA9">
        <w:trPr>
          <w:jc w:val="center"/>
        </w:trPr>
        <w:tc>
          <w:tcPr>
            <w:tcW w:w="5592" w:type="dxa"/>
            <w:vMerge/>
            <w:vAlign w:val="center"/>
          </w:tcPr>
          <w:p w:rsidR="009D5C66" w:rsidRPr="00E05EBC" w:rsidRDefault="009D5C66" w:rsidP="00664C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9D5C66" w:rsidRPr="00E05EBC" w:rsidRDefault="009D5C66" w:rsidP="00664C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680" w:type="dxa"/>
            <w:vAlign w:val="center"/>
          </w:tcPr>
          <w:p w:rsidR="009D5C66" w:rsidRPr="00E05EBC" w:rsidRDefault="009D5C66" w:rsidP="00664C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E05EBC">
              <w:rPr>
                <w:b/>
                <w:sz w:val="28"/>
                <w:szCs w:val="28"/>
              </w:rPr>
              <w:t>2</w:t>
            </w:r>
          </w:p>
        </w:tc>
      </w:tr>
      <w:tr w:rsidR="009D5C66" w:rsidRPr="00E05EBC" w:rsidTr="00664CA9">
        <w:trPr>
          <w:jc w:val="center"/>
        </w:trPr>
        <w:tc>
          <w:tcPr>
            <w:tcW w:w="5592" w:type="dxa"/>
            <w:vAlign w:val="center"/>
          </w:tcPr>
          <w:p w:rsidR="009D5C66" w:rsidRPr="00E05EBC" w:rsidRDefault="009D5C66" w:rsidP="00664CA9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E05EBC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9D5C66" w:rsidRPr="00E05EBC" w:rsidRDefault="009D5C66" w:rsidP="00664C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E05EBC">
              <w:rPr>
                <w:sz w:val="28"/>
                <w:szCs w:val="28"/>
              </w:rPr>
              <w:t>В том числе:</w:t>
            </w:r>
          </w:p>
          <w:p w:rsidR="009D5C66" w:rsidRPr="00E05EBC" w:rsidRDefault="009D5C66" w:rsidP="009D5C66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E05EBC">
              <w:rPr>
                <w:sz w:val="28"/>
                <w:szCs w:val="28"/>
              </w:rPr>
              <w:t>лекции (Л)</w:t>
            </w:r>
          </w:p>
          <w:p w:rsidR="009D5C66" w:rsidRPr="00E05EBC" w:rsidRDefault="009D5C66" w:rsidP="009D5C66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E05EBC">
              <w:rPr>
                <w:sz w:val="28"/>
                <w:szCs w:val="28"/>
              </w:rPr>
              <w:t>практические занятия (ПЗ)</w:t>
            </w:r>
          </w:p>
          <w:p w:rsidR="009D5C66" w:rsidRPr="00E05EBC" w:rsidRDefault="009D5C66" w:rsidP="009D5C66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E05EBC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9D5C66" w:rsidRPr="00E05EBC" w:rsidRDefault="009D5C66" w:rsidP="00664C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9D5C66" w:rsidRPr="00E05EBC" w:rsidRDefault="009D5C66" w:rsidP="00664C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E05EBC">
              <w:rPr>
                <w:sz w:val="28"/>
                <w:szCs w:val="28"/>
              </w:rPr>
              <w:t>42</w:t>
            </w:r>
          </w:p>
          <w:p w:rsidR="009D5C66" w:rsidRPr="00E05EBC" w:rsidRDefault="009D5C66" w:rsidP="00664C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9D5C66" w:rsidRPr="00E05EBC" w:rsidRDefault="009D5C66" w:rsidP="00664C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E05EBC">
              <w:rPr>
                <w:sz w:val="28"/>
                <w:szCs w:val="28"/>
              </w:rPr>
              <w:t>14</w:t>
            </w:r>
          </w:p>
          <w:p w:rsidR="009D5C66" w:rsidRPr="00E05EBC" w:rsidRDefault="009D5C66" w:rsidP="00664C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E05EBC">
              <w:rPr>
                <w:sz w:val="28"/>
                <w:szCs w:val="28"/>
              </w:rPr>
              <w:t>14</w:t>
            </w:r>
          </w:p>
          <w:p w:rsidR="009D5C66" w:rsidRPr="00E05EBC" w:rsidRDefault="009D5C66" w:rsidP="00664C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E05EBC">
              <w:rPr>
                <w:sz w:val="28"/>
                <w:szCs w:val="28"/>
              </w:rPr>
              <w:t>14</w:t>
            </w:r>
          </w:p>
        </w:tc>
        <w:tc>
          <w:tcPr>
            <w:tcW w:w="1680" w:type="dxa"/>
            <w:vAlign w:val="center"/>
          </w:tcPr>
          <w:p w:rsidR="009D5C66" w:rsidRPr="00E05EBC" w:rsidRDefault="009D5C66" w:rsidP="00664C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9D5C66" w:rsidRPr="00E05EBC" w:rsidRDefault="009D5C66" w:rsidP="00664C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E05EBC">
              <w:rPr>
                <w:sz w:val="28"/>
                <w:szCs w:val="28"/>
              </w:rPr>
              <w:t>42</w:t>
            </w:r>
          </w:p>
          <w:p w:rsidR="009D5C66" w:rsidRPr="00E05EBC" w:rsidRDefault="009D5C66" w:rsidP="00664C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9D5C66" w:rsidRPr="00E05EBC" w:rsidRDefault="009D5C66" w:rsidP="00664C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E05EBC">
              <w:rPr>
                <w:sz w:val="28"/>
                <w:szCs w:val="28"/>
              </w:rPr>
              <w:t>14</w:t>
            </w:r>
          </w:p>
          <w:p w:rsidR="009D5C66" w:rsidRPr="00E05EBC" w:rsidRDefault="009D5C66" w:rsidP="00664C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E05EBC">
              <w:rPr>
                <w:sz w:val="28"/>
                <w:szCs w:val="28"/>
              </w:rPr>
              <w:t>14</w:t>
            </w:r>
          </w:p>
          <w:p w:rsidR="009D5C66" w:rsidRPr="00E05EBC" w:rsidRDefault="009D5C66" w:rsidP="00664C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E05EBC">
              <w:rPr>
                <w:sz w:val="28"/>
                <w:szCs w:val="28"/>
              </w:rPr>
              <w:t>14</w:t>
            </w:r>
          </w:p>
        </w:tc>
      </w:tr>
      <w:tr w:rsidR="009D5C66" w:rsidRPr="00E05EBC" w:rsidTr="00664CA9">
        <w:trPr>
          <w:jc w:val="center"/>
        </w:trPr>
        <w:tc>
          <w:tcPr>
            <w:tcW w:w="5592" w:type="dxa"/>
            <w:vAlign w:val="center"/>
          </w:tcPr>
          <w:p w:rsidR="009D5C66" w:rsidRPr="00E05EBC" w:rsidRDefault="009D5C66" w:rsidP="00664C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E05EBC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9D5C66" w:rsidRPr="00E05EBC" w:rsidRDefault="009D5C66" w:rsidP="00664C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E05EBC">
              <w:rPr>
                <w:sz w:val="28"/>
                <w:szCs w:val="28"/>
              </w:rPr>
              <w:t>30</w:t>
            </w:r>
          </w:p>
        </w:tc>
        <w:tc>
          <w:tcPr>
            <w:tcW w:w="1680" w:type="dxa"/>
            <w:vAlign w:val="center"/>
          </w:tcPr>
          <w:p w:rsidR="009D5C66" w:rsidRPr="00E05EBC" w:rsidRDefault="009D5C66" w:rsidP="00664C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E05EBC">
              <w:rPr>
                <w:sz w:val="28"/>
                <w:szCs w:val="28"/>
              </w:rPr>
              <w:t>30</w:t>
            </w:r>
          </w:p>
        </w:tc>
      </w:tr>
      <w:tr w:rsidR="009D5C66" w:rsidRPr="00E05EBC" w:rsidTr="00664CA9">
        <w:trPr>
          <w:jc w:val="center"/>
        </w:trPr>
        <w:tc>
          <w:tcPr>
            <w:tcW w:w="5592" w:type="dxa"/>
            <w:vAlign w:val="center"/>
          </w:tcPr>
          <w:p w:rsidR="009D5C66" w:rsidRPr="00E05EBC" w:rsidRDefault="009D5C66" w:rsidP="00664C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E05EBC"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9D5C66" w:rsidRPr="00E05EBC" w:rsidRDefault="009D5C66" w:rsidP="00664C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E05EBC">
              <w:rPr>
                <w:sz w:val="28"/>
                <w:szCs w:val="28"/>
              </w:rPr>
              <w:t>36</w:t>
            </w:r>
          </w:p>
        </w:tc>
        <w:tc>
          <w:tcPr>
            <w:tcW w:w="1680" w:type="dxa"/>
            <w:vAlign w:val="center"/>
          </w:tcPr>
          <w:p w:rsidR="009D5C66" w:rsidRPr="00E05EBC" w:rsidRDefault="009D5C66" w:rsidP="00664C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E05EBC">
              <w:rPr>
                <w:sz w:val="28"/>
                <w:szCs w:val="28"/>
              </w:rPr>
              <w:t>36</w:t>
            </w:r>
          </w:p>
        </w:tc>
      </w:tr>
      <w:tr w:rsidR="009D5C66" w:rsidRPr="00E05EBC" w:rsidTr="00664CA9">
        <w:trPr>
          <w:jc w:val="center"/>
        </w:trPr>
        <w:tc>
          <w:tcPr>
            <w:tcW w:w="5592" w:type="dxa"/>
            <w:vAlign w:val="center"/>
          </w:tcPr>
          <w:p w:rsidR="009D5C66" w:rsidRPr="00E05EBC" w:rsidRDefault="009D5C66" w:rsidP="00664C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E05EBC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9D5C66" w:rsidRPr="00E05EBC" w:rsidRDefault="009D5C66" w:rsidP="00664C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E05EBC">
              <w:rPr>
                <w:sz w:val="28"/>
                <w:szCs w:val="28"/>
              </w:rPr>
              <w:t>Э, КП</w:t>
            </w:r>
          </w:p>
        </w:tc>
        <w:tc>
          <w:tcPr>
            <w:tcW w:w="1680" w:type="dxa"/>
            <w:vAlign w:val="center"/>
          </w:tcPr>
          <w:p w:rsidR="009D5C66" w:rsidRPr="00E05EBC" w:rsidRDefault="009D5C66" w:rsidP="00664C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E05EBC">
              <w:rPr>
                <w:sz w:val="28"/>
                <w:szCs w:val="28"/>
              </w:rPr>
              <w:t>Э, КП</w:t>
            </w:r>
          </w:p>
        </w:tc>
      </w:tr>
      <w:tr w:rsidR="009D5C66" w:rsidRPr="00E05EBC" w:rsidTr="00664CA9">
        <w:trPr>
          <w:jc w:val="center"/>
        </w:trPr>
        <w:tc>
          <w:tcPr>
            <w:tcW w:w="5592" w:type="dxa"/>
            <w:vAlign w:val="center"/>
          </w:tcPr>
          <w:p w:rsidR="009D5C66" w:rsidRPr="00E05EBC" w:rsidRDefault="009D5C66" w:rsidP="00664C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E05EBC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E05EBC">
              <w:rPr>
                <w:sz w:val="28"/>
                <w:szCs w:val="28"/>
              </w:rPr>
              <w:t>з.е</w:t>
            </w:r>
            <w:proofErr w:type="spellEnd"/>
            <w:r w:rsidRPr="00E05EBC">
              <w:rPr>
                <w:sz w:val="28"/>
                <w:szCs w:val="28"/>
              </w:rPr>
              <w:t>.</w:t>
            </w:r>
          </w:p>
        </w:tc>
        <w:tc>
          <w:tcPr>
            <w:tcW w:w="2126" w:type="dxa"/>
            <w:vAlign w:val="center"/>
          </w:tcPr>
          <w:p w:rsidR="009D5C66" w:rsidRPr="00E05EBC" w:rsidRDefault="009D5C66" w:rsidP="009D5C6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E05EBC">
              <w:rPr>
                <w:sz w:val="28"/>
                <w:szCs w:val="28"/>
              </w:rPr>
              <w:t>108 / 3</w:t>
            </w:r>
          </w:p>
        </w:tc>
        <w:tc>
          <w:tcPr>
            <w:tcW w:w="1680" w:type="dxa"/>
            <w:vAlign w:val="center"/>
          </w:tcPr>
          <w:p w:rsidR="009D5C66" w:rsidRPr="00E05EBC" w:rsidRDefault="009D5C66" w:rsidP="00664C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E05EBC">
              <w:rPr>
                <w:sz w:val="28"/>
                <w:szCs w:val="28"/>
              </w:rPr>
              <w:t>108 / 3</w:t>
            </w:r>
          </w:p>
        </w:tc>
      </w:tr>
    </w:tbl>
    <w:p w:rsidR="009D5C66" w:rsidRPr="00E05EBC" w:rsidRDefault="009D5C66" w:rsidP="0095427B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</w:p>
    <w:p w:rsidR="008649D8" w:rsidRPr="00E05EBC" w:rsidRDefault="008649D8" w:rsidP="0095427B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  <w:r w:rsidRPr="00E05EBC">
        <w:rPr>
          <w:sz w:val="28"/>
          <w:szCs w:val="28"/>
        </w:rPr>
        <w:t>Для заочной формы обучения:</w:t>
      </w:r>
    </w:p>
    <w:tbl>
      <w:tblPr>
        <w:tblW w:w="939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592"/>
        <w:gridCol w:w="2126"/>
        <w:gridCol w:w="1680"/>
      </w:tblGrid>
      <w:tr w:rsidR="009D5C66" w:rsidRPr="00E05EBC" w:rsidTr="00664CA9">
        <w:trPr>
          <w:jc w:val="center"/>
        </w:trPr>
        <w:tc>
          <w:tcPr>
            <w:tcW w:w="5592" w:type="dxa"/>
            <w:vMerge w:val="restart"/>
            <w:vAlign w:val="center"/>
          </w:tcPr>
          <w:p w:rsidR="009D5C66" w:rsidRPr="00E05EBC" w:rsidRDefault="009D5C66" w:rsidP="00664C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E05EBC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9D5C66" w:rsidRPr="00E05EBC" w:rsidRDefault="009D5C66" w:rsidP="00664C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E05EBC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1680" w:type="dxa"/>
            <w:vAlign w:val="center"/>
          </w:tcPr>
          <w:p w:rsidR="009D5C66" w:rsidRPr="00E05EBC" w:rsidRDefault="009D5C66" w:rsidP="00664C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E05EBC">
              <w:rPr>
                <w:b/>
                <w:sz w:val="28"/>
                <w:szCs w:val="28"/>
              </w:rPr>
              <w:t>Курс</w:t>
            </w:r>
          </w:p>
        </w:tc>
      </w:tr>
      <w:tr w:rsidR="009D5C66" w:rsidRPr="00E05EBC" w:rsidTr="00664CA9">
        <w:trPr>
          <w:jc w:val="center"/>
        </w:trPr>
        <w:tc>
          <w:tcPr>
            <w:tcW w:w="5592" w:type="dxa"/>
            <w:vMerge/>
            <w:vAlign w:val="center"/>
          </w:tcPr>
          <w:p w:rsidR="009D5C66" w:rsidRPr="00E05EBC" w:rsidRDefault="009D5C66" w:rsidP="00664C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9D5C66" w:rsidRPr="00E05EBC" w:rsidRDefault="009D5C66" w:rsidP="00664C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680" w:type="dxa"/>
            <w:vAlign w:val="center"/>
          </w:tcPr>
          <w:p w:rsidR="009D5C66" w:rsidRPr="00E05EBC" w:rsidRDefault="009D5C66" w:rsidP="00664C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E05EBC">
              <w:rPr>
                <w:b/>
                <w:sz w:val="28"/>
                <w:szCs w:val="28"/>
              </w:rPr>
              <w:t>2</w:t>
            </w:r>
          </w:p>
        </w:tc>
      </w:tr>
      <w:tr w:rsidR="009D5C66" w:rsidRPr="00E05EBC" w:rsidTr="00664CA9">
        <w:trPr>
          <w:jc w:val="center"/>
        </w:trPr>
        <w:tc>
          <w:tcPr>
            <w:tcW w:w="5592" w:type="dxa"/>
            <w:vAlign w:val="center"/>
          </w:tcPr>
          <w:p w:rsidR="009D5C66" w:rsidRPr="00E05EBC" w:rsidRDefault="009D5C66" w:rsidP="00664CA9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E05EBC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9D5C66" w:rsidRPr="00E05EBC" w:rsidRDefault="009D5C66" w:rsidP="00664C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E05EBC">
              <w:rPr>
                <w:sz w:val="28"/>
                <w:szCs w:val="28"/>
              </w:rPr>
              <w:t>В том числе:</w:t>
            </w:r>
          </w:p>
          <w:p w:rsidR="009D5C66" w:rsidRPr="00E05EBC" w:rsidRDefault="009D5C66" w:rsidP="00664CA9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E05EBC">
              <w:rPr>
                <w:sz w:val="28"/>
                <w:szCs w:val="28"/>
              </w:rPr>
              <w:t>лекции (Л)</w:t>
            </w:r>
          </w:p>
          <w:p w:rsidR="009D5C66" w:rsidRPr="00E05EBC" w:rsidRDefault="009D5C66" w:rsidP="00664CA9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E05EBC">
              <w:rPr>
                <w:sz w:val="28"/>
                <w:szCs w:val="28"/>
              </w:rPr>
              <w:t>практические занятия (ПЗ)</w:t>
            </w:r>
          </w:p>
          <w:p w:rsidR="009D5C66" w:rsidRPr="00E05EBC" w:rsidRDefault="009D5C66" w:rsidP="00664CA9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E05EBC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9D5C66" w:rsidRPr="00E05EBC" w:rsidRDefault="009D5C66" w:rsidP="00664C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9D5C66" w:rsidRPr="00E05EBC" w:rsidRDefault="009D5C66" w:rsidP="00664C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E05EBC">
              <w:rPr>
                <w:sz w:val="28"/>
                <w:szCs w:val="28"/>
              </w:rPr>
              <w:t>20</w:t>
            </w:r>
          </w:p>
          <w:p w:rsidR="009D5C66" w:rsidRPr="00E05EBC" w:rsidRDefault="009D5C66" w:rsidP="00664C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9D5C66" w:rsidRPr="00E05EBC" w:rsidRDefault="009D5C66" w:rsidP="00664C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E05EBC">
              <w:rPr>
                <w:sz w:val="28"/>
                <w:szCs w:val="28"/>
              </w:rPr>
              <w:t>6</w:t>
            </w:r>
          </w:p>
          <w:p w:rsidR="009D5C66" w:rsidRPr="00E05EBC" w:rsidRDefault="00E15FD7" w:rsidP="00664C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E05EBC">
              <w:rPr>
                <w:sz w:val="28"/>
                <w:szCs w:val="28"/>
              </w:rPr>
              <w:t>8</w:t>
            </w:r>
          </w:p>
          <w:p w:rsidR="009D5C66" w:rsidRPr="00E05EBC" w:rsidRDefault="00E15FD7" w:rsidP="00664C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E05EBC">
              <w:rPr>
                <w:sz w:val="28"/>
                <w:szCs w:val="28"/>
              </w:rPr>
              <w:t>6</w:t>
            </w:r>
          </w:p>
        </w:tc>
        <w:tc>
          <w:tcPr>
            <w:tcW w:w="1680" w:type="dxa"/>
            <w:vAlign w:val="center"/>
          </w:tcPr>
          <w:p w:rsidR="009D5C66" w:rsidRPr="00E05EBC" w:rsidRDefault="009D5C66" w:rsidP="00664C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9D5C66" w:rsidRPr="00E05EBC" w:rsidRDefault="009D5C66" w:rsidP="00664C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E05EBC">
              <w:rPr>
                <w:sz w:val="28"/>
                <w:szCs w:val="28"/>
              </w:rPr>
              <w:t>20</w:t>
            </w:r>
          </w:p>
          <w:p w:rsidR="009D5C66" w:rsidRPr="00E05EBC" w:rsidRDefault="009D5C66" w:rsidP="00664C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9D5C66" w:rsidRPr="00E05EBC" w:rsidRDefault="009D5C66" w:rsidP="00664C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E05EBC">
              <w:rPr>
                <w:sz w:val="28"/>
                <w:szCs w:val="28"/>
              </w:rPr>
              <w:t>6</w:t>
            </w:r>
          </w:p>
          <w:p w:rsidR="00E15FD7" w:rsidRPr="00E05EBC" w:rsidRDefault="00E15FD7" w:rsidP="00E15FD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E05EBC">
              <w:rPr>
                <w:sz w:val="28"/>
                <w:szCs w:val="28"/>
              </w:rPr>
              <w:t>8</w:t>
            </w:r>
          </w:p>
          <w:p w:rsidR="009D5C66" w:rsidRPr="00E05EBC" w:rsidRDefault="00E15FD7" w:rsidP="00E15FD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E05EBC">
              <w:rPr>
                <w:sz w:val="28"/>
                <w:szCs w:val="28"/>
              </w:rPr>
              <w:t>6</w:t>
            </w:r>
          </w:p>
        </w:tc>
      </w:tr>
      <w:tr w:rsidR="009D5C66" w:rsidRPr="00E05EBC" w:rsidTr="00664CA9">
        <w:trPr>
          <w:jc w:val="center"/>
        </w:trPr>
        <w:tc>
          <w:tcPr>
            <w:tcW w:w="5592" w:type="dxa"/>
            <w:vAlign w:val="center"/>
          </w:tcPr>
          <w:p w:rsidR="009D5C66" w:rsidRPr="00E05EBC" w:rsidRDefault="009D5C66" w:rsidP="00664C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E05EBC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9D5C66" w:rsidRPr="00E05EBC" w:rsidRDefault="009D5C66" w:rsidP="00664C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E05EBC">
              <w:rPr>
                <w:sz w:val="28"/>
                <w:szCs w:val="28"/>
              </w:rPr>
              <w:t>79</w:t>
            </w:r>
          </w:p>
        </w:tc>
        <w:tc>
          <w:tcPr>
            <w:tcW w:w="1680" w:type="dxa"/>
            <w:vAlign w:val="center"/>
          </w:tcPr>
          <w:p w:rsidR="009D5C66" w:rsidRPr="00E05EBC" w:rsidRDefault="009D5C66" w:rsidP="00664C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E05EBC">
              <w:rPr>
                <w:sz w:val="28"/>
                <w:szCs w:val="28"/>
              </w:rPr>
              <w:t>79</w:t>
            </w:r>
          </w:p>
        </w:tc>
      </w:tr>
      <w:tr w:rsidR="009D5C66" w:rsidRPr="00E05EBC" w:rsidTr="00664CA9">
        <w:trPr>
          <w:jc w:val="center"/>
        </w:trPr>
        <w:tc>
          <w:tcPr>
            <w:tcW w:w="5592" w:type="dxa"/>
            <w:vAlign w:val="center"/>
          </w:tcPr>
          <w:p w:rsidR="009D5C66" w:rsidRPr="00E05EBC" w:rsidRDefault="009D5C66" w:rsidP="00664C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E05EBC"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9D5C66" w:rsidRPr="00E05EBC" w:rsidRDefault="009D5C66" w:rsidP="00664C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E05EBC">
              <w:rPr>
                <w:sz w:val="28"/>
                <w:szCs w:val="28"/>
              </w:rPr>
              <w:t>9</w:t>
            </w:r>
          </w:p>
        </w:tc>
        <w:tc>
          <w:tcPr>
            <w:tcW w:w="1680" w:type="dxa"/>
            <w:vAlign w:val="center"/>
          </w:tcPr>
          <w:p w:rsidR="009D5C66" w:rsidRPr="00E05EBC" w:rsidRDefault="009D5C66" w:rsidP="00664C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E05EBC">
              <w:rPr>
                <w:sz w:val="28"/>
                <w:szCs w:val="28"/>
              </w:rPr>
              <w:t>9</w:t>
            </w:r>
          </w:p>
        </w:tc>
      </w:tr>
      <w:tr w:rsidR="009D5C66" w:rsidRPr="00E05EBC" w:rsidTr="00664CA9">
        <w:trPr>
          <w:jc w:val="center"/>
        </w:trPr>
        <w:tc>
          <w:tcPr>
            <w:tcW w:w="5592" w:type="dxa"/>
            <w:vAlign w:val="center"/>
          </w:tcPr>
          <w:p w:rsidR="009D5C66" w:rsidRPr="00E05EBC" w:rsidRDefault="009D5C66" w:rsidP="00664C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E05EBC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9D5C66" w:rsidRPr="00E05EBC" w:rsidRDefault="009D5C66" w:rsidP="00664C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E05EBC">
              <w:rPr>
                <w:sz w:val="28"/>
                <w:szCs w:val="28"/>
              </w:rPr>
              <w:t>Э, КП</w:t>
            </w:r>
          </w:p>
        </w:tc>
        <w:tc>
          <w:tcPr>
            <w:tcW w:w="1680" w:type="dxa"/>
            <w:vAlign w:val="center"/>
          </w:tcPr>
          <w:p w:rsidR="009D5C66" w:rsidRPr="00E05EBC" w:rsidRDefault="009D5C66" w:rsidP="00664C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E05EBC">
              <w:rPr>
                <w:sz w:val="28"/>
                <w:szCs w:val="28"/>
              </w:rPr>
              <w:t>Э, КП</w:t>
            </w:r>
          </w:p>
        </w:tc>
      </w:tr>
      <w:tr w:rsidR="009D5C66" w:rsidRPr="00E05EBC" w:rsidTr="00664CA9">
        <w:trPr>
          <w:jc w:val="center"/>
        </w:trPr>
        <w:tc>
          <w:tcPr>
            <w:tcW w:w="5592" w:type="dxa"/>
            <w:vAlign w:val="center"/>
          </w:tcPr>
          <w:p w:rsidR="009D5C66" w:rsidRPr="00E05EBC" w:rsidRDefault="009D5C66" w:rsidP="00664C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E05EBC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E05EBC">
              <w:rPr>
                <w:sz w:val="28"/>
                <w:szCs w:val="28"/>
              </w:rPr>
              <w:t>з.е</w:t>
            </w:r>
            <w:proofErr w:type="spellEnd"/>
            <w:r w:rsidRPr="00E05EBC">
              <w:rPr>
                <w:sz w:val="28"/>
                <w:szCs w:val="28"/>
              </w:rPr>
              <w:t>.</w:t>
            </w:r>
          </w:p>
        </w:tc>
        <w:tc>
          <w:tcPr>
            <w:tcW w:w="2126" w:type="dxa"/>
            <w:vAlign w:val="center"/>
          </w:tcPr>
          <w:p w:rsidR="009D5C66" w:rsidRPr="00E05EBC" w:rsidRDefault="009D5C66" w:rsidP="00664C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E05EBC">
              <w:rPr>
                <w:sz w:val="28"/>
                <w:szCs w:val="28"/>
              </w:rPr>
              <w:t>108 / 3</w:t>
            </w:r>
          </w:p>
        </w:tc>
        <w:tc>
          <w:tcPr>
            <w:tcW w:w="1680" w:type="dxa"/>
            <w:vAlign w:val="center"/>
          </w:tcPr>
          <w:p w:rsidR="009D5C66" w:rsidRPr="00E05EBC" w:rsidRDefault="009D5C66" w:rsidP="00664C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E05EBC">
              <w:rPr>
                <w:sz w:val="28"/>
                <w:szCs w:val="28"/>
              </w:rPr>
              <w:t>108 / 3</w:t>
            </w:r>
          </w:p>
        </w:tc>
      </w:tr>
    </w:tbl>
    <w:p w:rsidR="00E05EBC" w:rsidRPr="00446BEE" w:rsidRDefault="00E05EBC" w:rsidP="00E05EBC">
      <w:pPr>
        <w:widowControl/>
        <w:tabs>
          <w:tab w:val="left" w:pos="851"/>
        </w:tabs>
        <w:spacing w:line="240" w:lineRule="auto"/>
        <w:ind w:firstLine="851"/>
        <w:rPr>
          <w:i/>
          <w:sz w:val="28"/>
          <w:szCs w:val="28"/>
        </w:rPr>
      </w:pPr>
      <w:r w:rsidRPr="00446BEE">
        <w:rPr>
          <w:i/>
          <w:sz w:val="28"/>
          <w:szCs w:val="28"/>
        </w:rPr>
        <w:t>Примечания:</w:t>
      </w:r>
    </w:p>
    <w:p w:rsidR="00E05EBC" w:rsidRPr="00446BEE" w:rsidRDefault="00E05EBC" w:rsidP="00E05EBC">
      <w:pPr>
        <w:widowControl/>
        <w:tabs>
          <w:tab w:val="left" w:pos="851"/>
        </w:tabs>
        <w:spacing w:line="240" w:lineRule="auto"/>
        <w:ind w:firstLine="851"/>
        <w:rPr>
          <w:i/>
          <w:sz w:val="28"/>
          <w:szCs w:val="28"/>
        </w:rPr>
      </w:pPr>
      <w:r w:rsidRPr="00446BEE">
        <w:rPr>
          <w:i/>
          <w:sz w:val="28"/>
          <w:szCs w:val="28"/>
        </w:rPr>
        <w:t>Э – экзамен.</w:t>
      </w:r>
    </w:p>
    <w:p w:rsidR="00E05EBC" w:rsidRPr="00446BEE" w:rsidRDefault="00E05EBC" w:rsidP="00E05EBC">
      <w:pPr>
        <w:widowControl/>
        <w:tabs>
          <w:tab w:val="left" w:pos="851"/>
        </w:tabs>
        <w:spacing w:line="240" w:lineRule="auto"/>
        <w:ind w:firstLine="851"/>
        <w:rPr>
          <w:i/>
          <w:sz w:val="28"/>
          <w:szCs w:val="28"/>
        </w:rPr>
      </w:pPr>
      <w:r w:rsidRPr="00446BEE">
        <w:rPr>
          <w:i/>
          <w:sz w:val="28"/>
          <w:szCs w:val="28"/>
        </w:rPr>
        <w:t>К</w:t>
      </w:r>
      <w:r>
        <w:rPr>
          <w:i/>
          <w:sz w:val="28"/>
          <w:szCs w:val="28"/>
        </w:rPr>
        <w:t>П</w:t>
      </w:r>
      <w:r w:rsidRPr="00446BEE">
        <w:rPr>
          <w:i/>
          <w:sz w:val="28"/>
          <w:szCs w:val="28"/>
        </w:rPr>
        <w:t xml:space="preserve"> – курсов</w:t>
      </w:r>
      <w:r>
        <w:rPr>
          <w:i/>
          <w:sz w:val="28"/>
          <w:szCs w:val="28"/>
        </w:rPr>
        <w:t>ой</w:t>
      </w:r>
      <w:r w:rsidRPr="00446BEE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проект</w:t>
      </w:r>
      <w:r w:rsidRPr="00446BEE">
        <w:rPr>
          <w:i/>
          <w:sz w:val="28"/>
          <w:szCs w:val="28"/>
        </w:rPr>
        <w:t>.</w:t>
      </w:r>
    </w:p>
    <w:p w:rsidR="009D5C66" w:rsidRPr="00E05EBC" w:rsidRDefault="009D5C66" w:rsidP="00E76DB1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649D8" w:rsidRPr="00E05EBC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E05EBC">
        <w:rPr>
          <w:b/>
          <w:bCs/>
          <w:sz w:val="28"/>
          <w:szCs w:val="28"/>
        </w:rPr>
        <w:t>5. Содержание и структура дисциплины</w:t>
      </w:r>
    </w:p>
    <w:p w:rsidR="008649D8" w:rsidRPr="00E05EBC" w:rsidRDefault="008649D8" w:rsidP="002007E7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E05EBC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E05EBC">
        <w:rPr>
          <w:sz w:val="28"/>
          <w:szCs w:val="28"/>
        </w:rPr>
        <w:t>5.1 Содержание дисциплины</w:t>
      </w:r>
    </w:p>
    <w:p w:rsidR="008649D8" w:rsidRPr="00E05EBC" w:rsidRDefault="008649D8" w:rsidP="00876F1E">
      <w:pPr>
        <w:widowControl/>
        <w:spacing w:line="240" w:lineRule="auto"/>
        <w:ind w:firstLine="851"/>
        <w:jc w:val="center"/>
        <w:rPr>
          <w:szCs w:val="16"/>
          <w:highlight w:val="yellow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15"/>
        <w:gridCol w:w="2236"/>
        <w:gridCol w:w="6718"/>
      </w:tblGrid>
      <w:tr w:rsidR="008649D8" w:rsidRPr="00E05EBC" w:rsidTr="00E05EBC">
        <w:trPr>
          <w:jc w:val="center"/>
        </w:trPr>
        <w:tc>
          <w:tcPr>
            <w:tcW w:w="515" w:type="dxa"/>
            <w:tcMar>
              <w:left w:w="57" w:type="dxa"/>
              <w:right w:w="57" w:type="dxa"/>
            </w:tcMar>
            <w:vAlign w:val="center"/>
          </w:tcPr>
          <w:p w:rsidR="008649D8" w:rsidRPr="00E05EBC" w:rsidRDefault="008649D8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E05EBC">
              <w:rPr>
                <w:b/>
                <w:bCs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E05EBC">
              <w:rPr>
                <w:b/>
                <w:bCs/>
                <w:sz w:val="28"/>
                <w:szCs w:val="28"/>
              </w:rPr>
              <w:t>п</w:t>
            </w:r>
            <w:proofErr w:type="spellEnd"/>
            <w:proofErr w:type="gramEnd"/>
            <w:r w:rsidRPr="00E05EBC">
              <w:rPr>
                <w:b/>
                <w:bCs/>
                <w:sz w:val="28"/>
                <w:szCs w:val="28"/>
              </w:rPr>
              <w:t>/</w:t>
            </w:r>
            <w:proofErr w:type="spellStart"/>
            <w:r w:rsidRPr="00E05EBC">
              <w:rPr>
                <w:b/>
                <w:bCs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2236" w:type="dxa"/>
            <w:tcMar>
              <w:left w:w="57" w:type="dxa"/>
              <w:right w:w="57" w:type="dxa"/>
            </w:tcMar>
            <w:vAlign w:val="center"/>
          </w:tcPr>
          <w:p w:rsidR="008649D8" w:rsidRPr="00E05EBC" w:rsidRDefault="008649D8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E05EBC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6718" w:type="dxa"/>
            <w:tcMar>
              <w:left w:w="57" w:type="dxa"/>
              <w:right w:w="57" w:type="dxa"/>
            </w:tcMar>
            <w:vAlign w:val="center"/>
          </w:tcPr>
          <w:p w:rsidR="008649D8" w:rsidRPr="00E05EBC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E05EBC">
              <w:rPr>
                <w:b/>
                <w:sz w:val="28"/>
                <w:szCs w:val="28"/>
              </w:rPr>
              <w:t>Содержание раздела</w:t>
            </w:r>
          </w:p>
        </w:tc>
      </w:tr>
      <w:tr w:rsidR="0025291C" w:rsidRPr="00E05EBC" w:rsidTr="00E05EBC">
        <w:trPr>
          <w:jc w:val="center"/>
        </w:trPr>
        <w:tc>
          <w:tcPr>
            <w:tcW w:w="515" w:type="dxa"/>
            <w:tcMar>
              <w:left w:w="57" w:type="dxa"/>
              <w:right w:w="57" w:type="dxa"/>
            </w:tcMar>
            <w:vAlign w:val="center"/>
          </w:tcPr>
          <w:p w:rsidR="0025291C" w:rsidRPr="00E05EBC" w:rsidRDefault="0025291C" w:rsidP="00664CA9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E05EBC">
              <w:rPr>
                <w:rFonts w:eastAsia="Calibri"/>
                <w:sz w:val="28"/>
                <w:szCs w:val="28"/>
              </w:rPr>
              <w:t>1</w:t>
            </w:r>
          </w:p>
        </w:tc>
        <w:tc>
          <w:tcPr>
            <w:tcW w:w="2236" w:type="dxa"/>
            <w:tcMar>
              <w:left w:w="57" w:type="dxa"/>
              <w:right w:w="57" w:type="dxa"/>
            </w:tcMar>
            <w:vAlign w:val="center"/>
          </w:tcPr>
          <w:p w:rsidR="0025291C" w:rsidRPr="00E05EBC" w:rsidRDefault="0025291C" w:rsidP="00664CA9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E05EBC">
              <w:rPr>
                <w:rFonts w:eastAsia="Calibri"/>
                <w:sz w:val="28"/>
                <w:szCs w:val="28"/>
              </w:rPr>
              <w:t xml:space="preserve">Формирование эффективной структуры управления </w:t>
            </w:r>
            <w:r w:rsidR="00C3164B" w:rsidRPr="00E05EBC">
              <w:rPr>
                <w:rFonts w:eastAsia="Calibri"/>
                <w:sz w:val="28"/>
                <w:szCs w:val="28"/>
              </w:rPr>
              <w:t xml:space="preserve">проектированием </w:t>
            </w:r>
            <w:r w:rsidR="00C3164B" w:rsidRPr="00E05EBC">
              <w:rPr>
                <w:rFonts w:eastAsia="Calibri"/>
                <w:sz w:val="28"/>
                <w:szCs w:val="28"/>
              </w:rPr>
              <w:lastRenderedPageBreak/>
              <w:t>и строительством</w:t>
            </w:r>
          </w:p>
        </w:tc>
        <w:tc>
          <w:tcPr>
            <w:tcW w:w="6718" w:type="dxa"/>
            <w:tcMar>
              <w:left w:w="57" w:type="dxa"/>
              <w:right w:w="57" w:type="dxa"/>
            </w:tcMar>
          </w:tcPr>
          <w:p w:rsidR="0025291C" w:rsidRPr="00E05EBC" w:rsidRDefault="0025291C" w:rsidP="00664CA9">
            <w:pPr>
              <w:widowControl/>
              <w:spacing w:line="240" w:lineRule="auto"/>
              <w:ind w:firstLine="34"/>
              <w:rPr>
                <w:sz w:val="28"/>
                <w:szCs w:val="28"/>
              </w:rPr>
            </w:pPr>
            <w:r w:rsidRPr="00E05EBC">
              <w:rPr>
                <w:sz w:val="28"/>
                <w:szCs w:val="28"/>
              </w:rPr>
              <w:lastRenderedPageBreak/>
              <w:t>Введение. Предмет, задачи, содержание и значение дисциплины, связь с другими изучаемыми дисциплинами. Порядок изучения дисциплины. Основные понятия и категории дисциплины.</w:t>
            </w:r>
          </w:p>
          <w:p w:rsidR="0025291C" w:rsidRPr="00E05EBC" w:rsidRDefault="0025291C" w:rsidP="00664CA9">
            <w:pPr>
              <w:widowControl/>
              <w:spacing w:line="240" w:lineRule="auto"/>
              <w:ind w:firstLine="34"/>
              <w:rPr>
                <w:sz w:val="28"/>
                <w:szCs w:val="28"/>
              </w:rPr>
            </w:pPr>
            <w:r w:rsidRPr="00E05EBC">
              <w:rPr>
                <w:i/>
                <w:sz w:val="28"/>
                <w:szCs w:val="28"/>
              </w:rPr>
              <w:t>Тема 1.</w:t>
            </w:r>
            <w:r w:rsidRPr="00E05EBC">
              <w:rPr>
                <w:sz w:val="28"/>
                <w:szCs w:val="28"/>
              </w:rPr>
              <w:t xml:space="preserve"> Проблемы формирования структуры системы </w:t>
            </w:r>
            <w:r w:rsidRPr="00E05EBC">
              <w:rPr>
                <w:sz w:val="28"/>
                <w:szCs w:val="28"/>
              </w:rPr>
              <w:lastRenderedPageBreak/>
              <w:t xml:space="preserve">управления </w:t>
            </w:r>
            <w:r w:rsidR="00C3164B" w:rsidRPr="00E05EBC">
              <w:rPr>
                <w:rFonts w:eastAsia="Calibri"/>
                <w:sz w:val="28"/>
                <w:szCs w:val="28"/>
              </w:rPr>
              <w:t>проектированием и строительством</w:t>
            </w:r>
            <w:r w:rsidRPr="00E05EBC">
              <w:rPr>
                <w:sz w:val="28"/>
                <w:szCs w:val="28"/>
              </w:rPr>
              <w:t>.</w:t>
            </w:r>
          </w:p>
          <w:p w:rsidR="0025291C" w:rsidRPr="00E05EBC" w:rsidRDefault="0025291C" w:rsidP="0025291C">
            <w:pPr>
              <w:widowControl/>
              <w:spacing w:line="240" w:lineRule="auto"/>
              <w:ind w:firstLine="34"/>
              <w:rPr>
                <w:sz w:val="28"/>
                <w:szCs w:val="28"/>
              </w:rPr>
            </w:pPr>
            <w:r w:rsidRPr="00E05EBC">
              <w:rPr>
                <w:sz w:val="28"/>
                <w:szCs w:val="28"/>
              </w:rPr>
              <w:t xml:space="preserve">Проект и его структура. Типы инвестиционных строительных проектов. Процесс разработки и реализации проекта. Участники проекта. Организационная структура управления </w:t>
            </w:r>
            <w:r w:rsidR="00C3164B" w:rsidRPr="00E05EBC">
              <w:rPr>
                <w:rFonts w:eastAsia="Calibri"/>
                <w:sz w:val="28"/>
                <w:szCs w:val="28"/>
              </w:rPr>
              <w:t>проектированием и строительством</w:t>
            </w:r>
            <w:r w:rsidRPr="00E05EBC">
              <w:rPr>
                <w:sz w:val="28"/>
                <w:szCs w:val="28"/>
              </w:rPr>
              <w:t>.</w:t>
            </w:r>
          </w:p>
          <w:p w:rsidR="0025291C" w:rsidRPr="00E05EBC" w:rsidRDefault="0025291C" w:rsidP="0025291C">
            <w:pPr>
              <w:widowControl/>
              <w:spacing w:line="240" w:lineRule="auto"/>
              <w:ind w:firstLine="34"/>
              <w:rPr>
                <w:sz w:val="28"/>
                <w:szCs w:val="28"/>
              </w:rPr>
            </w:pPr>
            <w:r w:rsidRPr="00E05EBC">
              <w:rPr>
                <w:i/>
                <w:sz w:val="28"/>
                <w:szCs w:val="28"/>
              </w:rPr>
              <w:t>Тема 2.</w:t>
            </w:r>
            <w:r w:rsidRPr="00E05EBC">
              <w:rPr>
                <w:sz w:val="28"/>
                <w:szCs w:val="28"/>
              </w:rPr>
              <w:t xml:space="preserve"> Управление отдельными процессами </w:t>
            </w:r>
            <w:r w:rsidR="00C3164B" w:rsidRPr="00E05EBC">
              <w:rPr>
                <w:rFonts w:eastAsia="Calibri"/>
                <w:sz w:val="28"/>
                <w:szCs w:val="28"/>
              </w:rPr>
              <w:t>проектирования и строительства</w:t>
            </w:r>
            <w:r w:rsidRPr="00E05EBC">
              <w:rPr>
                <w:sz w:val="28"/>
                <w:szCs w:val="28"/>
              </w:rPr>
              <w:t>.</w:t>
            </w:r>
          </w:p>
          <w:p w:rsidR="0025291C" w:rsidRPr="00E05EBC" w:rsidRDefault="0025291C" w:rsidP="0025291C">
            <w:pPr>
              <w:widowControl/>
              <w:spacing w:line="240" w:lineRule="auto"/>
              <w:ind w:firstLine="34"/>
              <w:rPr>
                <w:sz w:val="28"/>
                <w:szCs w:val="28"/>
              </w:rPr>
            </w:pPr>
            <w:r w:rsidRPr="00E05EBC">
              <w:rPr>
                <w:sz w:val="28"/>
                <w:szCs w:val="28"/>
              </w:rPr>
              <w:t xml:space="preserve">Управление маркетингом, контрактами, риском, качеством и экономикой проекта. </w:t>
            </w:r>
            <w:proofErr w:type="spellStart"/>
            <w:r w:rsidRPr="00E05EBC">
              <w:rPr>
                <w:sz w:val="28"/>
                <w:szCs w:val="28"/>
              </w:rPr>
              <w:t>Претензионно-исковая</w:t>
            </w:r>
            <w:proofErr w:type="spellEnd"/>
            <w:r w:rsidRPr="00E05EBC">
              <w:rPr>
                <w:sz w:val="28"/>
                <w:szCs w:val="28"/>
              </w:rPr>
              <w:t xml:space="preserve"> работа. Менеджер проекта. Инжиниринг инвестиционных строительных проектов. Инженерно-техническое сопровождение и консультирование. Виды надзора в строительстве. Технический надзор заказчика. Государственный надзор за качеством строительства. Приемка работ. Проведение испытаний, пуско-наладочных работ. Сдача в эксплуатацию.</w:t>
            </w:r>
          </w:p>
          <w:p w:rsidR="0025291C" w:rsidRPr="00E05EBC" w:rsidRDefault="0025291C" w:rsidP="0025291C">
            <w:pPr>
              <w:widowControl/>
              <w:spacing w:line="240" w:lineRule="auto"/>
              <w:ind w:firstLine="34"/>
              <w:rPr>
                <w:sz w:val="28"/>
                <w:szCs w:val="28"/>
              </w:rPr>
            </w:pPr>
            <w:r w:rsidRPr="00E05EBC">
              <w:rPr>
                <w:i/>
                <w:sz w:val="28"/>
                <w:szCs w:val="28"/>
              </w:rPr>
              <w:t>Тема 3.</w:t>
            </w:r>
            <w:r w:rsidRPr="00E05EBC">
              <w:rPr>
                <w:sz w:val="28"/>
                <w:szCs w:val="28"/>
              </w:rPr>
              <w:t xml:space="preserve"> Современные подходы к </w:t>
            </w:r>
            <w:r w:rsidR="00C3164B" w:rsidRPr="00E05EBC">
              <w:rPr>
                <w:rFonts w:eastAsia="Calibri"/>
                <w:sz w:val="28"/>
                <w:szCs w:val="28"/>
              </w:rPr>
              <w:t>проектированию и строительству</w:t>
            </w:r>
            <w:r w:rsidRPr="00E05EBC">
              <w:rPr>
                <w:sz w:val="28"/>
                <w:szCs w:val="28"/>
              </w:rPr>
              <w:t>.</w:t>
            </w:r>
          </w:p>
          <w:p w:rsidR="0025291C" w:rsidRPr="00E05EBC" w:rsidRDefault="0025291C" w:rsidP="0025291C">
            <w:pPr>
              <w:widowControl/>
              <w:spacing w:line="240" w:lineRule="auto"/>
              <w:ind w:firstLine="34"/>
              <w:rPr>
                <w:sz w:val="28"/>
                <w:szCs w:val="28"/>
              </w:rPr>
            </w:pPr>
            <w:r w:rsidRPr="00E05EBC">
              <w:rPr>
                <w:sz w:val="28"/>
                <w:szCs w:val="28"/>
              </w:rPr>
              <w:t>Разработка концепции. Оформление прав на реализацию проекта. Организация проектно-изыскательских работ. Заключение контрактов. Реализация и завершение проекта.</w:t>
            </w:r>
          </w:p>
        </w:tc>
      </w:tr>
      <w:tr w:rsidR="0025291C" w:rsidRPr="00E05EBC" w:rsidTr="00E05EBC">
        <w:trPr>
          <w:jc w:val="center"/>
        </w:trPr>
        <w:tc>
          <w:tcPr>
            <w:tcW w:w="515" w:type="dxa"/>
            <w:tcMar>
              <w:left w:w="57" w:type="dxa"/>
              <w:right w:w="57" w:type="dxa"/>
            </w:tcMar>
            <w:vAlign w:val="center"/>
          </w:tcPr>
          <w:p w:rsidR="0025291C" w:rsidRPr="00E05EBC" w:rsidRDefault="0025291C" w:rsidP="00664CA9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E05EBC">
              <w:rPr>
                <w:rFonts w:eastAsia="Calibri"/>
                <w:sz w:val="28"/>
                <w:szCs w:val="28"/>
              </w:rPr>
              <w:lastRenderedPageBreak/>
              <w:t>2</w:t>
            </w:r>
          </w:p>
        </w:tc>
        <w:tc>
          <w:tcPr>
            <w:tcW w:w="2236" w:type="dxa"/>
            <w:tcMar>
              <w:left w:w="57" w:type="dxa"/>
              <w:right w:w="57" w:type="dxa"/>
            </w:tcMar>
            <w:vAlign w:val="center"/>
          </w:tcPr>
          <w:p w:rsidR="0025291C" w:rsidRPr="00E05EBC" w:rsidRDefault="0025291C" w:rsidP="00664CA9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E05EBC">
              <w:rPr>
                <w:rFonts w:eastAsia="Calibri"/>
                <w:sz w:val="28"/>
                <w:szCs w:val="28"/>
              </w:rPr>
              <w:t xml:space="preserve">Современные проблемы управления </w:t>
            </w:r>
            <w:r w:rsidR="00C3164B" w:rsidRPr="00E05EBC">
              <w:rPr>
                <w:rFonts w:eastAsia="Calibri"/>
                <w:sz w:val="28"/>
                <w:szCs w:val="28"/>
              </w:rPr>
              <w:t>проектированием и строительством</w:t>
            </w:r>
          </w:p>
        </w:tc>
        <w:tc>
          <w:tcPr>
            <w:tcW w:w="6718" w:type="dxa"/>
            <w:tcMar>
              <w:left w:w="57" w:type="dxa"/>
              <w:right w:w="57" w:type="dxa"/>
            </w:tcMar>
            <w:vAlign w:val="center"/>
          </w:tcPr>
          <w:p w:rsidR="0025291C" w:rsidRPr="00E05EBC" w:rsidRDefault="0025291C" w:rsidP="00664CA9">
            <w:pPr>
              <w:widowControl/>
              <w:spacing w:line="240" w:lineRule="auto"/>
              <w:ind w:firstLine="34"/>
              <w:rPr>
                <w:sz w:val="28"/>
                <w:szCs w:val="28"/>
              </w:rPr>
            </w:pPr>
            <w:r w:rsidRPr="00E05EBC">
              <w:rPr>
                <w:i/>
                <w:sz w:val="28"/>
                <w:szCs w:val="28"/>
              </w:rPr>
              <w:t>Тема 4.</w:t>
            </w:r>
            <w:r w:rsidRPr="00E05EBC">
              <w:rPr>
                <w:sz w:val="28"/>
                <w:szCs w:val="28"/>
              </w:rPr>
              <w:t xml:space="preserve"> Основы управления </w:t>
            </w:r>
            <w:r w:rsidR="00C3164B" w:rsidRPr="00E05EBC">
              <w:rPr>
                <w:rFonts w:eastAsia="Calibri"/>
                <w:sz w:val="28"/>
                <w:szCs w:val="28"/>
              </w:rPr>
              <w:t>проектированием и строительством</w:t>
            </w:r>
            <w:r w:rsidRPr="00E05EBC">
              <w:rPr>
                <w:sz w:val="28"/>
                <w:szCs w:val="28"/>
              </w:rPr>
              <w:t>.</w:t>
            </w:r>
          </w:p>
          <w:p w:rsidR="0025291C" w:rsidRPr="00E05EBC" w:rsidRDefault="0025291C" w:rsidP="0025291C">
            <w:pPr>
              <w:widowControl/>
              <w:spacing w:line="240" w:lineRule="auto"/>
              <w:ind w:firstLine="34"/>
              <w:rPr>
                <w:i/>
                <w:sz w:val="28"/>
                <w:szCs w:val="28"/>
              </w:rPr>
            </w:pPr>
            <w:r w:rsidRPr="00E05EBC">
              <w:rPr>
                <w:sz w:val="28"/>
                <w:szCs w:val="28"/>
              </w:rPr>
              <w:t>Основные функции управления проектом, их распределение между участниками проекта. Содержание функций планирования, организации, контроля, регулирования и оценки в органах заказчика. Качество инвестиционного строительного проекта. Система управления качеством.</w:t>
            </w:r>
          </w:p>
          <w:p w:rsidR="0025291C" w:rsidRPr="00E05EBC" w:rsidRDefault="0025291C" w:rsidP="0025291C">
            <w:pPr>
              <w:widowControl/>
              <w:spacing w:line="240" w:lineRule="auto"/>
              <w:ind w:firstLine="34"/>
              <w:rPr>
                <w:sz w:val="28"/>
                <w:szCs w:val="28"/>
              </w:rPr>
            </w:pPr>
            <w:r w:rsidRPr="00E05EBC">
              <w:rPr>
                <w:i/>
                <w:sz w:val="28"/>
                <w:szCs w:val="28"/>
              </w:rPr>
              <w:t>Тема 5.</w:t>
            </w:r>
            <w:r w:rsidRPr="00E05EBC">
              <w:rPr>
                <w:sz w:val="28"/>
                <w:szCs w:val="28"/>
              </w:rPr>
              <w:t xml:space="preserve"> Информационные технологии управления </w:t>
            </w:r>
            <w:r w:rsidR="00C3164B" w:rsidRPr="00E05EBC">
              <w:rPr>
                <w:rFonts w:eastAsia="Calibri"/>
                <w:sz w:val="28"/>
                <w:szCs w:val="28"/>
              </w:rPr>
              <w:t>проектированием и строительством</w:t>
            </w:r>
            <w:r w:rsidRPr="00E05EBC">
              <w:rPr>
                <w:sz w:val="28"/>
                <w:szCs w:val="28"/>
              </w:rPr>
              <w:t>.</w:t>
            </w:r>
          </w:p>
          <w:p w:rsidR="0025291C" w:rsidRPr="00E05EBC" w:rsidRDefault="0025291C" w:rsidP="0025291C">
            <w:pPr>
              <w:widowControl/>
              <w:spacing w:line="240" w:lineRule="auto"/>
              <w:ind w:firstLine="34"/>
              <w:rPr>
                <w:sz w:val="28"/>
                <w:szCs w:val="28"/>
              </w:rPr>
            </w:pPr>
            <w:r w:rsidRPr="00E05EBC">
              <w:rPr>
                <w:sz w:val="28"/>
                <w:szCs w:val="28"/>
              </w:rPr>
              <w:t xml:space="preserve">Информационные технологии управления </w:t>
            </w:r>
            <w:r w:rsidR="00C3164B" w:rsidRPr="00E05EBC">
              <w:rPr>
                <w:rFonts w:eastAsia="Calibri"/>
                <w:sz w:val="28"/>
                <w:szCs w:val="28"/>
              </w:rPr>
              <w:t>проектированием и строительством</w:t>
            </w:r>
            <w:r w:rsidRPr="00E05EBC">
              <w:rPr>
                <w:sz w:val="28"/>
                <w:szCs w:val="28"/>
              </w:rPr>
              <w:t xml:space="preserve">. Состав и структура компьютерной системы управления </w:t>
            </w:r>
            <w:r w:rsidR="00C3164B" w:rsidRPr="00E05EBC">
              <w:rPr>
                <w:rFonts w:eastAsia="Calibri"/>
                <w:sz w:val="28"/>
                <w:szCs w:val="28"/>
              </w:rPr>
              <w:t>проектированием и строительством</w:t>
            </w:r>
            <w:r w:rsidRPr="00E05EBC">
              <w:rPr>
                <w:sz w:val="28"/>
                <w:szCs w:val="28"/>
              </w:rPr>
              <w:t xml:space="preserve">. Порядок функционирования информационно-вычислительной системы управления реализации проектов. Программные средства управления, анализа, финансового моделирования и оценки эффективности проектов. Заключение. Перспективы развития теории и практики управления </w:t>
            </w:r>
            <w:r w:rsidR="00C3164B" w:rsidRPr="00E05EBC">
              <w:rPr>
                <w:rFonts w:eastAsia="Calibri"/>
                <w:sz w:val="28"/>
                <w:szCs w:val="28"/>
              </w:rPr>
              <w:t>проектированием и строительством</w:t>
            </w:r>
            <w:r w:rsidRPr="00E05EBC">
              <w:rPr>
                <w:sz w:val="28"/>
                <w:szCs w:val="28"/>
              </w:rPr>
              <w:t>.</w:t>
            </w:r>
          </w:p>
        </w:tc>
      </w:tr>
    </w:tbl>
    <w:p w:rsidR="008649D8" w:rsidRPr="00E05EBC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E05EBC">
        <w:rPr>
          <w:sz w:val="28"/>
          <w:szCs w:val="28"/>
        </w:rPr>
        <w:lastRenderedPageBreak/>
        <w:t>5.2 Разделы дисциплины и виды занятий</w:t>
      </w:r>
    </w:p>
    <w:p w:rsidR="008649D8" w:rsidRPr="00E05EBC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E05EBC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E05EBC">
        <w:rPr>
          <w:sz w:val="28"/>
          <w:szCs w:val="28"/>
        </w:rPr>
        <w:t xml:space="preserve">Для очной формы обучения: </w:t>
      </w:r>
    </w:p>
    <w:p w:rsidR="008649D8" w:rsidRPr="00E05EBC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28"/>
        <w:gridCol w:w="4896"/>
        <w:gridCol w:w="992"/>
        <w:gridCol w:w="992"/>
        <w:gridCol w:w="992"/>
        <w:gridCol w:w="851"/>
      </w:tblGrid>
      <w:tr w:rsidR="008649D8" w:rsidRPr="00E05EBC" w:rsidTr="00990DC5">
        <w:trPr>
          <w:jc w:val="center"/>
        </w:trPr>
        <w:tc>
          <w:tcPr>
            <w:tcW w:w="628" w:type="dxa"/>
            <w:vAlign w:val="center"/>
          </w:tcPr>
          <w:p w:rsidR="008649D8" w:rsidRPr="00E05EBC" w:rsidRDefault="008649D8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E05EBC">
              <w:rPr>
                <w:b/>
                <w:bCs/>
                <w:sz w:val="28"/>
                <w:szCs w:val="24"/>
              </w:rPr>
              <w:t>№ п/п</w:t>
            </w:r>
          </w:p>
        </w:tc>
        <w:tc>
          <w:tcPr>
            <w:tcW w:w="4896" w:type="dxa"/>
            <w:vAlign w:val="center"/>
          </w:tcPr>
          <w:p w:rsidR="008649D8" w:rsidRPr="00E05EBC" w:rsidRDefault="008649D8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E05EBC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8649D8" w:rsidRPr="00E05EBC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E05EBC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8649D8" w:rsidRPr="00E05EBC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E05EBC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8649D8" w:rsidRPr="00E05EBC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E05EBC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8649D8" w:rsidRPr="00E05EBC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E05EBC">
              <w:rPr>
                <w:b/>
                <w:sz w:val="28"/>
                <w:szCs w:val="24"/>
              </w:rPr>
              <w:t>СРС</w:t>
            </w:r>
          </w:p>
        </w:tc>
      </w:tr>
      <w:tr w:rsidR="0025291C" w:rsidRPr="00E05EBC" w:rsidTr="00990DC5">
        <w:trPr>
          <w:jc w:val="center"/>
        </w:trPr>
        <w:tc>
          <w:tcPr>
            <w:tcW w:w="628" w:type="dxa"/>
            <w:vAlign w:val="center"/>
          </w:tcPr>
          <w:p w:rsidR="0025291C" w:rsidRPr="00E05EBC" w:rsidRDefault="0025291C" w:rsidP="00664CA9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E05EBC">
              <w:rPr>
                <w:rFonts w:eastAsia="Calibri"/>
                <w:sz w:val="28"/>
                <w:szCs w:val="28"/>
              </w:rPr>
              <w:t>1</w:t>
            </w:r>
          </w:p>
        </w:tc>
        <w:tc>
          <w:tcPr>
            <w:tcW w:w="4896" w:type="dxa"/>
            <w:vAlign w:val="center"/>
          </w:tcPr>
          <w:p w:rsidR="0025291C" w:rsidRPr="00E05EBC" w:rsidRDefault="00C3164B" w:rsidP="00664CA9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E05EBC">
              <w:rPr>
                <w:rFonts w:eastAsia="Calibri"/>
                <w:sz w:val="28"/>
                <w:szCs w:val="28"/>
              </w:rPr>
              <w:t>Формирование эффективной структуры управления проектированием и строительством</w:t>
            </w:r>
          </w:p>
        </w:tc>
        <w:tc>
          <w:tcPr>
            <w:tcW w:w="992" w:type="dxa"/>
            <w:vAlign w:val="center"/>
          </w:tcPr>
          <w:p w:rsidR="0025291C" w:rsidRPr="00E05EBC" w:rsidRDefault="0025291C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E05EBC">
              <w:rPr>
                <w:sz w:val="28"/>
                <w:szCs w:val="28"/>
              </w:rPr>
              <w:t>6</w:t>
            </w:r>
          </w:p>
        </w:tc>
        <w:tc>
          <w:tcPr>
            <w:tcW w:w="992" w:type="dxa"/>
            <w:vAlign w:val="center"/>
          </w:tcPr>
          <w:p w:rsidR="0025291C" w:rsidRPr="00E05EBC" w:rsidRDefault="0025291C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E05EBC">
              <w:rPr>
                <w:sz w:val="28"/>
                <w:szCs w:val="28"/>
              </w:rPr>
              <w:t>6</w:t>
            </w:r>
          </w:p>
        </w:tc>
        <w:tc>
          <w:tcPr>
            <w:tcW w:w="992" w:type="dxa"/>
            <w:vAlign w:val="center"/>
          </w:tcPr>
          <w:p w:rsidR="0025291C" w:rsidRPr="00E05EBC" w:rsidRDefault="0025291C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E05EBC">
              <w:rPr>
                <w:sz w:val="28"/>
                <w:szCs w:val="28"/>
              </w:rPr>
              <w:t>6</w:t>
            </w:r>
          </w:p>
        </w:tc>
        <w:tc>
          <w:tcPr>
            <w:tcW w:w="851" w:type="dxa"/>
            <w:vAlign w:val="center"/>
          </w:tcPr>
          <w:p w:rsidR="0025291C" w:rsidRPr="00E05EBC" w:rsidRDefault="0025291C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E05EBC">
              <w:rPr>
                <w:sz w:val="28"/>
                <w:szCs w:val="28"/>
              </w:rPr>
              <w:t>14</w:t>
            </w:r>
          </w:p>
        </w:tc>
      </w:tr>
      <w:tr w:rsidR="00C3164B" w:rsidRPr="00E05EBC" w:rsidTr="00990DC5">
        <w:trPr>
          <w:jc w:val="center"/>
        </w:trPr>
        <w:tc>
          <w:tcPr>
            <w:tcW w:w="628" w:type="dxa"/>
            <w:vAlign w:val="center"/>
          </w:tcPr>
          <w:p w:rsidR="00C3164B" w:rsidRPr="00E05EBC" w:rsidRDefault="00C3164B" w:rsidP="00C3164B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E05EBC">
              <w:rPr>
                <w:rFonts w:eastAsia="Calibri"/>
                <w:sz w:val="28"/>
                <w:szCs w:val="28"/>
              </w:rPr>
              <w:t>2</w:t>
            </w:r>
          </w:p>
        </w:tc>
        <w:tc>
          <w:tcPr>
            <w:tcW w:w="4896" w:type="dxa"/>
            <w:vAlign w:val="center"/>
          </w:tcPr>
          <w:p w:rsidR="00C3164B" w:rsidRPr="00E05EBC" w:rsidRDefault="00C3164B" w:rsidP="00C3164B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E05EBC">
              <w:rPr>
                <w:rFonts w:eastAsia="Calibri"/>
                <w:sz w:val="28"/>
                <w:szCs w:val="28"/>
              </w:rPr>
              <w:t>Современные проблемы управления проектированием и строительством</w:t>
            </w:r>
          </w:p>
        </w:tc>
        <w:tc>
          <w:tcPr>
            <w:tcW w:w="992" w:type="dxa"/>
            <w:vAlign w:val="center"/>
          </w:tcPr>
          <w:p w:rsidR="00C3164B" w:rsidRPr="00E05EBC" w:rsidRDefault="00C3164B" w:rsidP="00C3164B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E05EBC">
              <w:rPr>
                <w:sz w:val="28"/>
                <w:szCs w:val="28"/>
              </w:rPr>
              <w:t>8</w:t>
            </w:r>
          </w:p>
        </w:tc>
        <w:tc>
          <w:tcPr>
            <w:tcW w:w="992" w:type="dxa"/>
            <w:vAlign w:val="center"/>
          </w:tcPr>
          <w:p w:rsidR="00C3164B" w:rsidRPr="00E05EBC" w:rsidRDefault="00C3164B" w:rsidP="00C3164B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E05EBC">
              <w:rPr>
                <w:sz w:val="28"/>
                <w:szCs w:val="28"/>
              </w:rPr>
              <w:t>8</w:t>
            </w:r>
          </w:p>
        </w:tc>
        <w:tc>
          <w:tcPr>
            <w:tcW w:w="992" w:type="dxa"/>
            <w:vAlign w:val="center"/>
          </w:tcPr>
          <w:p w:rsidR="00C3164B" w:rsidRPr="00E05EBC" w:rsidRDefault="00C3164B" w:rsidP="00C3164B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E05EBC">
              <w:rPr>
                <w:sz w:val="28"/>
                <w:szCs w:val="28"/>
              </w:rPr>
              <w:t>8</w:t>
            </w:r>
          </w:p>
        </w:tc>
        <w:tc>
          <w:tcPr>
            <w:tcW w:w="851" w:type="dxa"/>
            <w:vAlign w:val="center"/>
          </w:tcPr>
          <w:p w:rsidR="00C3164B" w:rsidRPr="00E05EBC" w:rsidRDefault="00C3164B" w:rsidP="00C3164B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E05EBC">
              <w:rPr>
                <w:sz w:val="28"/>
                <w:szCs w:val="28"/>
              </w:rPr>
              <w:t>16</w:t>
            </w:r>
          </w:p>
        </w:tc>
      </w:tr>
      <w:tr w:rsidR="008649D8" w:rsidRPr="00E05EBC" w:rsidTr="00990DC5">
        <w:trPr>
          <w:jc w:val="center"/>
        </w:trPr>
        <w:tc>
          <w:tcPr>
            <w:tcW w:w="5524" w:type="dxa"/>
            <w:gridSpan w:val="2"/>
            <w:vAlign w:val="center"/>
          </w:tcPr>
          <w:p w:rsidR="008649D8" w:rsidRPr="00E05EBC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E05EBC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8649D8" w:rsidRPr="00E05EBC" w:rsidRDefault="0025291C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E05EBC">
              <w:rPr>
                <w:sz w:val="28"/>
                <w:szCs w:val="28"/>
              </w:rPr>
              <w:t>14</w:t>
            </w:r>
          </w:p>
        </w:tc>
        <w:tc>
          <w:tcPr>
            <w:tcW w:w="992" w:type="dxa"/>
            <w:vAlign w:val="center"/>
          </w:tcPr>
          <w:p w:rsidR="008649D8" w:rsidRPr="00E05EBC" w:rsidRDefault="0025291C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E05EBC">
              <w:rPr>
                <w:sz w:val="28"/>
                <w:szCs w:val="28"/>
              </w:rPr>
              <w:t>14</w:t>
            </w:r>
          </w:p>
        </w:tc>
        <w:tc>
          <w:tcPr>
            <w:tcW w:w="992" w:type="dxa"/>
            <w:vAlign w:val="center"/>
          </w:tcPr>
          <w:p w:rsidR="008649D8" w:rsidRPr="00E05EBC" w:rsidRDefault="0025291C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E05EBC">
              <w:rPr>
                <w:sz w:val="28"/>
                <w:szCs w:val="28"/>
              </w:rPr>
              <w:t>14</w:t>
            </w:r>
          </w:p>
        </w:tc>
        <w:tc>
          <w:tcPr>
            <w:tcW w:w="851" w:type="dxa"/>
            <w:vAlign w:val="center"/>
          </w:tcPr>
          <w:p w:rsidR="008649D8" w:rsidRPr="00E05EBC" w:rsidRDefault="0025291C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E05EBC">
              <w:rPr>
                <w:sz w:val="28"/>
                <w:szCs w:val="28"/>
              </w:rPr>
              <w:t>30</w:t>
            </w:r>
          </w:p>
        </w:tc>
      </w:tr>
    </w:tbl>
    <w:p w:rsidR="00467AA0" w:rsidRPr="00E05EBC" w:rsidRDefault="00467AA0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E05EBC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E05EBC">
        <w:rPr>
          <w:sz w:val="28"/>
          <w:szCs w:val="28"/>
        </w:rPr>
        <w:t>Для заочной формы обучения:</w:t>
      </w:r>
    </w:p>
    <w:p w:rsidR="008649D8" w:rsidRPr="00E05EBC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28"/>
        <w:gridCol w:w="4896"/>
        <w:gridCol w:w="992"/>
        <w:gridCol w:w="992"/>
        <w:gridCol w:w="992"/>
        <w:gridCol w:w="851"/>
      </w:tblGrid>
      <w:tr w:rsidR="008649D8" w:rsidRPr="00E05EBC" w:rsidTr="000A1736">
        <w:trPr>
          <w:jc w:val="center"/>
        </w:trPr>
        <w:tc>
          <w:tcPr>
            <w:tcW w:w="628" w:type="dxa"/>
            <w:vAlign w:val="center"/>
          </w:tcPr>
          <w:p w:rsidR="008649D8" w:rsidRPr="00E05EBC" w:rsidRDefault="008649D8" w:rsidP="000A1736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E05EBC">
              <w:rPr>
                <w:b/>
                <w:bCs/>
                <w:sz w:val="28"/>
                <w:szCs w:val="24"/>
              </w:rPr>
              <w:t>№ п/п</w:t>
            </w:r>
          </w:p>
        </w:tc>
        <w:tc>
          <w:tcPr>
            <w:tcW w:w="4896" w:type="dxa"/>
            <w:vAlign w:val="center"/>
          </w:tcPr>
          <w:p w:rsidR="008649D8" w:rsidRPr="00E05EBC" w:rsidRDefault="008649D8" w:rsidP="000A1736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E05EBC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8649D8" w:rsidRPr="00E05EBC" w:rsidRDefault="008649D8" w:rsidP="000A1736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E05EBC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8649D8" w:rsidRPr="00E05EBC" w:rsidRDefault="008649D8" w:rsidP="000A1736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E05EBC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8649D8" w:rsidRPr="00E05EBC" w:rsidRDefault="008649D8" w:rsidP="000A1736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E05EBC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8649D8" w:rsidRPr="00E05EBC" w:rsidRDefault="008649D8" w:rsidP="000A1736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E05EBC">
              <w:rPr>
                <w:b/>
                <w:sz w:val="28"/>
                <w:szCs w:val="24"/>
              </w:rPr>
              <w:t>СРС</w:t>
            </w:r>
          </w:p>
        </w:tc>
      </w:tr>
      <w:tr w:rsidR="001C1DAA" w:rsidRPr="00E05EBC" w:rsidTr="000A1736">
        <w:trPr>
          <w:jc w:val="center"/>
        </w:trPr>
        <w:tc>
          <w:tcPr>
            <w:tcW w:w="628" w:type="dxa"/>
            <w:vAlign w:val="center"/>
          </w:tcPr>
          <w:p w:rsidR="001C1DAA" w:rsidRPr="00E05EBC" w:rsidRDefault="001C1DAA" w:rsidP="001C1DAA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E05EBC">
              <w:rPr>
                <w:rFonts w:eastAsia="Calibri"/>
                <w:sz w:val="28"/>
                <w:szCs w:val="28"/>
              </w:rPr>
              <w:t>1</w:t>
            </w:r>
          </w:p>
        </w:tc>
        <w:tc>
          <w:tcPr>
            <w:tcW w:w="4896" w:type="dxa"/>
            <w:vAlign w:val="center"/>
          </w:tcPr>
          <w:p w:rsidR="001C1DAA" w:rsidRPr="00E05EBC" w:rsidRDefault="001C1DAA" w:rsidP="001C1DAA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E05EBC">
              <w:rPr>
                <w:rFonts w:eastAsia="Calibri"/>
                <w:sz w:val="28"/>
                <w:szCs w:val="28"/>
              </w:rPr>
              <w:t>Формирование эффективной структуры управления проектированием и строительством</w:t>
            </w:r>
          </w:p>
        </w:tc>
        <w:tc>
          <w:tcPr>
            <w:tcW w:w="992" w:type="dxa"/>
            <w:vAlign w:val="center"/>
          </w:tcPr>
          <w:p w:rsidR="001C1DAA" w:rsidRPr="00E05EBC" w:rsidRDefault="001C1DAA" w:rsidP="001C1DA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E05EBC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1C1DAA" w:rsidRPr="00E05EBC" w:rsidRDefault="00E15FD7" w:rsidP="001C1DA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E05EBC"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1C1DAA" w:rsidRPr="00E05EBC" w:rsidRDefault="00E15FD7" w:rsidP="001C1DA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E05EBC"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  <w:vAlign w:val="center"/>
          </w:tcPr>
          <w:p w:rsidR="001C1DAA" w:rsidRPr="00E05EBC" w:rsidRDefault="001C1DAA" w:rsidP="001C1DA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E05EBC">
              <w:rPr>
                <w:sz w:val="28"/>
                <w:szCs w:val="28"/>
              </w:rPr>
              <w:t>39</w:t>
            </w:r>
          </w:p>
        </w:tc>
      </w:tr>
      <w:tr w:rsidR="001C1DAA" w:rsidRPr="00E05EBC" w:rsidTr="000A1736">
        <w:trPr>
          <w:jc w:val="center"/>
        </w:trPr>
        <w:tc>
          <w:tcPr>
            <w:tcW w:w="628" w:type="dxa"/>
            <w:vAlign w:val="center"/>
          </w:tcPr>
          <w:p w:rsidR="001C1DAA" w:rsidRPr="00E05EBC" w:rsidRDefault="001C1DAA" w:rsidP="001C1DAA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E05EBC">
              <w:rPr>
                <w:rFonts w:eastAsia="Calibri"/>
                <w:sz w:val="28"/>
                <w:szCs w:val="28"/>
              </w:rPr>
              <w:t>2</w:t>
            </w:r>
          </w:p>
        </w:tc>
        <w:tc>
          <w:tcPr>
            <w:tcW w:w="4896" w:type="dxa"/>
            <w:vAlign w:val="center"/>
          </w:tcPr>
          <w:p w:rsidR="001C1DAA" w:rsidRPr="00E05EBC" w:rsidRDefault="001C1DAA" w:rsidP="001C1DAA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E05EBC">
              <w:rPr>
                <w:rFonts w:eastAsia="Calibri"/>
                <w:sz w:val="28"/>
                <w:szCs w:val="28"/>
              </w:rPr>
              <w:t>Современные проблемы управления проектированием и строительством</w:t>
            </w:r>
          </w:p>
        </w:tc>
        <w:tc>
          <w:tcPr>
            <w:tcW w:w="992" w:type="dxa"/>
            <w:vAlign w:val="center"/>
          </w:tcPr>
          <w:p w:rsidR="001C1DAA" w:rsidRPr="00E05EBC" w:rsidRDefault="001C1DAA" w:rsidP="001C1DA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E05EBC"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1C1DAA" w:rsidRPr="00E05EBC" w:rsidRDefault="001C1DAA" w:rsidP="001C1DA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E05EBC"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1C1DAA" w:rsidRPr="00E05EBC" w:rsidRDefault="001C1DAA" w:rsidP="001C1DA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E05EBC">
              <w:rPr>
                <w:sz w:val="28"/>
                <w:szCs w:val="28"/>
              </w:rPr>
              <w:t>4</w:t>
            </w:r>
          </w:p>
        </w:tc>
        <w:tc>
          <w:tcPr>
            <w:tcW w:w="851" w:type="dxa"/>
            <w:vAlign w:val="center"/>
          </w:tcPr>
          <w:p w:rsidR="001C1DAA" w:rsidRPr="00E05EBC" w:rsidRDefault="001C1DAA" w:rsidP="001C1DA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E05EBC">
              <w:rPr>
                <w:sz w:val="28"/>
                <w:szCs w:val="28"/>
              </w:rPr>
              <w:t>40</w:t>
            </w:r>
          </w:p>
        </w:tc>
      </w:tr>
      <w:tr w:rsidR="0025291C" w:rsidRPr="00E05EBC" w:rsidTr="000A1736">
        <w:trPr>
          <w:jc w:val="center"/>
        </w:trPr>
        <w:tc>
          <w:tcPr>
            <w:tcW w:w="5524" w:type="dxa"/>
            <w:gridSpan w:val="2"/>
            <w:vAlign w:val="center"/>
          </w:tcPr>
          <w:p w:rsidR="0025291C" w:rsidRPr="00E05EBC" w:rsidRDefault="0025291C" w:rsidP="000A1736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E05EBC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25291C" w:rsidRPr="00E05EBC" w:rsidRDefault="0025291C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E05EBC">
              <w:rPr>
                <w:sz w:val="28"/>
                <w:szCs w:val="28"/>
              </w:rPr>
              <w:t>6</w:t>
            </w:r>
          </w:p>
        </w:tc>
        <w:tc>
          <w:tcPr>
            <w:tcW w:w="992" w:type="dxa"/>
            <w:vAlign w:val="center"/>
          </w:tcPr>
          <w:p w:rsidR="0025291C" w:rsidRPr="00E05EBC" w:rsidRDefault="00E15FD7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E05EBC">
              <w:rPr>
                <w:sz w:val="28"/>
                <w:szCs w:val="28"/>
              </w:rPr>
              <w:t>8</w:t>
            </w:r>
          </w:p>
        </w:tc>
        <w:tc>
          <w:tcPr>
            <w:tcW w:w="992" w:type="dxa"/>
            <w:vAlign w:val="center"/>
          </w:tcPr>
          <w:p w:rsidR="0025291C" w:rsidRPr="00E05EBC" w:rsidRDefault="00E15FD7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E05EBC">
              <w:rPr>
                <w:sz w:val="28"/>
                <w:szCs w:val="28"/>
              </w:rPr>
              <w:t>6</w:t>
            </w:r>
            <w:bookmarkStart w:id="0" w:name="_GoBack"/>
            <w:bookmarkEnd w:id="0"/>
          </w:p>
        </w:tc>
        <w:tc>
          <w:tcPr>
            <w:tcW w:w="851" w:type="dxa"/>
            <w:vAlign w:val="center"/>
          </w:tcPr>
          <w:p w:rsidR="0025291C" w:rsidRPr="00E05EBC" w:rsidRDefault="0025291C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E05EBC">
              <w:rPr>
                <w:sz w:val="28"/>
                <w:szCs w:val="28"/>
              </w:rPr>
              <w:t>79</w:t>
            </w:r>
          </w:p>
        </w:tc>
      </w:tr>
    </w:tbl>
    <w:p w:rsidR="008649D8" w:rsidRPr="00E05EBC" w:rsidRDefault="008649D8" w:rsidP="005E7600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649D8" w:rsidRPr="00E05EBC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E05EBC">
        <w:rPr>
          <w:b/>
          <w:bCs/>
          <w:sz w:val="28"/>
          <w:szCs w:val="28"/>
        </w:rPr>
        <w:t>6. Перечень учебно-методического обеспечения для самостоятельной работы обучающихся по дисциплине</w:t>
      </w:r>
    </w:p>
    <w:p w:rsidR="008649D8" w:rsidRPr="00E05EBC" w:rsidRDefault="008649D8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53"/>
        <w:gridCol w:w="4871"/>
        <w:gridCol w:w="3827"/>
      </w:tblGrid>
      <w:tr w:rsidR="008649D8" w:rsidRPr="00E05EBC" w:rsidTr="007841D6">
        <w:trPr>
          <w:jc w:val="center"/>
        </w:trPr>
        <w:tc>
          <w:tcPr>
            <w:tcW w:w="653" w:type="dxa"/>
            <w:vAlign w:val="center"/>
          </w:tcPr>
          <w:p w:rsidR="008649D8" w:rsidRPr="00E05EBC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E05EBC">
              <w:rPr>
                <w:b/>
                <w:bCs/>
                <w:sz w:val="28"/>
                <w:szCs w:val="28"/>
              </w:rPr>
              <w:t>№</w:t>
            </w:r>
          </w:p>
          <w:p w:rsidR="008649D8" w:rsidRPr="00E05EBC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proofErr w:type="gramStart"/>
            <w:r w:rsidRPr="00E05EBC">
              <w:rPr>
                <w:b/>
                <w:bCs/>
                <w:sz w:val="28"/>
                <w:szCs w:val="28"/>
              </w:rPr>
              <w:t>п</w:t>
            </w:r>
            <w:proofErr w:type="gramEnd"/>
            <w:r w:rsidRPr="00E05EBC">
              <w:rPr>
                <w:b/>
                <w:bCs/>
                <w:sz w:val="28"/>
                <w:szCs w:val="28"/>
              </w:rPr>
              <w:t>/п</w:t>
            </w:r>
          </w:p>
        </w:tc>
        <w:tc>
          <w:tcPr>
            <w:tcW w:w="4871" w:type="dxa"/>
            <w:vAlign w:val="center"/>
          </w:tcPr>
          <w:p w:rsidR="008649D8" w:rsidRPr="00E05EBC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E05EBC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3827" w:type="dxa"/>
            <w:vAlign w:val="center"/>
          </w:tcPr>
          <w:p w:rsidR="008649D8" w:rsidRPr="00E05EBC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E05EBC">
              <w:rPr>
                <w:b/>
                <w:bCs/>
                <w:sz w:val="28"/>
                <w:szCs w:val="28"/>
              </w:rPr>
              <w:t>Перечень учебно-методического обеспечения</w:t>
            </w:r>
          </w:p>
        </w:tc>
      </w:tr>
      <w:tr w:rsidR="00E05EBC" w:rsidRPr="00E05EBC" w:rsidTr="007841D6">
        <w:trPr>
          <w:jc w:val="center"/>
        </w:trPr>
        <w:tc>
          <w:tcPr>
            <w:tcW w:w="653" w:type="dxa"/>
            <w:vAlign w:val="center"/>
          </w:tcPr>
          <w:p w:rsidR="00E05EBC" w:rsidRPr="00E05EBC" w:rsidRDefault="00E05EBC" w:rsidP="001C1DAA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E05EBC">
              <w:rPr>
                <w:rFonts w:eastAsia="Calibri"/>
                <w:sz w:val="28"/>
                <w:szCs w:val="28"/>
              </w:rPr>
              <w:t>1</w:t>
            </w:r>
          </w:p>
        </w:tc>
        <w:tc>
          <w:tcPr>
            <w:tcW w:w="4871" w:type="dxa"/>
            <w:vAlign w:val="center"/>
          </w:tcPr>
          <w:p w:rsidR="00E05EBC" w:rsidRPr="00E05EBC" w:rsidRDefault="00E05EBC" w:rsidP="001C1DAA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E05EBC">
              <w:rPr>
                <w:rFonts w:eastAsia="Calibri"/>
                <w:sz w:val="28"/>
                <w:szCs w:val="28"/>
              </w:rPr>
              <w:t>Формирование эффективной структуры управления проектированием и строительством</w:t>
            </w:r>
          </w:p>
        </w:tc>
        <w:tc>
          <w:tcPr>
            <w:tcW w:w="3827" w:type="dxa"/>
            <w:vAlign w:val="center"/>
          </w:tcPr>
          <w:p w:rsidR="00E05EBC" w:rsidRPr="00E05EBC" w:rsidRDefault="00E05EBC" w:rsidP="00F26393">
            <w:pPr>
              <w:jc w:val="left"/>
              <w:rPr>
                <w:bCs/>
                <w:sz w:val="28"/>
                <w:szCs w:val="28"/>
              </w:rPr>
            </w:pPr>
            <w:r w:rsidRPr="00E05EBC">
              <w:rPr>
                <w:bCs/>
                <w:sz w:val="28"/>
                <w:szCs w:val="28"/>
              </w:rPr>
              <w:t xml:space="preserve">8.1 </w:t>
            </w:r>
            <w:r w:rsidRPr="00E05EBC">
              <w:rPr>
                <w:bCs/>
                <w:sz w:val="28"/>
                <w:szCs w:val="28"/>
                <w:lang w:val="en-US"/>
              </w:rPr>
              <w:t>[</w:t>
            </w:r>
            <w:r w:rsidRPr="00E05EBC">
              <w:rPr>
                <w:bCs/>
                <w:sz w:val="28"/>
                <w:szCs w:val="28"/>
              </w:rPr>
              <w:t>1</w:t>
            </w:r>
            <w:r w:rsidRPr="00E05EBC">
              <w:rPr>
                <w:bCs/>
                <w:sz w:val="28"/>
                <w:szCs w:val="28"/>
                <w:lang w:val="en-US"/>
              </w:rPr>
              <w:t>]</w:t>
            </w:r>
            <w:r w:rsidRPr="00E05EBC">
              <w:rPr>
                <w:bCs/>
                <w:sz w:val="28"/>
                <w:szCs w:val="28"/>
              </w:rPr>
              <w:t>,</w:t>
            </w:r>
            <w:r w:rsidRPr="00E05EBC">
              <w:rPr>
                <w:bCs/>
                <w:sz w:val="28"/>
                <w:szCs w:val="28"/>
                <w:lang w:val="en-US"/>
              </w:rPr>
              <w:t xml:space="preserve"> [</w:t>
            </w:r>
            <w:r w:rsidRPr="00E05EBC">
              <w:rPr>
                <w:bCs/>
                <w:sz w:val="28"/>
                <w:szCs w:val="28"/>
              </w:rPr>
              <w:t>2</w:t>
            </w:r>
            <w:r w:rsidRPr="00E05EBC">
              <w:rPr>
                <w:bCs/>
                <w:sz w:val="28"/>
                <w:szCs w:val="28"/>
                <w:lang w:val="en-US"/>
              </w:rPr>
              <w:t>]</w:t>
            </w:r>
            <w:r w:rsidR="00E2369C" w:rsidRPr="00E05EBC">
              <w:rPr>
                <w:bCs/>
                <w:sz w:val="28"/>
                <w:szCs w:val="28"/>
              </w:rPr>
              <w:t xml:space="preserve">, </w:t>
            </w:r>
            <w:r w:rsidR="00E2369C" w:rsidRPr="00E05EBC">
              <w:rPr>
                <w:bCs/>
                <w:sz w:val="28"/>
                <w:szCs w:val="28"/>
                <w:lang w:val="en-US"/>
              </w:rPr>
              <w:t>[</w:t>
            </w:r>
            <w:r w:rsidR="00E2369C" w:rsidRPr="00E05EBC">
              <w:rPr>
                <w:bCs/>
                <w:sz w:val="28"/>
                <w:szCs w:val="28"/>
              </w:rPr>
              <w:t>3</w:t>
            </w:r>
            <w:r w:rsidR="00E2369C" w:rsidRPr="00E05EBC">
              <w:rPr>
                <w:bCs/>
                <w:sz w:val="28"/>
                <w:szCs w:val="28"/>
                <w:lang w:val="en-US"/>
              </w:rPr>
              <w:t>]</w:t>
            </w:r>
          </w:p>
          <w:p w:rsidR="00E05EBC" w:rsidRPr="00E05EBC" w:rsidRDefault="00E05EBC" w:rsidP="00F26393">
            <w:pPr>
              <w:jc w:val="left"/>
              <w:rPr>
                <w:bCs/>
                <w:sz w:val="28"/>
                <w:szCs w:val="28"/>
              </w:rPr>
            </w:pPr>
            <w:r w:rsidRPr="00E05EBC">
              <w:rPr>
                <w:bCs/>
                <w:sz w:val="28"/>
                <w:szCs w:val="28"/>
              </w:rPr>
              <w:t xml:space="preserve">8.2 </w:t>
            </w:r>
            <w:r w:rsidRPr="00E05EBC">
              <w:rPr>
                <w:bCs/>
                <w:sz w:val="28"/>
                <w:szCs w:val="28"/>
                <w:lang w:val="en-US"/>
              </w:rPr>
              <w:t>[</w:t>
            </w:r>
            <w:r w:rsidRPr="00E05EBC">
              <w:rPr>
                <w:bCs/>
                <w:sz w:val="28"/>
                <w:szCs w:val="28"/>
              </w:rPr>
              <w:t>1</w:t>
            </w:r>
            <w:r w:rsidRPr="00E05EBC">
              <w:rPr>
                <w:bCs/>
                <w:sz w:val="28"/>
                <w:szCs w:val="28"/>
                <w:lang w:val="en-US"/>
              </w:rPr>
              <w:t>]</w:t>
            </w:r>
            <w:r w:rsidRPr="00E05EBC">
              <w:rPr>
                <w:bCs/>
                <w:sz w:val="28"/>
                <w:szCs w:val="28"/>
              </w:rPr>
              <w:t>,</w:t>
            </w:r>
            <w:r w:rsidRPr="00E05EBC">
              <w:rPr>
                <w:bCs/>
                <w:sz w:val="28"/>
                <w:szCs w:val="28"/>
                <w:lang w:val="en-US"/>
              </w:rPr>
              <w:t xml:space="preserve"> [</w:t>
            </w:r>
            <w:r w:rsidRPr="00E05EBC">
              <w:rPr>
                <w:bCs/>
                <w:sz w:val="28"/>
                <w:szCs w:val="28"/>
              </w:rPr>
              <w:t>2</w:t>
            </w:r>
            <w:r w:rsidRPr="00E05EBC">
              <w:rPr>
                <w:bCs/>
                <w:sz w:val="28"/>
                <w:szCs w:val="28"/>
                <w:lang w:val="en-US"/>
              </w:rPr>
              <w:t>]</w:t>
            </w:r>
            <w:r w:rsidRPr="00E05EBC">
              <w:rPr>
                <w:bCs/>
                <w:sz w:val="28"/>
                <w:szCs w:val="28"/>
              </w:rPr>
              <w:t>,</w:t>
            </w:r>
            <w:r w:rsidRPr="00E05EBC">
              <w:rPr>
                <w:bCs/>
                <w:sz w:val="28"/>
                <w:szCs w:val="28"/>
                <w:lang w:val="en-US"/>
              </w:rPr>
              <w:t xml:space="preserve"> [</w:t>
            </w:r>
            <w:r w:rsidRPr="00E05EBC">
              <w:rPr>
                <w:bCs/>
                <w:sz w:val="28"/>
                <w:szCs w:val="28"/>
              </w:rPr>
              <w:t>4</w:t>
            </w:r>
            <w:r w:rsidRPr="00E05EBC">
              <w:rPr>
                <w:bCs/>
                <w:sz w:val="28"/>
                <w:szCs w:val="28"/>
                <w:lang w:val="en-US"/>
              </w:rPr>
              <w:t>]</w:t>
            </w:r>
          </w:p>
        </w:tc>
      </w:tr>
      <w:tr w:rsidR="00E05EBC" w:rsidRPr="00E05EBC" w:rsidTr="007841D6">
        <w:trPr>
          <w:jc w:val="center"/>
        </w:trPr>
        <w:tc>
          <w:tcPr>
            <w:tcW w:w="653" w:type="dxa"/>
            <w:vAlign w:val="center"/>
          </w:tcPr>
          <w:p w:rsidR="00E05EBC" w:rsidRPr="00E05EBC" w:rsidRDefault="00E05EBC" w:rsidP="001C1DAA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E05EBC">
              <w:rPr>
                <w:rFonts w:eastAsia="Calibri"/>
                <w:sz w:val="28"/>
                <w:szCs w:val="28"/>
              </w:rPr>
              <w:t>2</w:t>
            </w:r>
          </w:p>
        </w:tc>
        <w:tc>
          <w:tcPr>
            <w:tcW w:w="4871" w:type="dxa"/>
            <w:vAlign w:val="center"/>
          </w:tcPr>
          <w:p w:rsidR="00E05EBC" w:rsidRPr="00E05EBC" w:rsidRDefault="00E05EBC" w:rsidP="001C1DAA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E05EBC">
              <w:rPr>
                <w:rFonts w:eastAsia="Calibri"/>
                <w:sz w:val="28"/>
                <w:szCs w:val="28"/>
              </w:rPr>
              <w:t>Современные проблемы управления проектированием и строительством</w:t>
            </w:r>
          </w:p>
        </w:tc>
        <w:tc>
          <w:tcPr>
            <w:tcW w:w="3827" w:type="dxa"/>
            <w:vAlign w:val="center"/>
          </w:tcPr>
          <w:p w:rsidR="00E05EBC" w:rsidRPr="00E05EBC" w:rsidRDefault="00E05EBC" w:rsidP="00F26393">
            <w:pPr>
              <w:jc w:val="left"/>
              <w:rPr>
                <w:bCs/>
                <w:sz w:val="28"/>
                <w:szCs w:val="28"/>
              </w:rPr>
            </w:pPr>
            <w:r w:rsidRPr="00E05EBC">
              <w:rPr>
                <w:bCs/>
                <w:sz w:val="28"/>
                <w:szCs w:val="28"/>
              </w:rPr>
              <w:t xml:space="preserve">8.1 </w:t>
            </w:r>
            <w:r w:rsidRPr="00E05EBC">
              <w:rPr>
                <w:bCs/>
                <w:sz w:val="28"/>
                <w:szCs w:val="28"/>
                <w:lang w:val="en-US"/>
              </w:rPr>
              <w:t>[</w:t>
            </w:r>
            <w:r w:rsidRPr="00E05EBC">
              <w:rPr>
                <w:bCs/>
                <w:sz w:val="28"/>
                <w:szCs w:val="28"/>
              </w:rPr>
              <w:t>1</w:t>
            </w:r>
            <w:r w:rsidRPr="00E05EBC">
              <w:rPr>
                <w:bCs/>
                <w:sz w:val="28"/>
                <w:szCs w:val="28"/>
                <w:lang w:val="en-US"/>
              </w:rPr>
              <w:t>]</w:t>
            </w:r>
            <w:r w:rsidRPr="00E05EBC">
              <w:rPr>
                <w:bCs/>
                <w:sz w:val="28"/>
                <w:szCs w:val="28"/>
              </w:rPr>
              <w:t>,</w:t>
            </w:r>
            <w:r w:rsidRPr="00E05EBC">
              <w:rPr>
                <w:bCs/>
                <w:sz w:val="28"/>
                <w:szCs w:val="28"/>
                <w:lang w:val="en-US"/>
              </w:rPr>
              <w:t xml:space="preserve"> [</w:t>
            </w:r>
            <w:r w:rsidRPr="00E05EBC">
              <w:rPr>
                <w:bCs/>
                <w:sz w:val="28"/>
                <w:szCs w:val="28"/>
              </w:rPr>
              <w:t>2</w:t>
            </w:r>
            <w:r w:rsidRPr="00E05EBC">
              <w:rPr>
                <w:bCs/>
                <w:sz w:val="28"/>
                <w:szCs w:val="28"/>
                <w:lang w:val="en-US"/>
              </w:rPr>
              <w:t>]</w:t>
            </w:r>
            <w:r w:rsidR="00E2369C" w:rsidRPr="00E05EBC">
              <w:rPr>
                <w:bCs/>
                <w:sz w:val="28"/>
                <w:szCs w:val="28"/>
              </w:rPr>
              <w:t xml:space="preserve">, </w:t>
            </w:r>
            <w:r w:rsidR="00E2369C" w:rsidRPr="00E05EBC">
              <w:rPr>
                <w:bCs/>
                <w:sz w:val="28"/>
                <w:szCs w:val="28"/>
                <w:lang w:val="en-US"/>
              </w:rPr>
              <w:t>[</w:t>
            </w:r>
            <w:r w:rsidR="00E2369C" w:rsidRPr="00E05EBC">
              <w:rPr>
                <w:bCs/>
                <w:sz w:val="28"/>
                <w:szCs w:val="28"/>
              </w:rPr>
              <w:t>3</w:t>
            </w:r>
            <w:r w:rsidR="00E2369C" w:rsidRPr="00E05EBC">
              <w:rPr>
                <w:bCs/>
                <w:sz w:val="28"/>
                <w:szCs w:val="28"/>
                <w:lang w:val="en-US"/>
              </w:rPr>
              <w:t>]</w:t>
            </w:r>
          </w:p>
          <w:p w:rsidR="00E05EBC" w:rsidRPr="00E2369C" w:rsidRDefault="00E05EBC" w:rsidP="00F26393">
            <w:pPr>
              <w:jc w:val="left"/>
              <w:rPr>
                <w:bCs/>
                <w:sz w:val="28"/>
                <w:szCs w:val="28"/>
              </w:rPr>
            </w:pPr>
            <w:r w:rsidRPr="00E05EBC">
              <w:rPr>
                <w:bCs/>
                <w:sz w:val="28"/>
                <w:szCs w:val="28"/>
              </w:rPr>
              <w:t xml:space="preserve">8.2 </w:t>
            </w:r>
            <w:r w:rsidRPr="00E05EBC">
              <w:rPr>
                <w:bCs/>
                <w:sz w:val="28"/>
                <w:szCs w:val="28"/>
                <w:lang w:val="en-US"/>
              </w:rPr>
              <w:t>[</w:t>
            </w:r>
            <w:r w:rsidRPr="00E05EBC">
              <w:rPr>
                <w:bCs/>
                <w:sz w:val="28"/>
                <w:szCs w:val="28"/>
              </w:rPr>
              <w:t>1</w:t>
            </w:r>
            <w:r w:rsidRPr="00E05EBC">
              <w:rPr>
                <w:bCs/>
                <w:sz w:val="28"/>
                <w:szCs w:val="28"/>
                <w:lang w:val="en-US"/>
              </w:rPr>
              <w:t>]</w:t>
            </w:r>
            <w:r w:rsidRPr="00E05EBC">
              <w:rPr>
                <w:bCs/>
                <w:sz w:val="28"/>
                <w:szCs w:val="28"/>
              </w:rPr>
              <w:t>,</w:t>
            </w:r>
            <w:r w:rsidRPr="00E05EBC">
              <w:rPr>
                <w:bCs/>
                <w:sz w:val="28"/>
                <w:szCs w:val="28"/>
                <w:lang w:val="en-US"/>
              </w:rPr>
              <w:t xml:space="preserve"> [</w:t>
            </w:r>
            <w:r w:rsidRPr="00E05EBC">
              <w:rPr>
                <w:bCs/>
                <w:sz w:val="28"/>
                <w:szCs w:val="28"/>
              </w:rPr>
              <w:t>2</w:t>
            </w:r>
            <w:r w:rsidRPr="00E05EBC">
              <w:rPr>
                <w:bCs/>
                <w:sz w:val="28"/>
                <w:szCs w:val="28"/>
                <w:lang w:val="en-US"/>
              </w:rPr>
              <w:t>]</w:t>
            </w:r>
            <w:r w:rsidRPr="00E05EBC">
              <w:rPr>
                <w:bCs/>
                <w:sz w:val="28"/>
                <w:szCs w:val="28"/>
              </w:rPr>
              <w:t xml:space="preserve">, </w:t>
            </w:r>
            <w:r w:rsidRPr="00E05EBC">
              <w:rPr>
                <w:bCs/>
                <w:sz w:val="28"/>
                <w:szCs w:val="28"/>
                <w:lang w:val="en-US"/>
              </w:rPr>
              <w:t>[</w:t>
            </w:r>
            <w:r w:rsidRPr="00E05EBC">
              <w:rPr>
                <w:bCs/>
                <w:sz w:val="28"/>
                <w:szCs w:val="28"/>
              </w:rPr>
              <w:t>3</w:t>
            </w:r>
            <w:r w:rsidRPr="00E05EBC">
              <w:rPr>
                <w:bCs/>
                <w:sz w:val="28"/>
                <w:szCs w:val="28"/>
                <w:lang w:val="en-US"/>
              </w:rPr>
              <w:t>]</w:t>
            </w:r>
          </w:p>
        </w:tc>
      </w:tr>
    </w:tbl>
    <w:p w:rsidR="008649D8" w:rsidRPr="00E05EBC" w:rsidRDefault="008649D8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E05EBC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E05EBC">
        <w:rPr>
          <w:b/>
          <w:bCs/>
          <w:sz w:val="28"/>
          <w:szCs w:val="28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8649D8" w:rsidRPr="00E05EBC" w:rsidRDefault="008649D8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E05EBC" w:rsidRDefault="008649D8" w:rsidP="0095427B">
      <w:pPr>
        <w:widowControl/>
        <w:spacing w:line="240" w:lineRule="auto"/>
        <w:ind w:firstLine="851"/>
        <w:rPr>
          <w:bCs/>
          <w:iCs/>
          <w:sz w:val="28"/>
          <w:szCs w:val="28"/>
        </w:rPr>
      </w:pPr>
      <w:r w:rsidRPr="00E05EBC"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F11772" w:rsidRPr="00E05EBC" w:rsidRDefault="00F11772">
      <w:pPr>
        <w:widowControl/>
        <w:spacing w:line="240" w:lineRule="auto"/>
        <w:ind w:firstLine="0"/>
        <w:jc w:val="left"/>
        <w:rPr>
          <w:b/>
          <w:bCs/>
          <w:sz w:val="28"/>
          <w:szCs w:val="28"/>
        </w:rPr>
      </w:pPr>
    </w:p>
    <w:p w:rsidR="008649D8" w:rsidRPr="00E05EBC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E05EBC">
        <w:rPr>
          <w:b/>
          <w:bCs/>
          <w:sz w:val="28"/>
          <w:szCs w:val="28"/>
        </w:rPr>
        <w:lastRenderedPageBreak/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8649D8" w:rsidRPr="00E05EBC" w:rsidRDefault="008649D8" w:rsidP="00823DC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F11772" w:rsidRPr="00E05EBC" w:rsidRDefault="00F11772" w:rsidP="00F11772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E05EBC">
        <w:rPr>
          <w:bCs/>
          <w:sz w:val="28"/>
          <w:szCs w:val="28"/>
        </w:rPr>
        <w:t>8.1 Перечень основной учебной литературы, необходимой для освоения дисциплины</w:t>
      </w:r>
    </w:p>
    <w:p w:rsidR="00E2369C" w:rsidRPr="00E2369C" w:rsidRDefault="00E2369C" w:rsidP="00E2369C">
      <w:pPr>
        <w:widowControl/>
        <w:numPr>
          <w:ilvl w:val="0"/>
          <w:numId w:val="24"/>
        </w:numPr>
        <w:tabs>
          <w:tab w:val="left" w:pos="1276"/>
        </w:tabs>
        <w:spacing w:line="240" w:lineRule="auto"/>
        <w:ind w:left="0" w:firstLine="851"/>
        <w:rPr>
          <w:bCs/>
          <w:sz w:val="28"/>
          <w:szCs w:val="28"/>
        </w:rPr>
      </w:pPr>
      <w:proofErr w:type="spellStart"/>
      <w:r w:rsidRPr="00E2369C">
        <w:rPr>
          <w:bCs/>
          <w:sz w:val="28"/>
          <w:szCs w:val="28"/>
        </w:rPr>
        <w:t>Гусакова</w:t>
      </w:r>
      <w:proofErr w:type="spellEnd"/>
      <w:r w:rsidRPr="00E2369C">
        <w:rPr>
          <w:bCs/>
          <w:sz w:val="28"/>
          <w:szCs w:val="28"/>
        </w:rPr>
        <w:t>, Е. А. Основы организации и управления в строительстве в 2 ч. Часть 1</w:t>
      </w:r>
      <w:proofErr w:type="gramStart"/>
      <w:r w:rsidRPr="00E2369C">
        <w:rPr>
          <w:bCs/>
          <w:sz w:val="28"/>
          <w:szCs w:val="28"/>
        </w:rPr>
        <w:t xml:space="preserve"> :</w:t>
      </w:r>
      <w:proofErr w:type="gramEnd"/>
      <w:r w:rsidRPr="00E2369C">
        <w:rPr>
          <w:bCs/>
          <w:sz w:val="28"/>
          <w:szCs w:val="28"/>
        </w:rPr>
        <w:t xml:space="preserve"> учебник и практикум для </w:t>
      </w:r>
      <w:proofErr w:type="spellStart"/>
      <w:r w:rsidRPr="00E2369C">
        <w:rPr>
          <w:bCs/>
          <w:sz w:val="28"/>
          <w:szCs w:val="28"/>
        </w:rPr>
        <w:t>бакалавриата</w:t>
      </w:r>
      <w:proofErr w:type="spellEnd"/>
      <w:r w:rsidRPr="00E2369C">
        <w:rPr>
          <w:bCs/>
          <w:sz w:val="28"/>
          <w:szCs w:val="28"/>
        </w:rPr>
        <w:t xml:space="preserve"> и магистратуры / Е. А. </w:t>
      </w:r>
      <w:proofErr w:type="spellStart"/>
      <w:r w:rsidRPr="00E2369C">
        <w:rPr>
          <w:bCs/>
          <w:sz w:val="28"/>
          <w:szCs w:val="28"/>
        </w:rPr>
        <w:t>Гусакова</w:t>
      </w:r>
      <w:proofErr w:type="spellEnd"/>
      <w:r w:rsidRPr="00E2369C">
        <w:rPr>
          <w:bCs/>
          <w:sz w:val="28"/>
          <w:szCs w:val="28"/>
        </w:rPr>
        <w:t>, А. С. Павлов. — Москва</w:t>
      </w:r>
      <w:proofErr w:type="gramStart"/>
      <w:r w:rsidRPr="00E2369C">
        <w:rPr>
          <w:bCs/>
          <w:sz w:val="28"/>
          <w:szCs w:val="28"/>
        </w:rPr>
        <w:t xml:space="preserve"> :</w:t>
      </w:r>
      <w:proofErr w:type="gramEnd"/>
      <w:r w:rsidRPr="00E2369C">
        <w:rPr>
          <w:bCs/>
          <w:sz w:val="28"/>
          <w:szCs w:val="28"/>
        </w:rPr>
        <w:t xml:space="preserve"> Издательство </w:t>
      </w:r>
      <w:proofErr w:type="spellStart"/>
      <w:r w:rsidRPr="00E2369C">
        <w:rPr>
          <w:bCs/>
          <w:sz w:val="28"/>
          <w:szCs w:val="28"/>
        </w:rPr>
        <w:t>Юрайт</w:t>
      </w:r>
      <w:proofErr w:type="spellEnd"/>
      <w:r w:rsidRPr="00E2369C">
        <w:rPr>
          <w:bCs/>
          <w:sz w:val="28"/>
          <w:szCs w:val="28"/>
        </w:rPr>
        <w:t>, 2019. — 258 с. — (Серия</w:t>
      </w:r>
      <w:proofErr w:type="gramStart"/>
      <w:r w:rsidRPr="00E2369C">
        <w:rPr>
          <w:bCs/>
          <w:sz w:val="28"/>
          <w:szCs w:val="28"/>
        </w:rPr>
        <w:t xml:space="preserve"> :</w:t>
      </w:r>
      <w:proofErr w:type="gramEnd"/>
      <w:r w:rsidRPr="00E2369C">
        <w:rPr>
          <w:bCs/>
          <w:sz w:val="28"/>
          <w:szCs w:val="28"/>
        </w:rPr>
        <w:t xml:space="preserve"> Бакалавр и магистр. </w:t>
      </w:r>
      <w:proofErr w:type="gramStart"/>
      <w:r w:rsidRPr="00E2369C">
        <w:rPr>
          <w:bCs/>
          <w:sz w:val="28"/>
          <w:szCs w:val="28"/>
        </w:rPr>
        <w:t>Академический курс).</w:t>
      </w:r>
      <w:proofErr w:type="gramEnd"/>
      <w:r w:rsidRPr="00E2369C">
        <w:rPr>
          <w:bCs/>
          <w:sz w:val="28"/>
          <w:szCs w:val="28"/>
        </w:rPr>
        <w:t xml:space="preserve"> — ISBN 978-5-534-01724-3. — Текст</w:t>
      </w:r>
      <w:proofErr w:type="gramStart"/>
      <w:r w:rsidRPr="00E2369C">
        <w:rPr>
          <w:bCs/>
          <w:sz w:val="28"/>
          <w:szCs w:val="28"/>
        </w:rPr>
        <w:t xml:space="preserve"> :</w:t>
      </w:r>
      <w:proofErr w:type="gramEnd"/>
      <w:r w:rsidRPr="00E2369C">
        <w:rPr>
          <w:bCs/>
          <w:sz w:val="28"/>
          <w:szCs w:val="28"/>
        </w:rPr>
        <w:t xml:space="preserve"> электронный // ЭБС </w:t>
      </w:r>
      <w:proofErr w:type="spellStart"/>
      <w:r w:rsidRPr="00E2369C">
        <w:rPr>
          <w:bCs/>
          <w:sz w:val="28"/>
          <w:szCs w:val="28"/>
        </w:rPr>
        <w:t>Юрайт</w:t>
      </w:r>
      <w:proofErr w:type="spellEnd"/>
      <w:r w:rsidRPr="00E2369C">
        <w:rPr>
          <w:bCs/>
          <w:sz w:val="28"/>
          <w:szCs w:val="28"/>
        </w:rPr>
        <w:t xml:space="preserve"> [сайт]. — URL: </w:t>
      </w:r>
      <w:hyperlink r:id="rId10" w:tgtFrame="_blank" w:history="1">
        <w:r w:rsidRPr="00E2369C">
          <w:rPr>
            <w:bCs/>
            <w:sz w:val="28"/>
            <w:szCs w:val="28"/>
          </w:rPr>
          <w:t>https://biblio-online.ru/bcode/433063</w:t>
        </w:r>
      </w:hyperlink>
    </w:p>
    <w:p w:rsidR="00E2369C" w:rsidRDefault="00E2369C" w:rsidP="00E2369C">
      <w:pPr>
        <w:widowControl/>
        <w:numPr>
          <w:ilvl w:val="0"/>
          <w:numId w:val="24"/>
        </w:numPr>
        <w:tabs>
          <w:tab w:val="left" w:pos="1276"/>
        </w:tabs>
        <w:spacing w:line="240" w:lineRule="auto"/>
        <w:ind w:left="0" w:firstLine="851"/>
        <w:rPr>
          <w:bCs/>
          <w:sz w:val="28"/>
          <w:szCs w:val="28"/>
        </w:rPr>
      </w:pPr>
      <w:r w:rsidRPr="00E05EBC">
        <w:rPr>
          <w:bCs/>
          <w:sz w:val="28"/>
          <w:szCs w:val="28"/>
        </w:rPr>
        <w:t xml:space="preserve">Опарин, С. Г. Архитектурно-строительное проектирование : учебник и практикум для академического </w:t>
      </w:r>
      <w:proofErr w:type="spellStart"/>
      <w:r w:rsidRPr="00E05EBC">
        <w:rPr>
          <w:bCs/>
          <w:sz w:val="28"/>
          <w:szCs w:val="28"/>
        </w:rPr>
        <w:t>бакалавриата</w:t>
      </w:r>
      <w:proofErr w:type="spellEnd"/>
      <w:r w:rsidRPr="00E05EBC">
        <w:rPr>
          <w:bCs/>
          <w:sz w:val="28"/>
          <w:szCs w:val="28"/>
        </w:rPr>
        <w:t xml:space="preserve"> / С. Г. Опарин, А. А. Леонтьев ; под общ</w:t>
      </w:r>
      <w:proofErr w:type="gramStart"/>
      <w:r w:rsidRPr="00E05EBC">
        <w:rPr>
          <w:bCs/>
          <w:sz w:val="28"/>
          <w:szCs w:val="28"/>
        </w:rPr>
        <w:t>.</w:t>
      </w:r>
      <w:proofErr w:type="gramEnd"/>
      <w:r w:rsidRPr="00E05EBC">
        <w:rPr>
          <w:bCs/>
          <w:sz w:val="28"/>
          <w:szCs w:val="28"/>
        </w:rPr>
        <w:t xml:space="preserve"> </w:t>
      </w:r>
      <w:proofErr w:type="gramStart"/>
      <w:r w:rsidRPr="00E05EBC">
        <w:rPr>
          <w:bCs/>
          <w:sz w:val="28"/>
          <w:szCs w:val="28"/>
        </w:rPr>
        <w:t>р</w:t>
      </w:r>
      <w:proofErr w:type="gramEnd"/>
      <w:r w:rsidRPr="00E05EBC">
        <w:rPr>
          <w:bCs/>
          <w:sz w:val="28"/>
          <w:szCs w:val="28"/>
        </w:rPr>
        <w:t>ед. С. Г. Опарина. — М.</w:t>
      </w:r>
      <w:proofErr w:type="gramStart"/>
      <w:r w:rsidRPr="00E05EBC">
        <w:rPr>
          <w:bCs/>
          <w:sz w:val="28"/>
          <w:szCs w:val="28"/>
        </w:rPr>
        <w:t xml:space="preserve"> :</w:t>
      </w:r>
      <w:proofErr w:type="gramEnd"/>
      <w:r w:rsidRPr="00E05EBC">
        <w:rPr>
          <w:bCs/>
          <w:sz w:val="28"/>
          <w:szCs w:val="28"/>
        </w:rPr>
        <w:t xml:space="preserve"> Издательство </w:t>
      </w:r>
      <w:proofErr w:type="spellStart"/>
      <w:r w:rsidRPr="00E05EBC">
        <w:rPr>
          <w:bCs/>
          <w:sz w:val="28"/>
          <w:szCs w:val="28"/>
        </w:rPr>
        <w:t>Юрайт</w:t>
      </w:r>
      <w:proofErr w:type="spellEnd"/>
      <w:r w:rsidRPr="00E05EBC">
        <w:rPr>
          <w:bCs/>
          <w:sz w:val="28"/>
          <w:szCs w:val="28"/>
        </w:rPr>
        <w:t xml:space="preserve">, 2018. — 283 с. - Режим доступа: https://biblio-online.ru/viewer/0231F3F3-4CCB-48B8-AD9E-AD805697B669/arhitekturno-stroitelnoe-proektirovanie#page/1. - </w:t>
      </w:r>
      <w:proofErr w:type="spellStart"/>
      <w:r w:rsidRPr="00E05EBC">
        <w:rPr>
          <w:bCs/>
          <w:sz w:val="28"/>
          <w:szCs w:val="28"/>
        </w:rPr>
        <w:t>Загл</w:t>
      </w:r>
      <w:proofErr w:type="spellEnd"/>
      <w:r w:rsidRPr="00E05EBC">
        <w:rPr>
          <w:bCs/>
          <w:sz w:val="28"/>
          <w:szCs w:val="28"/>
        </w:rPr>
        <w:t>. с экрана.</w:t>
      </w:r>
    </w:p>
    <w:p w:rsidR="00E2369C" w:rsidRPr="00E05EBC" w:rsidRDefault="00E2369C" w:rsidP="00E2369C">
      <w:pPr>
        <w:widowControl/>
        <w:numPr>
          <w:ilvl w:val="0"/>
          <w:numId w:val="24"/>
        </w:numPr>
        <w:tabs>
          <w:tab w:val="left" w:pos="1276"/>
        </w:tabs>
        <w:spacing w:line="240" w:lineRule="auto"/>
        <w:ind w:left="0" w:firstLine="851"/>
        <w:rPr>
          <w:bCs/>
          <w:sz w:val="28"/>
          <w:szCs w:val="28"/>
        </w:rPr>
      </w:pPr>
      <w:r w:rsidRPr="00E2369C">
        <w:rPr>
          <w:bCs/>
          <w:sz w:val="28"/>
          <w:szCs w:val="28"/>
        </w:rPr>
        <w:t>Павлов, А. С. Основы организации и управления в строительстве в 2 ч. Часть 2</w:t>
      </w:r>
      <w:proofErr w:type="gramStart"/>
      <w:r w:rsidRPr="00E2369C">
        <w:rPr>
          <w:bCs/>
          <w:sz w:val="28"/>
          <w:szCs w:val="28"/>
        </w:rPr>
        <w:t xml:space="preserve"> :</w:t>
      </w:r>
      <w:proofErr w:type="gramEnd"/>
      <w:r w:rsidRPr="00E2369C">
        <w:rPr>
          <w:bCs/>
          <w:sz w:val="28"/>
          <w:szCs w:val="28"/>
        </w:rPr>
        <w:t xml:space="preserve"> учебник и практикум для </w:t>
      </w:r>
      <w:proofErr w:type="spellStart"/>
      <w:r w:rsidRPr="00E2369C">
        <w:rPr>
          <w:bCs/>
          <w:sz w:val="28"/>
          <w:szCs w:val="28"/>
        </w:rPr>
        <w:t>бакалавриата</w:t>
      </w:r>
      <w:proofErr w:type="spellEnd"/>
      <w:r w:rsidRPr="00E2369C">
        <w:rPr>
          <w:bCs/>
          <w:sz w:val="28"/>
          <w:szCs w:val="28"/>
        </w:rPr>
        <w:t xml:space="preserve"> и магистратуры / А. С. Павлов, Е. А. </w:t>
      </w:r>
      <w:proofErr w:type="spellStart"/>
      <w:r w:rsidRPr="00E2369C">
        <w:rPr>
          <w:bCs/>
          <w:sz w:val="28"/>
          <w:szCs w:val="28"/>
        </w:rPr>
        <w:t>Гусакова</w:t>
      </w:r>
      <w:proofErr w:type="spellEnd"/>
      <w:r w:rsidRPr="00E2369C">
        <w:rPr>
          <w:bCs/>
          <w:sz w:val="28"/>
          <w:szCs w:val="28"/>
        </w:rPr>
        <w:t>. — Москва</w:t>
      </w:r>
      <w:proofErr w:type="gramStart"/>
      <w:r w:rsidRPr="00E2369C">
        <w:rPr>
          <w:bCs/>
          <w:sz w:val="28"/>
          <w:szCs w:val="28"/>
        </w:rPr>
        <w:t xml:space="preserve"> :</w:t>
      </w:r>
      <w:proofErr w:type="gramEnd"/>
      <w:r w:rsidRPr="00E2369C">
        <w:rPr>
          <w:bCs/>
          <w:sz w:val="28"/>
          <w:szCs w:val="28"/>
        </w:rPr>
        <w:t xml:space="preserve"> Издательство </w:t>
      </w:r>
      <w:proofErr w:type="spellStart"/>
      <w:r w:rsidRPr="00E2369C">
        <w:rPr>
          <w:bCs/>
          <w:sz w:val="28"/>
          <w:szCs w:val="28"/>
        </w:rPr>
        <w:t>Юрайт</w:t>
      </w:r>
      <w:proofErr w:type="spellEnd"/>
      <w:r w:rsidRPr="00E2369C">
        <w:rPr>
          <w:bCs/>
          <w:sz w:val="28"/>
          <w:szCs w:val="28"/>
        </w:rPr>
        <w:t>, 2019. — 318 с. — (Серия</w:t>
      </w:r>
      <w:proofErr w:type="gramStart"/>
      <w:r w:rsidRPr="00E2369C">
        <w:rPr>
          <w:bCs/>
          <w:sz w:val="28"/>
          <w:szCs w:val="28"/>
        </w:rPr>
        <w:t xml:space="preserve"> :</w:t>
      </w:r>
      <w:proofErr w:type="gramEnd"/>
      <w:r w:rsidRPr="00E2369C">
        <w:rPr>
          <w:bCs/>
          <w:sz w:val="28"/>
          <w:szCs w:val="28"/>
        </w:rPr>
        <w:t xml:space="preserve"> Бакалавр и магистр. </w:t>
      </w:r>
      <w:proofErr w:type="gramStart"/>
      <w:r w:rsidRPr="00E2369C">
        <w:rPr>
          <w:bCs/>
          <w:sz w:val="28"/>
          <w:szCs w:val="28"/>
        </w:rPr>
        <w:t>Академический курс).</w:t>
      </w:r>
      <w:proofErr w:type="gramEnd"/>
      <w:r w:rsidRPr="00E2369C">
        <w:rPr>
          <w:bCs/>
          <w:sz w:val="28"/>
          <w:szCs w:val="28"/>
        </w:rPr>
        <w:t xml:space="preserve"> — ISBN 978-5-534-01797-7. — Текст</w:t>
      </w:r>
      <w:proofErr w:type="gramStart"/>
      <w:r w:rsidRPr="00E2369C">
        <w:rPr>
          <w:bCs/>
          <w:sz w:val="28"/>
          <w:szCs w:val="28"/>
        </w:rPr>
        <w:t xml:space="preserve"> :</w:t>
      </w:r>
      <w:proofErr w:type="gramEnd"/>
      <w:r w:rsidRPr="00E2369C">
        <w:rPr>
          <w:bCs/>
          <w:sz w:val="28"/>
          <w:szCs w:val="28"/>
        </w:rPr>
        <w:t xml:space="preserve"> электронный // ЭБС </w:t>
      </w:r>
      <w:proofErr w:type="spellStart"/>
      <w:r w:rsidRPr="00E2369C">
        <w:rPr>
          <w:bCs/>
          <w:sz w:val="28"/>
          <w:szCs w:val="28"/>
        </w:rPr>
        <w:t>Юрайт</w:t>
      </w:r>
      <w:proofErr w:type="spellEnd"/>
      <w:r w:rsidRPr="00E2369C">
        <w:rPr>
          <w:bCs/>
          <w:sz w:val="28"/>
          <w:szCs w:val="28"/>
        </w:rPr>
        <w:t xml:space="preserve"> [сайт]. — URL: </w:t>
      </w:r>
      <w:hyperlink r:id="rId11" w:tgtFrame="_blank" w:history="1">
        <w:r w:rsidRPr="00E2369C">
          <w:rPr>
            <w:bCs/>
            <w:sz w:val="28"/>
            <w:szCs w:val="28"/>
          </w:rPr>
          <w:t>https://biblio-online.ru/bcode/434136</w:t>
        </w:r>
      </w:hyperlink>
    </w:p>
    <w:p w:rsidR="00F11772" w:rsidRPr="00E05EBC" w:rsidRDefault="00F11772" w:rsidP="00F11772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F11772" w:rsidRPr="00E05EBC" w:rsidRDefault="00F11772" w:rsidP="00F11772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E05EBC">
        <w:rPr>
          <w:bCs/>
          <w:sz w:val="28"/>
          <w:szCs w:val="28"/>
        </w:rPr>
        <w:t>8.2 Перечень дополнительной учебной литературы, необходимой для освоения дисциплины</w:t>
      </w:r>
    </w:p>
    <w:p w:rsidR="00E05EBC" w:rsidRPr="00E05EBC" w:rsidRDefault="00E05EBC" w:rsidP="00E05EBC">
      <w:pPr>
        <w:widowControl/>
        <w:numPr>
          <w:ilvl w:val="0"/>
          <w:numId w:val="28"/>
        </w:numPr>
        <w:tabs>
          <w:tab w:val="left" w:pos="1276"/>
        </w:tabs>
        <w:spacing w:line="240" w:lineRule="auto"/>
        <w:ind w:left="0" w:firstLine="851"/>
        <w:rPr>
          <w:bCs/>
          <w:sz w:val="28"/>
          <w:szCs w:val="28"/>
        </w:rPr>
      </w:pPr>
      <w:r w:rsidRPr="00E05EBC">
        <w:rPr>
          <w:bCs/>
          <w:sz w:val="28"/>
          <w:szCs w:val="28"/>
        </w:rPr>
        <w:t>Управление проектами: учеб</w:t>
      </w:r>
      <w:proofErr w:type="gramStart"/>
      <w:r w:rsidRPr="00E05EBC">
        <w:rPr>
          <w:bCs/>
          <w:sz w:val="28"/>
          <w:szCs w:val="28"/>
        </w:rPr>
        <w:t>.</w:t>
      </w:r>
      <w:proofErr w:type="gramEnd"/>
      <w:r w:rsidRPr="00E05EBC">
        <w:rPr>
          <w:bCs/>
          <w:sz w:val="28"/>
          <w:szCs w:val="28"/>
        </w:rPr>
        <w:t xml:space="preserve"> </w:t>
      </w:r>
      <w:proofErr w:type="gramStart"/>
      <w:r w:rsidRPr="00E05EBC">
        <w:rPr>
          <w:bCs/>
          <w:sz w:val="28"/>
          <w:szCs w:val="28"/>
        </w:rPr>
        <w:t>п</w:t>
      </w:r>
      <w:proofErr w:type="gramEnd"/>
      <w:r w:rsidRPr="00E05EBC">
        <w:rPr>
          <w:bCs/>
          <w:sz w:val="28"/>
          <w:szCs w:val="28"/>
        </w:rPr>
        <w:t xml:space="preserve">особие / В. А. </w:t>
      </w:r>
      <w:proofErr w:type="spellStart"/>
      <w:r w:rsidRPr="00E05EBC">
        <w:rPr>
          <w:bCs/>
          <w:sz w:val="28"/>
          <w:szCs w:val="28"/>
        </w:rPr>
        <w:t>Заренков</w:t>
      </w:r>
      <w:proofErr w:type="spellEnd"/>
      <w:r w:rsidRPr="00E05EBC">
        <w:rPr>
          <w:bCs/>
          <w:sz w:val="28"/>
          <w:szCs w:val="28"/>
        </w:rPr>
        <w:t>. – М. ; СПб</w:t>
      </w:r>
      <w:proofErr w:type="gramStart"/>
      <w:r w:rsidRPr="00E05EBC">
        <w:rPr>
          <w:bCs/>
          <w:sz w:val="28"/>
          <w:szCs w:val="28"/>
        </w:rPr>
        <w:t xml:space="preserve">.: </w:t>
      </w:r>
      <w:proofErr w:type="gramEnd"/>
      <w:r w:rsidRPr="00E05EBC">
        <w:rPr>
          <w:bCs/>
          <w:sz w:val="28"/>
          <w:szCs w:val="28"/>
        </w:rPr>
        <w:t>АСВ, 2006. – 311 с.</w:t>
      </w:r>
    </w:p>
    <w:p w:rsidR="00E05EBC" w:rsidRPr="00E05EBC" w:rsidRDefault="00E05EBC" w:rsidP="00E05EBC">
      <w:pPr>
        <w:widowControl/>
        <w:numPr>
          <w:ilvl w:val="0"/>
          <w:numId w:val="28"/>
        </w:numPr>
        <w:tabs>
          <w:tab w:val="left" w:pos="1276"/>
        </w:tabs>
        <w:spacing w:line="240" w:lineRule="auto"/>
        <w:ind w:left="0" w:firstLine="851"/>
        <w:rPr>
          <w:bCs/>
          <w:sz w:val="28"/>
          <w:szCs w:val="28"/>
        </w:rPr>
      </w:pPr>
      <w:r w:rsidRPr="00E05EBC">
        <w:rPr>
          <w:bCs/>
          <w:sz w:val="28"/>
          <w:szCs w:val="28"/>
        </w:rPr>
        <w:t xml:space="preserve">Управление проектами на основе MS OFFICE PROJECT 2007: учебное пособие / Н. А. </w:t>
      </w:r>
      <w:proofErr w:type="spellStart"/>
      <w:r w:rsidRPr="00E05EBC">
        <w:rPr>
          <w:bCs/>
          <w:sz w:val="28"/>
          <w:szCs w:val="28"/>
        </w:rPr>
        <w:t>Шедько</w:t>
      </w:r>
      <w:proofErr w:type="spellEnd"/>
      <w:proofErr w:type="gramStart"/>
      <w:r w:rsidRPr="00E05EBC">
        <w:rPr>
          <w:bCs/>
          <w:sz w:val="28"/>
          <w:szCs w:val="28"/>
        </w:rPr>
        <w:t xml:space="preserve"> ;</w:t>
      </w:r>
      <w:proofErr w:type="gramEnd"/>
      <w:r w:rsidRPr="00E05EBC">
        <w:rPr>
          <w:bCs/>
          <w:sz w:val="28"/>
          <w:szCs w:val="28"/>
        </w:rPr>
        <w:t xml:space="preserve"> </w:t>
      </w:r>
      <w:proofErr w:type="spellStart"/>
      <w:r w:rsidRPr="00E05EBC">
        <w:rPr>
          <w:bCs/>
          <w:sz w:val="28"/>
          <w:szCs w:val="28"/>
        </w:rPr>
        <w:t>Федер</w:t>
      </w:r>
      <w:proofErr w:type="spellEnd"/>
      <w:r w:rsidRPr="00E05EBC">
        <w:rPr>
          <w:bCs/>
          <w:sz w:val="28"/>
          <w:szCs w:val="28"/>
        </w:rPr>
        <w:t>. агентство ж.-д. трансп., ФБГОУ ВПО ПГУПС. – Санкт-Петербург</w:t>
      </w:r>
      <w:proofErr w:type="gramStart"/>
      <w:r w:rsidRPr="00E05EBC">
        <w:rPr>
          <w:bCs/>
          <w:sz w:val="28"/>
          <w:szCs w:val="28"/>
        </w:rPr>
        <w:t xml:space="preserve"> :</w:t>
      </w:r>
      <w:proofErr w:type="gramEnd"/>
      <w:r w:rsidRPr="00E05EBC">
        <w:rPr>
          <w:bCs/>
          <w:sz w:val="28"/>
          <w:szCs w:val="28"/>
        </w:rPr>
        <w:t xml:space="preserve"> ФГБОУ ВПО ПГУПС, 2014. – 43 с.</w:t>
      </w:r>
    </w:p>
    <w:p w:rsidR="00E05EBC" w:rsidRPr="00E05EBC" w:rsidRDefault="00E05EBC" w:rsidP="00E05EBC">
      <w:pPr>
        <w:widowControl/>
        <w:numPr>
          <w:ilvl w:val="0"/>
          <w:numId w:val="28"/>
        </w:numPr>
        <w:tabs>
          <w:tab w:val="left" w:pos="1276"/>
        </w:tabs>
        <w:spacing w:line="240" w:lineRule="auto"/>
        <w:ind w:left="0" w:firstLine="851"/>
        <w:rPr>
          <w:bCs/>
          <w:sz w:val="28"/>
          <w:szCs w:val="28"/>
        </w:rPr>
      </w:pPr>
      <w:r w:rsidRPr="00E05EBC">
        <w:rPr>
          <w:bCs/>
          <w:sz w:val="28"/>
          <w:szCs w:val="28"/>
        </w:rPr>
        <w:t>Управление проектами: учеб</w:t>
      </w:r>
      <w:proofErr w:type="gramStart"/>
      <w:r w:rsidRPr="00E05EBC">
        <w:rPr>
          <w:bCs/>
          <w:sz w:val="28"/>
          <w:szCs w:val="28"/>
        </w:rPr>
        <w:t>.</w:t>
      </w:r>
      <w:proofErr w:type="gramEnd"/>
      <w:r w:rsidRPr="00E05EBC">
        <w:rPr>
          <w:bCs/>
          <w:sz w:val="28"/>
          <w:szCs w:val="28"/>
        </w:rPr>
        <w:t xml:space="preserve"> </w:t>
      </w:r>
      <w:proofErr w:type="gramStart"/>
      <w:r w:rsidRPr="00E05EBC">
        <w:rPr>
          <w:bCs/>
          <w:sz w:val="28"/>
          <w:szCs w:val="28"/>
        </w:rPr>
        <w:t>п</w:t>
      </w:r>
      <w:proofErr w:type="gramEnd"/>
      <w:r w:rsidRPr="00E05EBC">
        <w:rPr>
          <w:bCs/>
          <w:sz w:val="28"/>
          <w:szCs w:val="28"/>
        </w:rPr>
        <w:t>особие/ Т. П. Коваленок. – СПб</w:t>
      </w:r>
      <w:proofErr w:type="gramStart"/>
      <w:r w:rsidRPr="00E05EBC">
        <w:rPr>
          <w:bCs/>
          <w:sz w:val="28"/>
          <w:szCs w:val="28"/>
        </w:rPr>
        <w:t xml:space="preserve">.: </w:t>
      </w:r>
      <w:proofErr w:type="gramEnd"/>
      <w:r w:rsidRPr="00E05EBC">
        <w:rPr>
          <w:bCs/>
          <w:sz w:val="28"/>
          <w:szCs w:val="28"/>
        </w:rPr>
        <w:t>ПГУПС, 2011. – 73 с.</w:t>
      </w:r>
    </w:p>
    <w:p w:rsidR="0025291C" w:rsidRPr="00E05EBC" w:rsidRDefault="0025291C" w:rsidP="0025291C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25291C" w:rsidRPr="00E05EBC" w:rsidRDefault="0025291C" w:rsidP="0025291C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E05EBC">
        <w:rPr>
          <w:bCs/>
          <w:sz w:val="28"/>
          <w:szCs w:val="28"/>
        </w:rPr>
        <w:t>8.3 Перечень нормативно-правовой документации, необходимой для освоения дисциплины</w:t>
      </w:r>
    </w:p>
    <w:p w:rsidR="009146B8" w:rsidRPr="00943697" w:rsidRDefault="009146B8" w:rsidP="009146B8">
      <w:pPr>
        <w:widowControl/>
        <w:numPr>
          <w:ilvl w:val="0"/>
          <w:numId w:val="25"/>
        </w:numPr>
        <w:tabs>
          <w:tab w:val="left" w:pos="1276"/>
        </w:tabs>
        <w:spacing w:line="240" w:lineRule="auto"/>
        <w:ind w:left="0" w:firstLine="851"/>
        <w:rPr>
          <w:bCs/>
          <w:sz w:val="28"/>
          <w:szCs w:val="28"/>
        </w:rPr>
      </w:pPr>
      <w:r w:rsidRPr="00943697">
        <w:rPr>
          <w:bCs/>
          <w:sz w:val="28"/>
          <w:szCs w:val="28"/>
        </w:rPr>
        <w:t>Федеральный закон «Об инвестиционной деятельности в РФ, осуществляемой в форме капитальных вложений» от 25.02.1999 г. № 39-ФЗ.</w:t>
      </w:r>
    </w:p>
    <w:p w:rsidR="009146B8" w:rsidRPr="0030309C" w:rsidRDefault="00A03BD0" w:rsidP="009146B8">
      <w:pPr>
        <w:widowControl/>
        <w:numPr>
          <w:ilvl w:val="0"/>
          <w:numId w:val="25"/>
        </w:numPr>
        <w:tabs>
          <w:tab w:val="left" w:pos="1276"/>
        </w:tabs>
        <w:spacing w:line="240" w:lineRule="auto"/>
        <w:ind w:left="0" w:firstLine="851"/>
        <w:rPr>
          <w:bCs/>
          <w:sz w:val="28"/>
          <w:szCs w:val="28"/>
        </w:rPr>
      </w:pPr>
      <w:hyperlink r:id="rId12" w:history="1">
        <w:r w:rsidR="009146B8" w:rsidRPr="0030309C">
          <w:rPr>
            <w:bCs/>
            <w:sz w:val="28"/>
            <w:szCs w:val="28"/>
          </w:rPr>
          <w:t xml:space="preserve">Гражданский Кодекс часть 1. </w:t>
        </w:r>
      </w:hyperlink>
      <w:r w:rsidR="009146B8" w:rsidRPr="0030309C">
        <w:rPr>
          <w:bCs/>
          <w:sz w:val="28"/>
          <w:szCs w:val="28"/>
        </w:rPr>
        <w:t>Федеральный закон от 30.11.1994 № 51-ФЗ (принят ГД ФС РФ 21.10.1994).</w:t>
      </w:r>
    </w:p>
    <w:p w:rsidR="009146B8" w:rsidRPr="0030309C" w:rsidRDefault="00A03BD0" w:rsidP="009146B8">
      <w:pPr>
        <w:widowControl/>
        <w:numPr>
          <w:ilvl w:val="0"/>
          <w:numId w:val="25"/>
        </w:numPr>
        <w:tabs>
          <w:tab w:val="left" w:pos="1276"/>
        </w:tabs>
        <w:spacing w:line="240" w:lineRule="auto"/>
        <w:ind w:left="0" w:firstLine="851"/>
        <w:rPr>
          <w:bCs/>
          <w:sz w:val="28"/>
          <w:szCs w:val="28"/>
        </w:rPr>
      </w:pPr>
      <w:hyperlink r:id="rId13" w:history="1">
        <w:r w:rsidR="009146B8" w:rsidRPr="0030309C">
          <w:rPr>
            <w:bCs/>
            <w:sz w:val="28"/>
            <w:szCs w:val="28"/>
          </w:rPr>
          <w:t>Гражданский Кодекс часть 2</w:t>
        </w:r>
      </w:hyperlink>
      <w:r w:rsidR="009146B8" w:rsidRPr="0030309C">
        <w:rPr>
          <w:bCs/>
          <w:sz w:val="28"/>
          <w:szCs w:val="28"/>
        </w:rPr>
        <w:t>. Федеральный закон от 26.01.1996 № 14-ФЗ (принят ГД ФС РФ 22.12.1995).</w:t>
      </w:r>
    </w:p>
    <w:p w:rsidR="009146B8" w:rsidRPr="0030309C" w:rsidRDefault="009146B8" w:rsidP="009146B8">
      <w:pPr>
        <w:widowControl/>
        <w:numPr>
          <w:ilvl w:val="0"/>
          <w:numId w:val="25"/>
        </w:numPr>
        <w:tabs>
          <w:tab w:val="left" w:pos="1276"/>
        </w:tabs>
        <w:spacing w:line="240" w:lineRule="auto"/>
        <w:ind w:left="0" w:firstLine="851"/>
        <w:rPr>
          <w:bCs/>
          <w:sz w:val="28"/>
          <w:szCs w:val="28"/>
        </w:rPr>
      </w:pPr>
      <w:r w:rsidRPr="0030309C">
        <w:rPr>
          <w:bCs/>
          <w:sz w:val="28"/>
          <w:szCs w:val="28"/>
        </w:rPr>
        <w:t>Градостроительный кодекс Российской Федерации от 29.12.2004 № 190-ФЗ (принят ГД ФС РФ 22.12.2004).</w:t>
      </w:r>
    </w:p>
    <w:p w:rsidR="009146B8" w:rsidRPr="0030309C" w:rsidRDefault="009146B8" w:rsidP="009146B8">
      <w:pPr>
        <w:widowControl/>
        <w:numPr>
          <w:ilvl w:val="0"/>
          <w:numId w:val="25"/>
        </w:numPr>
        <w:tabs>
          <w:tab w:val="left" w:pos="1276"/>
        </w:tabs>
        <w:spacing w:line="240" w:lineRule="auto"/>
        <w:ind w:left="0" w:firstLine="851"/>
        <w:rPr>
          <w:bCs/>
          <w:sz w:val="28"/>
          <w:szCs w:val="28"/>
        </w:rPr>
      </w:pPr>
      <w:r w:rsidRPr="0030309C">
        <w:rPr>
          <w:bCs/>
          <w:sz w:val="28"/>
          <w:szCs w:val="28"/>
        </w:rPr>
        <w:lastRenderedPageBreak/>
        <w:t>Жилищный кодекс Российской Федерации от 29.12.2004 № 188-ФЗ (принят ГД ФС РФ 22.12.2004).</w:t>
      </w:r>
    </w:p>
    <w:p w:rsidR="009146B8" w:rsidRPr="0030309C" w:rsidRDefault="009146B8" w:rsidP="009146B8">
      <w:pPr>
        <w:widowControl/>
        <w:numPr>
          <w:ilvl w:val="0"/>
          <w:numId w:val="25"/>
        </w:numPr>
        <w:tabs>
          <w:tab w:val="left" w:pos="1276"/>
        </w:tabs>
        <w:spacing w:line="240" w:lineRule="auto"/>
        <w:ind w:left="0" w:firstLine="851"/>
        <w:rPr>
          <w:bCs/>
          <w:sz w:val="28"/>
          <w:szCs w:val="28"/>
        </w:rPr>
      </w:pPr>
      <w:r w:rsidRPr="0030309C">
        <w:rPr>
          <w:bCs/>
          <w:sz w:val="28"/>
          <w:szCs w:val="28"/>
        </w:rPr>
        <w:t>Земельный кодекс Российской Федерации от 25.10.2001 № 136-ФЗ (принят ГД ФС РФ 28.09.2001).</w:t>
      </w:r>
    </w:p>
    <w:p w:rsidR="009146B8" w:rsidRPr="0030309C" w:rsidRDefault="009146B8" w:rsidP="009146B8">
      <w:pPr>
        <w:widowControl/>
        <w:numPr>
          <w:ilvl w:val="0"/>
          <w:numId w:val="25"/>
        </w:numPr>
        <w:tabs>
          <w:tab w:val="left" w:pos="1276"/>
        </w:tabs>
        <w:spacing w:line="240" w:lineRule="auto"/>
        <w:ind w:left="0" w:firstLine="851"/>
        <w:rPr>
          <w:bCs/>
          <w:sz w:val="28"/>
          <w:szCs w:val="28"/>
        </w:rPr>
      </w:pPr>
      <w:r w:rsidRPr="0030309C">
        <w:rPr>
          <w:bCs/>
          <w:sz w:val="28"/>
          <w:szCs w:val="28"/>
        </w:rPr>
        <w:t xml:space="preserve">Постановление Правительства Российской Федерации от 16 февраля </w:t>
      </w:r>
      <w:smartTag w:uri="urn:schemas-microsoft-com:office:smarttags" w:element="metricconverter">
        <w:smartTagPr>
          <w:attr w:name="ProductID" w:val="2008 г"/>
        </w:smartTagPr>
        <w:r w:rsidRPr="0030309C">
          <w:rPr>
            <w:bCs/>
            <w:sz w:val="28"/>
            <w:szCs w:val="28"/>
          </w:rPr>
          <w:t>2008 г</w:t>
        </w:r>
      </w:smartTag>
      <w:r w:rsidRPr="0030309C">
        <w:rPr>
          <w:bCs/>
          <w:sz w:val="28"/>
          <w:szCs w:val="28"/>
        </w:rPr>
        <w:t xml:space="preserve">. № </w:t>
      </w:r>
      <w:smartTag w:uri="urn:schemas-microsoft-com:office:smarttags" w:element="metricconverter">
        <w:smartTagPr>
          <w:attr w:name="ProductID" w:val="87 г"/>
        </w:smartTagPr>
        <w:r w:rsidRPr="0030309C">
          <w:rPr>
            <w:bCs/>
            <w:sz w:val="28"/>
            <w:szCs w:val="28"/>
          </w:rPr>
          <w:t>87 г</w:t>
        </w:r>
      </w:smartTag>
      <w:r w:rsidRPr="0030309C">
        <w:rPr>
          <w:bCs/>
          <w:sz w:val="28"/>
          <w:szCs w:val="28"/>
        </w:rPr>
        <w:t>. «О составе разделов проектной документации и требованиях к их содержанию».</w:t>
      </w:r>
    </w:p>
    <w:p w:rsidR="009146B8" w:rsidRPr="0030309C" w:rsidRDefault="009146B8" w:rsidP="009146B8">
      <w:pPr>
        <w:widowControl/>
        <w:numPr>
          <w:ilvl w:val="0"/>
          <w:numId w:val="25"/>
        </w:numPr>
        <w:tabs>
          <w:tab w:val="left" w:pos="1276"/>
        </w:tabs>
        <w:spacing w:line="240" w:lineRule="auto"/>
        <w:ind w:left="0" w:firstLine="851"/>
        <w:rPr>
          <w:bCs/>
          <w:sz w:val="28"/>
          <w:szCs w:val="28"/>
        </w:rPr>
      </w:pPr>
      <w:r w:rsidRPr="0030309C">
        <w:rPr>
          <w:bCs/>
          <w:sz w:val="28"/>
          <w:szCs w:val="28"/>
        </w:rPr>
        <w:t>Положение о подрядных торгах в РФ. Распоряжение Государственного комитета РФ по управлению государственным имуществом № 660-р/18-7. - М., 1993.</w:t>
      </w:r>
    </w:p>
    <w:p w:rsidR="009146B8" w:rsidRPr="0030309C" w:rsidRDefault="009146B8" w:rsidP="009146B8">
      <w:pPr>
        <w:widowControl/>
        <w:numPr>
          <w:ilvl w:val="0"/>
          <w:numId w:val="25"/>
        </w:numPr>
        <w:tabs>
          <w:tab w:val="left" w:pos="1276"/>
        </w:tabs>
        <w:spacing w:line="240" w:lineRule="auto"/>
        <w:ind w:left="0" w:firstLine="851"/>
        <w:rPr>
          <w:bCs/>
          <w:sz w:val="28"/>
          <w:szCs w:val="28"/>
        </w:rPr>
      </w:pPr>
      <w:r w:rsidRPr="0030309C">
        <w:rPr>
          <w:bCs/>
          <w:sz w:val="28"/>
          <w:szCs w:val="28"/>
        </w:rPr>
        <w:t>МДС 80-12.2000 Методические рекомендации по разработке условий (требований) инвестора (заказчика) при подготовке подрядных торгов.</w:t>
      </w:r>
    </w:p>
    <w:p w:rsidR="009146B8" w:rsidRPr="0030309C" w:rsidRDefault="009146B8" w:rsidP="009146B8">
      <w:pPr>
        <w:widowControl/>
        <w:numPr>
          <w:ilvl w:val="0"/>
          <w:numId w:val="25"/>
        </w:numPr>
        <w:tabs>
          <w:tab w:val="left" w:pos="1276"/>
        </w:tabs>
        <w:spacing w:line="240" w:lineRule="auto"/>
        <w:ind w:left="0" w:firstLine="851"/>
        <w:rPr>
          <w:bCs/>
          <w:sz w:val="28"/>
          <w:szCs w:val="28"/>
        </w:rPr>
      </w:pPr>
      <w:r w:rsidRPr="0030309C">
        <w:rPr>
          <w:bCs/>
          <w:sz w:val="28"/>
          <w:szCs w:val="28"/>
        </w:rPr>
        <w:t>МДС 80-4.2000 Методические рекомендации по подготовке тендерной документации при проведении подрядных торгов.</w:t>
      </w:r>
    </w:p>
    <w:p w:rsidR="009146B8" w:rsidRPr="0030309C" w:rsidRDefault="009146B8" w:rsidP="009146B8">
      <w:pPr>
        <w:widowControl/>
        <w:numPr>
          <w:ilvl w:val="0"/>
          <w:numId w:val="25"/>
        </w:numPr>
        <w:tabs>
          <w:tab w:val="left" w:pos="1276"/>
        </w:tabs>
        <w:spacing w:line="240" w:lineRule="auto"/>
        <w:ind w:left="0" w:firstLine="851"/>
        <w:rPr>
          <w:bCs/>
          <w:sz w:val="28"/>
          <w:szCs w:val="28"/>
        </w:rPr>
      </w:pPr>
      <w:r w:rsidRPr="0030309C">
        <w:rPr>
          <w:bCs/>
          <w:sz w:val="28"/>
          <w:szCs w:val="28"/>
        </w:rPr>
        <w:t>Нормы продолжительности проектирования объектов строительства в городе Москве. МРР 3.1.10.04-13. – М., 2014.</w:t>
      </w:r>
    </w:p>
    <w:p w:rsidR="009146B8" w:rsidRPr="0030309C" w:rsidRDefault="009146B8" w:rsidP="009146B8">
      <w:pPr>
        <w:widowControl/>
        <w:numPr>
          <w:ilvl w:val="0"/>
          <w:numId w:val="25"/>
        </w:numPr>
        <w:tabs>
          <w:tab w:val="left" w:pos="1276"/>
        </w:tabs>
        <w:spacing w:line="240" w:lineRule="auto"/>
        <w:ind w:left="0" w:firstLine="851"/>
        <w:rPr>
          <w:bCs/>
          <w:sz w:val="28"/>
          <w:szCs w:val="28"/>
        </w:rPr>
      </w:pPr>
      <w:r w:rsidRPr="0030309C">
        <w:rPr>
          <w:bCs/>
          <w:sz w:val="28"/>
          <w:szCs w:val="28"/>
        </w:rPr>
        <w:t>Временные нормы продолжительности проектирования. СН 283-64.</w:t>
      </w:r>
    </w:p>
    <w:p w:rsidR="009146B8" w:rsidRPr="0030309C" w:rsidRDefault="009146B8" w:rsidP="009146B8">
      <w:pPr>
        <w:widowControl/>
        <w:numPr>
          <w:ilvl w:val="0"/>
          <w:numId w:val="25"/>
        </w:numPr>
        <w:tabs>
          <w:tab w:val="left" w:pos="1276"/>
        </w:tabs>
        <w:spacing w:line="240" w:lineRule="auto"/>
        <w:ind w:left="0" w:firstLine="851"/>
        <w:rPr>
          <w:bCs/>
          <w:sz w:val="28"/>
          <w:szCs w:val="28"/>
        </w:rPr>
      </w:pPr>
      <w:r w:rsidRPr="0030309C">
        <w:rPr>
          <w:bCs/>
          <w:sz w:val="28"/>
          <w:szCs w:val="28"/>
        </w:rPr>
        <w:t>Нормирование продолжительности строительства зданий и сооружений. МДС 12-43.2008. – М., 2008.</w:t>
      </w:r>
    </w:p>
    <w:p w:rsidR="009146B8" w:rsidRPr="0030309C" w:rsidRDefault="009146B8" w:rsidP="009146B8">
      <w:pPr>
        <w:widowControl/>
        <w:numPr>
          <w:ilvl w:val="0"/>
          <w:numId w:val="25"/>
        </w:numPr>
        <w:tabs>
          <w:tab w:val="left" w:pos="1276"/>
        </w:tabs>
        <w:spacing w:line="240" w:lineRule="auto"/>
        <w:ind w:left="0" w:firstLine="851"/>
        <w:rPr>
          <w:bCs/>
          <w:sz w:val="28"/>
          <w:szCs w:val="28"/>
        </w:rPr>
      </w:pPr>
      <w:r w:rsidRPr="0030309C">
        <w:rPr>
          <w:bCs/>
          <w:sz w:val="28"/>
          <w:szCs w:val="28"/>
        </w:rPr>
        <w:t>Нормы продолжительности строительства и задела в строительстве предприятий, зданий и сооружений. СНиП 1.04.03–85*. – М., 1985.</w:t>
      </w:r>
    </w:p>
    <w:p w:rsidR="009146B8" w:rsidRPr="0030309C" w:rsidRDefault="009146B8" w:rsidP="009146B8">
      <w:pPr>
        <w:widowControl/>
        <w:numPr>
          <w:ilvl w:val="0"/>
          <w:numId w:val="25"/>
        </w:numPr>
        <w:tabs>
          <w:tab w:val="left" w:pos="1276"/>
        </w:tabs>
        <w:spacing w:line="240" w:lineRule="auto"/>
        <w:ind w:left="0" w:firstLine="851"/>
        <w:rPr>
          <w:bCs/>
          <w:sz w:val="28"/>
          <w:szCs w:val="28"/>
        </w:rPr>
      </w:pPr>
      <w:r w:rsidRPr="0030309C">
        <w:rPr>
          <w:bCs/>
          <w:sz w:val="28"/>
          <w:szCs w:val="28"/>
        </w:rPr>
        <w:t>Объекты жилищно-гражданского строительства</w:t>
      </w:r>
      <w:proofErr w:type="gramStart"/>
      <w:r w:rsidRPr="0030309C">
        <w:rPr>
          <w:bCs/>
          <w:sz w:val="28"/>
          <w:szCs w:val="28"/>
        </w:rPr>
        <w:t> :</w:t>
      </w:r>
      <w:proofErr w:type="gramEnd"/>
      <w:r w:rsidRPr="0030309C">
        <w:rPr>
          <w:bCs/>
          <w:sz w:val="28"/>
          <w:szCs w:val="28"/>
        </w:rPr>
        <w:t xml:space="preserve"> справочник базовых цен на проектные работы в строительстве. – М., 2010.</w:t>
      </w:r>
    </w:p>
    <w:p w:rsidR="009146B8" w:rsidRPr="0030309C" w:rsidRDefault="009146B8" w:rsidP="009146B8">
      <w:pPr>
        <w:widowControl/>
        <w:numPr>
          <w:ilvl w:val="0"/>
          <w:numId w:val="25"/>
        </w:numPr>
        <w:tabs>
          <w:tab w:val="left" w:pos="1276"/>
        </w:tabs>
        <w:spacing w:line="240" w:lineRule="auto"/>
        <w:ind w:left="0" w:firstLine="851"/>
        <w:rPr>
          <w:bCs/>
          <w:sz w:val="28"/>
          <w:szCs w:val="28"/>
        </w:rPr>
      </w:pPr>
      <w:r w:rsidRPr="0030309C">
        <w:rPr>
          <w:bCs/>
          <w:sz w:val="28"/>
          <w:szCs w:val="28"/>
        </w:rPr>
        <w:t>Сборники укрупненных показателей стоимости строительства (УПСС)</w:t>
      </w:r>
    </w:p>
    <w:p w:rsidR="009146B8" w:rsidRPr="009146B8" w:rsidRDefault="009146B8" w:rsidP="009146B8">
      <w:pPr>
        <w:widowControl/>
        <w:numPr>
          <w:ilvl w:val="0"/>
          <w:numId w:val="25"/>
        </w:numPr>
        <w:tabs>
          <w:tab w:val="left" w:pos="1276"/>
        </w:tabs>
        <w:spacing w:line="240" w:lineRule="auto"/>
        <w:ind w:left="0" w:firstLine="851"/>
        <w:rPr>
          <w:bCs/>
          <w:sz w:val="28"/>
          <w:szCs w:val="28"/>
        </w:rPr>
      </w:pPr>
      <w:r w:rsidRPr="00943697">
        <w:rPr>
          <w:bCs/>
          <w:sz w:val="28"/>
          <w:szCs w:val="28"/>
        </w:rPr>
        <w:t xml:space="preserve">«Ценообразование и сметное нормирование в строительстве». </w:t>
      </w:r>
      <w:r w:rsidRPr="00C32212">
        <w:rPr>
          <w:bCs/>
          <w:sz w:val="28"/>
          <w:szCs w:val="28"/>
        </w:rPr>
        <w:t xml:space="preserve">Журнал Регионального </w:t>
      </w:r>
      <w:r w:rsidRPr="009146B8">
        <w:rPr>
          <w:bCs/>
          <w:sz w:val="28"/>
          <w:szCs w:val="28"/>
        </w:rPr>
        <w:t>центра по ценообразованию в строительстве Санкт-Петербурга.</w:t>
      </w:r>
    </w:p>
    <w:p w:rsidR="00CF04F4" w:rsidRPr="009146B8" w:rsidRDefault="00CF04F4">
      <w:pPr>
        <w:widowControl/>
        <w:spacing w:line="240" w:lineRule="auto"/>
        <w:ind w:firstLine="0"/>
        <w:jc w:val="left"/>
        <w:rPr>
          <w:bCs/>
          <w:sz w:val="28"/>
          <w:szCs w:val="28"/>
        </w:rPr>
      </w:pPr>
    </w:p>
    <w:p w:rsidR="008649D8" w:rsidRPr="009146B8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9146B8">
        <w:rPr>
          <w:bCs/>
          <w:sz w:val="28"/>
          <w:szCs w:val="28"/>
        </w:rPr>
        <w:t>8.4 Другие издания, необходимые для освоения дисциплины</w:t>
      </w:r>
    </w:p>
    <w:p w:rsidR="009146B8" w:rsidRPr="009146B8" w:rsidRDefault="009146B8" w:rsidP="009146B8">
      <w:pPr>
        <w:widowControl/>
        <w:tabs>
          <w:tab w:val="left" w:pos="1276"/>
        </w:tabs>
        <w:spacing w:line="240" w:lineRule="auto"/>
        <w:ind w:firstLine="851"/>
        <w:rPr>
          <w:rFonts w:eastAsia="Calibri"/>
          <w:bCs/>
          <w:sz w:val="28"/>
          <w:szCs w:val="28"/>
        </w:rPr>
      </w:pPr>
      <w:r w:rsidRPr="009146B8">
        <w:rPr>
          <w:rFonts w:eastAsia="Calibri"/>
          <w:bCs/>
          <w:sz w:val="28"/>
          <w:szCs w:val="28"/>
        </w:rPr>
        <w:t>Другие издания для освоения дисциплины не требуются.</w:t>
      </w:r>
    </w:p>
    <w:p w:rsidR="008649D8" w:rsidRPr="009146B8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8649D8" w:rsidRPr="009146B8" w:rsidRDefault="008649D8" w:rsidP="006338D7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9146B8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8649D8" w:rsidRPr="009146B8" w:rsidRDefault="008649D8" w:rsidP="006338D7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CF7522" w:rsidRPr="00D01C2F" w:rsidRDefault="00CF7522" w:rsidP="00CF7522">
      <w:pPr>
        <w:widowControl/>
        <w:tabs>
          <w:tab w:val="left" w:pos="1276"/>
        </w:tabs>
        <w:spacing w:line="240" w:lineRule="auto"/>
        <w:ind w:firstLine="851"/>
        <w:rPr>
          <w:rFonts w:eastAsia="Calibri"/>
          <w:bCs/>
          <w:sz w:val="28"/>
          <w:szCs w:val="28"/>
        </w:rPr>
      </w:pPr>
      <w:r w:rsidRPr="00C32212">
        <w:rPr>
          <w:bCs/>
          <w:sz w:val="28"/>
          <w:szCs w:val="28"/>
        </w:rPr>
        <w:t>1.</w:t>
      </w:r>
      <w:r w:rsidRPr="00C32212">
        <w:rPr>
          <w:bCs/>
          <w:sz w:val="28"/>
          <w:szCs w:val="28"/>
        </w:rPr>
        <w:tab/>
      </w:r>
      <w:r w:rsidRPr="00C32212">
        <w:rPr>
          <w:rFonts w:eastAsia="Calibri"/>
          <w:bCs/>
          <w:sz w:val="28"/>
          <w:szCs w:val="28"/>
        </w:rPr>
        <w:t>Научная</w:t>
      </w:r>
      <w:r w:rsidRPr="00943697">
        <w:rPr>
          <w:rFonts w:eastAsia="Calibri"/>
          <w:bCs/>
          <w:sz w:val="28"/>
          <w:szCs w:val="28"/>
        </w:rPr>
        <w:t xml:space="preserve"> электронная библиотека </w:t>
      </w:r>
      <w:proofErr w:type="spellStart"/>
      <w:r w:rsidRPr="00943697">
        <w:rPr>
          <w:rFonts w:eastAsia="Calibri"/>
          <w:bCs/>
          <w:sz w:val="28"/>
          <w:szCs w:val="28"/>
        </w:rPr>
        <w:t>eLIBRARY.RU</w:t>
      </w:r>
      <w:proofErr w:type="spellEnd"/>
      <w:r w:rsidRPr="00943697">
        <w:rPr>
          <w:rFonts w:eastAsia="Calibri"/>
          <w:bCs/>
          <w:sz w:val="28"/>
          <w:szCs w:val="28"/>
        </w:rPr>
        <w:t>/ Российский информационно</w:t>
      </w:r>
      <w:r w:rsidRPr="00D01C2F">
        <w:rPr>
          <w:rFonts w:eastAsia="Calibri"/>
          <w:bCs/>
          <w:sz w:val="28"/>
          <w:szCs w:val="28"/>
        </w:rPr>
        <w:t xml:space="preserve">-аналитический портал [Электронный ресурс]- Режим доступа: </w:t>
      </w:r>
      <w:hyperlink r:id="rId14" w:history="1">
        <w:r w:rsidRPr="00D01C2F">
          <w:rPr>
            <w:rFonts w:eastAsia="Calibri"/>
            <w:bCs/>
            <w:sz w:val="28"/>
            <w:szCs w:val="28"/>
            <w:u w:val="single"/>
          </w:rPr>
          <w:t>http://eLibrary.ru/</w:t>
        </w:r>
      </w:hyperlink>
      <w:r w:rsidRPr="00D01C2F">
        <w:rPr>
          <w:rFonts w:eastAsia="Calibri"/>
          <w:bCs/>
          <w:sz w:val="28"/>
          <w:szCs w:val="28"/>
        </w:rPr>
        <w:t>, свободный;</w:t>
      </w:r>
    </w:p>
    <w:p w:rsidR="00CF7522" w:rsidRPr="00D01C2F" w:rsidRDefault="00CF7522" w:rsidP="00CF7522">
      <w:pPr>
        <w:widowControl/>
        <w:tabs>
          <w:tab w:val="left" w:pos="1276"/>
        </w:tabs>
        <w:spacing w:line="240" w:lineRule="auto"/>
        <w:ind w:firstLine="851"/>
        <w:rPr>
          <w:rFonts w:eastAsia="Calibri"/>
          <w:bCs/>
          <w:sz w:val="28"/>
          <w:szCs w:val="28"/>
        </w:rPr>
      </w:pPr>
      <w:r w:rsidRPr="00D01C2F">
        <w:rPr>
          <w:rFonts w:eastAsia="Calibri"/>
          <w:bCs/>
          <w:sz w:val="28"/>
          <w:szCs w:val="28"/>
        </w:rPr>
        <w:t>2.</w:t>
      </w:r>
      <w:r w:rsidRPr="00D01C2F">
        <w:rPr>
          <w:rFonts w:eastAsia="Calibri"/>
          <w:bCs/>
          <w:sz w:val="28"/>
          <w:szCs w:val="28"/>
        </w:rPr>
        <w:tab/>
        <w:t>Научно-техническая библиотека ПГУПС [Электронный ресурс</w:t>
      </w:r>
      <w:proofErr w:type="gramStart"/>
      <w:r w:rsidRPr="00D01C2F">
        <w:rPr>
          <w:rFonts w:eastAsia="Calibri"/>
          <w:bCs/>
          <w:sz w:val="28"/>
          <w:szCs w:val="28"/>
        </w:rPr>
        <w:t>]-</w:t>
      </w:r>
      <w:proofErr w:type="gramEnd"/>
      <w:r w:rsidRPr="00D01C2F">
        <w:rPr>
          <w:rFonts w:eastAsia="Calibri"/>
          <w:bCs/>
          <w:sz w:val="28"/>
          <w:szCs w:val="28"/>
        </w:rPr>
        <w:t xml:space="preserve">Режим доступа: </w:t>
      </w:r>
      <w:hyperlink r:id="rId15" w:history="1">
        <w:r w:rsidRPr="00D01C2F">
          <w:rPr>
            <w:rFonts w:eastAsia="Calibri"/>
            <w:bCs/>
            <w:sz w:val="28"/>
            <w:szCs w:val="28"/>
            <w:u w:val="single"/>
          </w:rPr>
          <w:t>http://library.pgups.ru/</w:t>
        </w:r>
      </w:hyperlink>
      <w:r w:rsidRPr="00D01C2F">
        <w:rPr>
          <w:rFonts w:eastAsia="Calibri"/>
          <w:bCs/>
          <w:sz w:val="28"/>
          <w:szCs w:val="28"/>
        </w:rPr>
        <w:t>, свободный;</w:t>
      </w:r>
    </w:p>
    <w:p w:rsidR="00CF7522" w:rsidRPr="00D01C2F" w:rsidRDefault="00CF7522" w:rsidP="00CF7522">
      <w:pPr>
        <w:widowControl/>
        <w:tabs>
          <w:tab w:val="left" w:pos="1276"/>
        </w:tabs>
        <w:spacing w:line="240" w:lineRule="auto"/>
        <w:ind w:firstLine="851"/>
        <w:rPr>
          <w:rFonts w:eastAsia="Calibri"/>
          <w:bCs/>
          <w:sz w:val="28"/>
          <w:szCs w:val="28"/>
        </w:rPr>
      </w:pPr>
      <w:r w:rsidRPr="00D01C2F">
        <w:rPr>
          <w:rFonts w:eastAsia="Calibri"/>
          <w:bCs/>
          <w:sz w:val="28"/>
          <w:szCs w:val="28"/>
        </w:rPr>
        <w:t>3.</w:t>
      </w:r>
      <w:r w:rsidRPr="00D01C2F">
        <w:rPr>
          <w:rFonts w:eastAsia="Calibri"/>
          <w:bCs/>
          <w:sz w:val="28"/>
          <w:szCs w:val="28"/>
        </w:rPr>
        <w:tab/>
        <w:t>Российская государственная библиотека [Электронный ресурс</w:t>
      </w:r>
      <w:proofErr w:type="gramStart"/>
      <w:r w:rsidRPr="00D01C2F">
        <w:rPr>
          <w:rFonts w:eastAsia="Calibri"/>
          <w:bCs/>
          <w:sz w:val="28"/>
          <w:szCs w:val="28"/>
        </w:rPr>
        <w:t>]-</w:t>
      </w:r>
      <w:proofErr w:type="gramEnd"/>
      <w:r w:rsidRPr="00D01C2F">
        <w:rPr>
          <w:rFonts w:eastAsia="Calibri"/>
          <w:bCs/>
          <w:sz w:val="28"/>
          <w:szCs w:val="28"/>
        </w:rPr>
        <w:t xml:space="preserve">Режим доступа: </w:t>
      </w:r>
      <w:hyperlink r:id="rId16" w:history="1">
        <w:r w:rsidRPr="00D01C2F">
          <w:rPr>
            <w:rFonts w:eastAsia="Calibri"/>
            <w:bCs/>
            <w:sz w:val="28"/>
            <w:szCs w:val="28"/>
            <w:u w:val="single"/>
          </w:rPr>
          <w:t>http://nlr.ru/</w:t>
        </w:r>
      </w:hyperlink>
      <w:r w:rsidRPr="00D01C2F">
        <w:rPr>
          <w:rFonts w:eastAsia="Calibri"/>
          <w:bCs/>
          <w:sz w:val="28"/>
          <w:szCs w:val="28"/>
        </w:rPr>
        <w:t>, свободный;</w:t>
      </w:r>
    </w:p>
    <w:p w:rsidR="00CF7522" w:rsidRPr="00D01C2F" w:rsidRDefault="00CF7522" w:rsidP="00CF7522">
      <w:pPr>
        <w:widowControl/>
        <w:tabs>
          <w:tab w:val="left" w:pos="1276"/>
        </w:tabs>
        <w:spacing w:line="240" w:lineRule="auto"/>
        <w:ind w:firstLine="851"/>
        <w:rPr>
          <w:rFonts w:eastAsia="Calibri"/>
          <w:bCs/>
          <w:sz w:val="28"/>
          <w:szCs w:val="28"/>
        </w:rPr>
      </w:pPr>
      <w:r w:rsidRPr="00D01C2F">
        <w:rPr>
          <w:rFonts w:eastAsia="Calibri"/>
          <w:bCs/>
          <w:sz w:val="28"/>
          <w:szCs w:val="28"/>
        </w:rPr>
        <w:lastRenderedPageBreak/>
        <w:t>4.</w:t>
      </w:r>
      <w:r w:rsidRPr="00D01C2F">
        <w:rPr>
          <w:rFonts w:eastAsia="Calibri"/>
          <w:bCs/>
          <w:sz w:val="28"/>
          <w:szCs w:val="28"/>
        </w:rPr>
        <w:tab/>
        <w:t>Российская национальная библиотека [Электронный ресурс</w:t>
      </w:r>
      <w:proofErr w:type="gramStart"/>
      <w:r w:rsidRPr="00D01C2F">
        <w:rPr>
          <w:rFonts w:eastAsia="Calibri"/>
          <w:bCs/>
          <w:sz w:val="28"/>
          <w:szCs w:val="28"/>
        </w:rPr>
        <w:t>]-</w:t>
      </w:r>
      <w:proofErr w:type="gramEnd"/>
      <w:r w:rsidRPr="00D01C2F">
        <w:rPr>
          <w:rFonts w:eastAsia="Calibri"/>
          <w:bCs/>
          <w:sz w:val="28"/>
          <w:szCs w:val="28"/>
        </w:rPr>
        <w:t xml:space="preserve">Режим доступа: </w:t>
      </w:r>
      <w:hyperlink r:id="rId17" w:history="1">
        <w:r w:rsidRPr="00D01C2F">
          <w:rPr>
            <w:rFonts w:eastAsia="Calibri"/>
            <w:bCs/>
            <w:sz w:val="28"/>
            <w:szCs w:val="28"/>
            <w:u w:val="single"/>
          </w:rPr>
          <w:t>http://rsl.ru/</w:t>
        </w:r>
      </w:hyperlink>
      <w:r w:rsidRPr="00D01C2F">
        <w:rPr>
          <w:rFonts w:eastAsia="Calibri"/>
          <w:bCs/>
          <w:sz w:val="28"/>
          <w:szCs w:val="28"/>
        </w:rPr>
        <w:t>, свободный;</w:t>
      </w:r>
    </w:p>
    <w:p w:rsidR="00CF7522" w:rsidRPr="00D01C2F" w:rsidRDefault="00CF7522" w:rsidP="00CF7522">
      <w:pPr>
        <w:widowControl/>
        <w:tabs>
          <w:tab w:val="left" w:pos="1276"/>
        </w:tabs>
        <w:spacing w:line="240" w:lineRule="auto"/>
        <w:ind w:firstLine="851"/>
        <w:rPr>
          <w:rFonts w:eastAsia="Calibri"/>
          <w:bCs/>
          <w:sz w:val="28"/>
          <w:szCs w:val="28"/>
        </w:rPr>
      </w:pPr>
      <w:r w:rsidRPr="00D01C2F">
        <w:rPr>
          <w:rFonts w:eastAsia="Calibri"/>
          <w:bCs/>
          <w:sz w:val="28"/>
          <w:szCs w:val="28"/>
        </w:rPr>
        <w:t>5.</w:t>
      </w:r>
      <w:r w:rsidRPr="00D01C2F">
        <w:rPr>
          <w:rFonts w:eastAsia="Calibri"/>
          <w:bCs/>
          <w:sz w:val="28"/>
          <w:szCs w:val="28"/>
        </w:rPr>
        <w:tab/>
        <w:t>Государственная публичная научно-техническая библиотека [Электронный ресурс</w:t>
      </w:r>
      <w:proofErr w:type="gramStart"/>
      <w:r w:rsidRPr="00D01C2F">
        <w:rPr>
          <w:rFonts w:eastAsia="Calibri"/>
          <w:bCs/>
          <w:sz w:val="28"/>
          <w:szCs w:val="28"/>
        </w:rPr>
        <w:t>]-</w:t>
      </w:r>
      <w:proofErr w:type="gramEnd"/>
      <w:r w:rsidRPr="00D01C2F">
        <w:rPr>
          <w:rFonts w:eastAsia="Calibri"/>
          <w:bCs/>
          <w:sz w:val="28"/>
          <w:szCs w:val="28"/>
        </w:rPr>
        <w:t xml:space="preserve">Режим доступа: </w:t>
      </w:r>
      <w:hyperlink r:id="rId18" w:history="1">
        <w:r w:rsidRPr="00D01C2F">
          <w:rPr>
            <w:rFonts w:eastAsia="Calibri"/>
            <w:bCs/>
            <w:sz w:val="28"/>
            <w:szCs w:val="28"/>
            <w:u w:val="single"/>
          </w:rPr>
          <w:t>http://gpntb.ru/</w:t>
        </w:r>
      </w:hyperlink>
      <w:r w:rsidRPr="00D01C2F">
        <w:rPr>
          <w:rFonts w:eastAsia="Calibri"/>
          <w:bCs/>
          <w:sz w:val="28"/>
          <w:szCs w:val="28"/>
        </w:rPr>
        <w:t>, свободный;</w:t>
      </w:r>
    </w:p>
    <w:p w:rsidR="00CF7522" w:rsidRPr="00D01C2F" w:rsidRDefault="00CF7522" w:rsidP="00CF7522">
      <w:pPr>
        <w:widowControl/>
        <w:tabs>
          <w:tab w:val="left" w:pos="1276"/>
        </w:tabs>
        <w:spacing w:line="240" w:lineRule="auto"/>
        <w:ind w:firstLine="851"/>
        <w:rPr>
          <w:rFonts w:eastAsia="Calibri"/>
          <w:bCs/>
          <w:sz w:val="28"/>
          <w:szCs w:val="28"/>
        </w:rPr>
      </w:pPr>
      <w:r w:rsidRPr="00D01C2F">
        <w:rPr>
          <w:rFonts w:eastAsia="Calibri"/>
          <w:bCs/>
          <w:sz w:val="28"/>
          <w:szCs w:val="28"/>
        </w:rPr>
        <w:t>6.</w:t>
      </w:r>
      <w:r w:rsidRPr="00D01C2F">
        <w:rPr>
          <w:rFonts w:eastAsia="Calibri"/>
          <w:bCs/>
          <w:sz w:val="28"/>
          <w:szCs w:val="28"/>
        </w:rPr>
        <w:tab/>
        <w:t xml:space="preserve">Нормативно-правовая база </w:t>
      </w:r>
      <w:proofErr w:type="spellStart"/>
      <w:r w:rsidRPr="00D01C2F">
        <w:rPr>
          <w:rFonts w:eastAsia="Calibri"/>
          <w:bCs/>
          <w:sz w:val="28"/>
          <w:szCs w:val="28"/>
        </w:rPr>
        <w:t>КонсультантПлюс</w:t>
      </w:r>
      <w:proofErr w:type="spellEnd"/>
      <w:r w:rsidRPr="00D01C2F">
        <w:rPr>
          <w:rFonts w:eastAsia="Calibri"/>
          <w:bCs/>
          <w:sz w:val="28"/>
          <w:szCs w:val="28"/>
        </w:rPr>
        <w:t>/ Некоммерческая интернет-версия [Электронный ресурс</w:t>
      </w:r>
      <w:proofErr w:type="gramStart"/>
      <w:r w:rsidRPr="00D01C2F">
        <w:rPr>
          <w:rFonts w:eastAsia="Calibri"/>
          <w:bCs/>
          <w:sz w:val="28"/>
          <w:szCs w:val="28"/>
        </w:rPr>
        <w:t>]-</w:t>
      </w:r>
      <w:proofErr w:type="gramEnd"/>
      <w:r w:rsidRPr="00D01C2F">
        <w:rPr>
          <w:rFonts w:eastAsia="Calibri"/>
          <w:bCs/>
          <w:sz w:val="28"/>
          <w:szCs w:val="28"/>
        </w:rPr>
        <w:t xml:space="preserve">Режим доступа: </w:t>
      </w:r>
      <w:hyperlink r:id="rId19" w:history="1">
        <w:r w:rsidRPr="00D01C2F">
          <w:rPr>
            <w:rFonts w:eastAsia="Calibri"/>
            <w:bCs/>
            <w:sz w:val="28"/>
            <w:szCs w:val="28"/>
            <w:u w:val="single"/>
          </w:rPr>
          <w:t>http://base.consultant.ru/</w:t>
        </w:r>
      </w:hyperlink>
      <w:r w:rsidRPr="00D01C2F">
        <w:rPr>
          <w:rFonts w:eastAsia="Calibri"/>
          <w:bCs/>
          <w:sz w:val="28"/>
          <w:szCs w:val="28"/>
        </w:rPr>
        <w:t>, свободный;</w:t>
      </w:r>
    </w:p>
    <w:p w:rsidR="00CF7522" w:rsidRPr="00D01C2F" w:rsidRDefault="00CF7522" w:rsidP="00CF7522">
      <w:pPr>
        <w:widowControl/>
        <w:tabs>
          <w:tab w:val="left" w:pos="1276"/>
        </w:tabs>
        <w:spacing w:line="240" w:lineRule="auto"/>
        <w:ind w:firstLine="851"/>
        <w:rPr>
          <w:rFonts w:eastAsia="Calibri"/>
          <w:bCs/>
          <w:sz w:val="28"/>
          <w:szCs w:val="28"/>
        </w:rPr>
      </w:pPr>
      <w:r w:rsidRPr="00D01C2F">
        <w:rPr>
          <w:rFonts w:eastAsia="Calibri"/>
          <w:bCs/>
          <w:sz w:val="28"/>
          <w:szCs w:val="28"/>
        </w:rPr>
        <w:t>7.</w:t>
      </w:r>
      <w:r w:rsidRPr="00D01C2F">
        <w:rPr>
          <w:rFonts w:eastAsia="Calibri"/>
          <w:bCs/>
          <w:sz w:val="28"/>
          <w:szCs w:val="28"/>
        </w:rPr>
        <w:tab/>
        <w:t>Электронный фонд правовой и нормативно-технической документации [Электронный ресурс</w:t>
      </w:r>
      <w:proofErr w:type="gramStart"/>
      <w:r w:rsidRPr="00D01C2F">
        <w:rPr>
          <w:rFonts w:eastAsia="Calibri"/>
          <w:bCs/>
          <w:sz w:val="28"/>
          <w:szCs w:val="28"/>
        </w:rPr>
        <w:t>]-</w:t>
      </w:r>
      <w:proofErr w:type="gramEnd"/>
      <w:r w:rsidRPr="00D01C2F">
        <w:rPr>
          <w:rFonts w:eastAsia="Calibri"/>
          <w:bCs/>
          <w:sz w:val="28"/>
          <w:szCs w:val="28"/>
        </w:rPr>
        <w:t xml:space="preserve">Режим доступа: </w:t>
      </w:r>
      <w:hyperlink r:id="rId20" w:history="1">
        <w:r w:rsidRPr="00D01C2F">
          <w:rPr>
            <w:rFonts w:eastAsia="Calibri"/>
            <w:bCs/>
            <w:sz w:val="28"/>
            <w:szCs w:val="28"/>
            <w:u w:val="single"/>
          </w:rPr>
          <w:t>http://docs.cntd.ru/</w:t>
        </w:r>
      </w:hyperlink>
      <w:r w:rsidRPr="00D01C2F">
        <w:rPr>
          <w:rFonts w:eastAsia="Calibri"/>
          <w:bCs/>
          <w:sz w:val="28"/>
          <w:szCs w:val="28"/>
        </w:rPr>
        <w:t>, свободный;</w:t>
      </w:r>
    </w:p>
    <w:p w:rsidR="00CF7522" w:rsidRPr="00D01C2F" w:rsidRDefault="00CF7522" w:rsidP="00CF7522">
      <w:pPr>
        <w:widowControl/>
        <w:tabs>
          <w:tab w:val="left" w:pos="1276"/>
        </w:tabs>
        <w:spacing w:line="240" w:lineRule="auto"/>
        <w:ind w:firstLine="851"/>
        <w:rPr>
          <w:rFonts w:eastAsia="Calibri"/>
          <w:bCs/>
          <w:sz w:val="28"/>
          <w:szCs w:val="28"/>
        </w:rPr>
      </w:pPr>
      <w:r w:rsidRPr="00D01C2F">
        <w:rPr>
          <w:rFonts w:eastAsia="Calibri"/>
          <w:bCs/>
          <w:sz w:val="28"/>
          <w:szCs w:val="28"/>
        </w:rPr>
        <w:t>8.</w:t>
      </w:r>
      <w:r w:rsidRPr="00D01C2F">
        <w:rPr>
          <w:rFonts w:eastAsia="Calibri"/>
          <w:bCs/>
          <w:sz w:val="28"/>
          <w:szCs w:val="28"/>
        </w:rPr>
        <w:tab/>
        <w:t>Информационные технологии управления. Галактика Управление строительством [Электронный ресурс</w:t>
      </w:r>
      <w:proofErr w:type="gramStart"/>
      <w:r w:rsidRPr="00D01C2F">
        <w:rPr>
          <w:rFonts w:eastAsia="Calibri"/>
          <w:bCs/>
          <w:sz w:val="28"/>
          <w:szCs w:val="28"/>
        </w:rPr>
        <w:t>]-</w:t>
      </w:r>
      <w:proofErr w:type="gramEnd"/>
      <w:r w:rsidRPr="00D01C2F">
        <w:rPr>
          <w:rFonts w:eastAsia="Calibri"/>
          <w:bCs/>
          <w:sz w:val="28"/>
          <w:szCs w:val="28"/>
        </w:rPr>
        <w:t xml:space="preserve">Режим доступа: </w:t>
      </w:r>
      <w:hyperlink r:id="rId21" w:history="1">
        <w:r w:rsidRPr="00D01C2F">
          <w:rPr>
            <w:rFonts w:eastAsia="Calibri"/>
            <w:bCs/>
            <w:sz w:val="28"/>
            <w:szCs w:val="28"/>
            <w:u w:val="single"/>
          </w:rPr>
          <w:t>http://galaktika.spb.ru/solutions/business_suite/building/</w:t>
        </w:r>
      </w:hyperlink>
      <w:r w:rsidRPr="00D01C2F">
        <w:rPr>
          <w:rFonts w:eastAsia="Calibri"/>
          <w:bCs/>
          <w:sz w:val="28"/>
          <w:szCs w:val="28"/>
        </w:rPr>
        <w:t>, свободный;</w:t>
      </w:r>
    </w:p>
    <w:p w:rsidR="00CF7522" w:rsidRPr="00D01C2F" w:rsidRDefault="00CF7522" w:rsidP="00CF7522">
      <w:pPr>
        <w:widowControl/>
        <w:tabs>
          <w:tab w:val="left" w:pos="1276"/>
        </w:tabs>
        <w:spacing w:line="240" w:lineRule="auto"/>
        <w:ind w:firstLine="851"/>
        <w:rPr>
          <w:rFonts w:eastAsia="Calibri"/>
          <w:bCs/>
          <w:sz w:val="28"/>
          <w:szCs w:val="28"/>
        </w:rPr>
      </w:pPr>
      <w:r w:rsidRPr="00D01C2F">
        <w:rPr>
          <w:rFonts w:eastAsia="Calibri"/>
          <w:bCs/>
          <w:sz w:val="28"/>
          <w:szCs w:val="28"/>
        </w:rPr>
        <w:t>9.</w:t>
      </w:r>
      <w:r w:rsidRPr="00D01C2F">
        <w:rPr>
          <w:rFonts w:eastAsia="Calibri"/>
          <w:bCs/>
          <w:sz w:val="28"/>
          <w:szCs w:val="28"/>
        </w:rPr>
        <w:tab/>
        <w:t>Сервер органов государственной власти Российской Федерации [Электронный ресурс</w:t>
      </w:r>
      <w:proofErr w:type="gramStart"/>
      <w:r w:rsidRPr="00D01C2F">
        <w:rPr>
          <w:rFonts w:eastAsia="Calibri"/>
          <w:bCs/>
          <w:sz w:val="28"/>
          <w:szCs w:val="28"/>
        </w:rPr>
        <w:t>]-</w:t>
      </w:r>
      <w:proofErr w:type="gramEnd"/>
      <w:r w:rsidRPr="00D01C2F">
        <w:rPr>
          <w:rFonts w:eastAsia="Calibri"/>
          <w:bCs/>
          <w:sz w:val="28"/>
          <w:szCs w:val="28"/>
        </w:rPr>
        <w:t xml:space="preserve">Режим доступа: </w:t>
      </w:r>
      <w:hyperlink r:id="rId22" w:history="1">
        <w:r w:rsidRPr="00D01C2F">
          <w:rPr>
            <w:rFonts w:eastAsia="Calibri"/>
            <w:bCs/>
            <w:sz w:val="28"/>
            <w:szCs w:val="28"/>
            <w:u w:val="single"/>
          </w:rPr>
          <w:t>http://gov.ru/</w:t>
        </w:r>
      </w:hyperlink>
      <w:r w:rsidRPr="00D01C2F">
        <w:rPr>
          <w:rFonts w:eastAsia="Calibri"/>
          <w:bCs/>
          <w:sz w:val="28"/>
          <w:szCs w:val="28"/>
        </w:rPr>
        <w:t>, свободный;</w:t>
      </w:r>
    </w:p>
    <w:p w:rsidR="00CF7522" w:rsidRPr="00D01C2F" w:rsidRDefault="00CF7522" w:rsidP="00CF7522">
      <w:pPr>
        <w:widowControl/>
        <w:tabs>
          <w:tab w:val="left" w:pos="1276"/>
        </w:tabs>
        <w:spacing w:line="240" w:lineRule="auto"/>
        <w:ind w:firstLine="851"/>
        <w:rPr>
          <w:rFonts w:eastAsia="Calibri"/>
          <w:bCs/>
          <w:sz w:val="28"/>
          <w:szCs w:val="28"/>
        </w:rPr>
      </w:pPr>
      <w:r w:rsidRPr="00D01C2F">
        <w:rPr>
          <w:rFonts w:eastAsia="Calibri"/>
          <w:bCs/>
          <w:sz w:val="28"/>
          <w:szCs w:val="28"/>
        </w:rPr>
        <w:t>10.</w:t>
      </w:r>
      <w:r w:rsidRPr="00D01C2F">
        <w:rPr>
          <w:rFonts w:eastAsia="Calibri"/>
          <w:bCs/>
          <w:sz w:val="28"/>
          <w:szCs w:val="28"/>
        </w:rPr>
        <w:tab/>
        <w:t>Профессиональный сайт для сметчиков. - МОО «Союз инженеров сметчиков» [Электронный ресурс</w:t>
      </w:r>
      <w:proofErr w:type="gramStart"/>
      <w:r w:rsidRPr="00D01C2F">
        <w:rPr>
          <w:rFonts w:eastAsia="Calibri"/>
          <w:bCs/>
          <w:sz w:val="28"/>
          <w:szCs w:val="28"/>
        </w:rPr>
        <w:t>]-</w:t>
      </w:r>
      <w:proofErr w:type="gramEnd"/>
      <w:r w:rsidRPr="00D01C2F">
        <w:rPr>
          <w:rFonts w:eastAsia="Calibri"/>
          <w:bCs/>
          <w:sz w:val="28"/>
          <w:szCs w:val="28"/>
        </w:rPr>
        <w:t xml:space="preserve">Режим доступа: </w:t>
      </w:r>
      <w:hyperlink r:id="rId23" w:history="1">
        <w:r w:rsidRPr="00D01C2F">
          <w:rPr>
            <w:rFonts w:eastAsia="Calibri"/>
            <w:bCs/>
            <w:sz w:val="28"/>
            <w:szCs w:val="28"/>
            <w:u w:val="single"/>
          </w:rPr>
          <w:t>http://kccs.ru/</w:t>
        </w:r>
      </w:hyperlink>
      <w:r w:rsidRPr="00D01C2F">
        <w:rPr>
          <w:rFonts w:eastAsia="Calibri"/>
          <w:bCs/>
          <w:sz w:val="28"/>
          <w:szCs w:val="28"/>
        </w:rPr>
        <w:t>, свободный;</w:t>
      </w:r>
    </w:p>
    <w:p w:rsidR="00CF7522" w:rsidRPr="00D01C2F" w:rsidRDefault="00CF7522" w:rsidP="00CF7522">
      <w:pPr>
        <w:widowControl/>
        <w:tabs>
          <w:tab w:val="left" w:pos="1276"/>
        </w:tabs>
        <w:spacing w:line="240" w:lineRule="auto"/>
        <w:ind w:firstLine="851"/>
        <w:rPr>
          <w:rFonts w:eastAsia="Calibri"/>
          <w:bCs/>
          <w:sz w:val="28"/>
          <w:szCs w:val="28"/>
        </w:rPr>
      </w:pPr>
      <w:r w:rsidRPr="00D01C2F">
        <w:rPr>
          <w:rFonts w:eastAsia="Calibri"/>
          <w:bCs/>
          <w:sz w:val="28"/>
          <w:szCs w:val="28"/>
        </w:rPr>
        <w:t>11.</w:t>
      </w:r>
      <w:r w:rsidRPr="00D01C2F">
        <w:rPr>
          <w:rFonts w:eastAsia="Calibri"/>
          <w:bCs/>
          <w:sz w:val="28"/>
          <w:szCs w:val="28"/>
        </w:rPr>
        <w:tab/>
        <w:t xml:space="preserve">Московское отделение </w:t>
      </w:r>
      <w:proofErr w:type="spellStart"/>
      <w:r w:rsidRPr="00D01C2F">
        <w:rPr>
          <w:rFonts w:eastAsia="Calibri"/>
          <w:bCs/>
          <w:sz w:val="28"/>
          <w:szCs w:val="28"/>
        </w:rPr>
        <w:t>Project</w:t>
      </w:r>
      <w:proofErr w:type="spellEnd"/>
      <w:r w:rsidRPr="00D01C2F">
        <w:rPr>
          <w:rFonts w:eastAsia="Calibri"/>
          <w:bCs/>
          <w:sz w:val="28"/>
          <w:szCs w:val="28"/>
        </w:rPr>
        <w:t xml:space="preserve"> </w:t>
      </w:r>
      <w:proofErr w:type="spellStart"/>
      <w:r w:rsidRPr="00D01C2F">
        <w:rPr>
          <w:rFonts w:eastAsia="Calibri"/>
          <w:bCs/>
          <w:sz w:val="28"/>
          <w:szCs w:val="28"/>
        </w:rPr>
        <w:t>Management</w:t>
      </w:r>
      <w:proofErr w:type="spellEnd"/>
      <w:r w:rsidRPr="00D01C2F">
        <w:rPr>
          <w:rFonts w:eastAsia="Calibri"/>
          <w:bCs/>
          <w:sz w:val="28"/>
          <w:szCs w:val="28"/>
        </w:rPr>
        <w:t xml:space="preserve"> </w:t>
      </w:r>
      <w:proofErr w:type="spellStart"/>
      <w:r w:rsidRPr="00D01C2F">
        <w:rPr>
          <w:rFonts w:eastAsia="Calibri"/>
          <w:bCs/>
          <w:sz w:val="28"/>
          <w:szCs w:val="28"/>
        </w:rPr>
        <w:t>Institute</w:t>
      </w:r>
      <w:proofErr w:type="spellEnd"/>
      <w:r w:rsidRPr="00D01C2F">
        <w:rPr>
          <w:rFonts w:eastAsia="Calibri"/>
          <w:bCs/>
          <w:sz w:val="28"/>
          <w:szCs w:val="28"/>
        </w:rPr>
        <w:t xml:space="preserve"> (PMI) [Электронный ресурс]- Режим доступа: </w:t>
      </w:r>
      <w:hyperlink r:id="rId24" w:history="1">
        <w:r w:rsidRPr="00D01C2F">
          <w:rPr>
            <w:rFonts w:eastAsia="Calibri"/>
            <w:bCs/>
            <w:sz w:val="28"/>
            <w:szCs w:val="28"/>
            <w:u w:val="single"/>
          </w:rPr>
          <w:t>http://www.pmi.ru/</w:t>
        </w:r>
      </w:hyperlink>
      <w:r w:rsidRPr="00D01C2F">
        <w:rPr>
          <w:rFonts w:eastAsia="Calibri"/>
          <w:bCs/>
          <w:sz w:val="28"/>
          <w:szCs w:val="28"/>
        </w:rPr>
        <w:t>, свободный.</w:t>
      </w:r>
    </w:p>
    <w:p w:rsidR="00CF7522" w:rsidRPr="00D01C2F" w:rsidRDefault="00CF7522" w:rsidP="00CF7522">
      <w:pPr>
        <w:widowControl/>
        <w:tabs>
          <w:tab w:val="left" w:pos="1276"/>
        </w:tabs>
        <w:spacing w:line="240" w:lineRule="auto"/>
        <w:ind w:firstLine="851"/>
        <w:rPr>
          <w:rFonts w:eastAsia="Calibri"/>
          <w:bCs/>
          <w:sz w:val="28"/>
          <w:szCs w:val="28"/>
        </w:rPr>
      </w:pPr>
      <w:r w:rsidRPr="00D01C2F">
        <w:rPr>
          <w:rFonts w:eastAsia="Calibri"/>
          <w:bCs/>
          <w:sz w:val="28"/>
          <w:szCs w:val="28"/>
        </w:rPr>
        <w:t xml:space="preserve">12. Электронно-библиотечная система </w:t>
      </w:r>
      <w:proofErr w:type="spellStart"/>
      <w:r w:rsidRPr="00D01C2F">
        <w:rPr>
          <w:rFonts w:eastAsia="Calibri"/>
          <w:bCs/>
          <w:sz w:val="28"/>
          <w:szCs w:val="28"/>
        </w:rPr>
        <w:t>ibooks.ru</w:t>
      </w:r>
      <w:proofErr w:type="spellEnd"/>
      <w:r w:rsidRPr="00D01C2F">
        <w:rPr>
          <w:rFonts w:eastAsia="Calibri"/>
          <w:bCs/>
          <w:sz w:val="28"/>
          <w:szCs w:val="28"/>
        </w:rPr>
        <w:t xml:space="preserve"> [Электронный ресурс] - Режим доступа:  http://ibooks.ru/ - </w:t>
      </w:r>
      <w:proofErr w:type="spellStart"/>
      <w:r w:rsidRPr="00D01C2F">
        <w:rPr>
          <w:rFonts w:eastAsia="Calibri"/>
          <w:bCs/>
          <w:sz w:val="28"/>
          <w:szCs w:val="28"/>
        </w:rPr>
        <w:t>Загл</w:t>
      </w:r>
      <w:proofErr w:type="spellEnd"/>
      <w:r w:rsidRPr="00D01C2F">
        <w:rPr>
          <w:rFonts w:eastAsia="Calibri"/>
          <w:bCs/>
          <w:sz w:val="28"/>
          <w:szCs w:val="28"/>
        </w:rPr>
        <w:t>. с экрана;</w:t>
      </w:r>
    </w:p>
    <w:p w:rsidR="00CF7522" w:rsidRPr="0079198F" w:rsidRDefault="00CF7522" w:rsidP="00CF7522">
      <w:pPr>
        <w:widowControl/>
        <w:tabs>
          <w:tab w:val="left" w:pos="1276"/>
        </w:tabs>
        <w:spacing w:line="240" w:lineRule="auto"/>
        <w:ind w:firstLine="851"/>
        <w:rPr>
          <w:rFonts w:eastAsia="Calibri"/>
          <w:bCs/>
          <w:sz w:val="28"/>
          <w:szCs w:val="28"/>
        </w:rPr>
      </w:pPr>
      <w:r w:rsidRPr="0079198F">
        <w:rPr>
          <w:rFonts w:eastAsia="Calibri"/>
          <w:bCs/>
          <w:sz w:val="28"/>
          <w:szCs w:val="28"/>
        </w:rPr>
        <w:t>13. Электронно-библиотечная система ЛАНЬ [Электронный ресурс] - Режим доступа:  https://e.lanbook.com/books.</w:t>
      </w:r>
    </w:p>
    <w:p w:rsidR="00CF7522" w:rsidRPr="0079198F" w:rsidRDefault="00CF7522" w:rsidP="00CF7522">
      <w:pPr>
        <w:widowControl/>
        <w:tabs>
          <w:tab w:val="left" w:pos="1276"/>
        </w:tabs>
        <w:spacing w:line="240" w:lineRule="auto"/>
        <w:ind w:firstLine="851"/>
        <w:rPr>
          <w:rFonts w:eastAsia="Calibri"/>
          <w:bCs/>
          <w:sz w:val="28"/>
          <w:szCs w:val="28"/>
        </w:rPr>
      </w:pPr>
      <w:r w:rsidRPr="0079198F">
        <w:rPr>
          <w:rFonts w:eastAsia="Calibri"/>
          <w:bCs/>
          <w:sz w:val="28"/>
          <w:szCs w:val="28"/>
        </w:rPr>
        <w:t>14. Электронно-библиотечная система ЮРАЙТ [Электронный ресурс] - Режим доступа:  https://biblio-online.ru/.</w:t>
      </w:r>
    </w:p>
    <w:p w:rsidR="00CF7522" w:rsidRPr="0079198F" w:rsidRDefault="00CF7522" w:rsidP="00CF7522">
      <w:pPr>
        <w:widowControl/>
        <w:tabs>
          <w:tab w:val="left" w:pos="1276"/>
        </w:tabs>
        <w:spacing w:line="240" w:lineRule="auto"/>
        <w:ind w:firstLine="851"/>
        <w:rPr>
          <w:rFonts w:eastAsia="Calibri"/>
          <w:bCs/>
          <w:sz w:val="28"/>
          <w:szCs w:val="28"/>
        </w:rPr>
      </w:pPr>
      <w:r w:rsidRPr="0079198F">
        <w:rPr>
          <w:rFonts w:eastAsia="Calibri"/>
          <w:bCs/>
          <w:sz w:val="28"/>
          <w:szCs w:val="28"/>
        </w:rPr>
        <w:t>15.</w:t>
      </w:r>
      <w:r w:rsidRPr="0079198F">
        <w:rPr>
          <w:rFonts w:eastAsia="Calibri"/>
          <w:bCs/>
          <w:sz w:val="28"/>
          <w:szCs w:val="28"/>
        </w:rPr>
        <w:tab/>
        <w:t xml:space="preserve">Личный кабинет </w:t>
      </w:r>
      <w:proofErr w:type="gramStart"/>
      <w:r w:rsidRPr="0079198F">
        <w:rPr>
          <w:rFonts w:eastAsia="Calibri"/>
          <w:bCs/>
          <w:sz w:val="28"/>
          <w:szCs w:val="28"/>
        </w:rPr>
        <w:t>обучающегося</w:t>
      </w:r>
      <w:proofErr w:type="gramEnd"/>
      <w:r w:rsidRPr="0079198F">
        <w:rPr>
          <w:rFonts w:eastAsia="Calibri"/>
          <w:bCs/>
          <w:sz w:val="28"/>
          <w:szCs w:val="28"/>
        </w:rPr>
        <w:t xml:space="preserve"> и электронная информационно-образовательная среда [Электронный ресурс]. Режим доступа: http://sdo.pgups.ru (для доступа к полнотекстовым документам требуется авторизация).</w:t>
      </w:r>
    </w:p>
    <w:p w:rsidR="008649D8" w:rsidRPr="0079198F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8649D8" w:rsidRPr="0079198F" w:rsidRDefault="008649D8" w:rsidP="006338D7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79198F">
        <w:rPr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8649D8" w:rsidRPr="0079198F" w:rsidRDefault="008649D8" w:rsidP="0095427B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CF7522" w:rsidRPr="0079198F" w:rsidRDefault="00CF7522" w:rsidP="00CF7522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79198F">
        <w:rPr>
          <w:bCs/>
          <w:sz w:val="28"/>
          <w:szCs w:val="28"/>
        </w:rPr>
        <w:t>Порядок изучения дисциплины следующий:</w:t>
      </w:r>
    </w:p>
    <w:p w:rsidR="00CF7522" w:rsidRPr="0079198F" w:rsidRDefault="00CF7522" w:rsidP="00CF7522">
      <w:pPr>
        <w:pStyle w:val="a4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79198F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CF7522" w:rsidRPr="0079198F" w:rsidRDefault="00CF7522" w:rsidP="00CF7522">
      <w:pPr>
        <w:pStyle w:val="a4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79198F">
        <w:rPr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навыков, предусмотренные текущим контролем (см. фонд оценочных средств по дисциплине).</w:t>
      </w:r>
    </w:p>
    <w:p w:rsidR="00CF7522" w:rsidRPr="0079198F" w:rsidRDefault="00CF7522" w:rsidP="00CF7522">
      <w:pPr>
        <w:pStyle w:val="a4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79198F">
        <w:rPr>
          <w:bCs/>
          <w:sz w:val="28"/>
          <w:szCs w:val="28"/>
        </w:rPr>
        <w:lastRenderedPageBreak/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8649D8" w:rsidRPr="0079198F" w:rsidRDefault="008649D8" w:rsidP="0095427B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79198F" w:rsidRDefault="008649D8" w:rsidP="00CF7522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79198F">
        <w:rPr>
          <w:b/>
          <w:bCs/>
          <w:sz w:val="28"/>
          <w:szCs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8649D8" w:rsidRPr="0079198F" w:rsidRDefault="008649D8" w:rsidP="0095427B">
      <w:pPr>
        <w:widowControl/>
        <w:spacing w:line="240" w:lineRule="auto"/>
        <w:ind w:firstLine="851"/>
        <w:rPr>
          <w:b/>
          <w:bCs/>
          <w:sz w:val="20"/>
        </w:rPr>
      </w:pPr>
    </w:p>
    <w:p w:rsidR="0079198F" w:rsidRPr="0079198F" w:rsidRDefault="0079198F" w:rsidP="0079198F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79198F">
        <w:rPr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79198F" w:rsidRPr="0079198F" w:rsidRDefault="0079198F" w:rsidP="0079198F">
      <w:pPr>
        <w:widowControl/>
        <w:numPr>
          <w:ilvl w:val="0"/>
          <w:numId w:val="6"/>
        </w:numPr>
        <w:tabs>
          <w:tab w:val="left" w:pos="1418"/>
        </w:tabs>
        <w:spacing w:line="240" w:lineRule="auto"/>
        <w:ind w:left="0" w:firstLine="851"/>
        <w:rPr>
          <w:b/>
          <w:bCs/>
          <w:sz w:val="28"/>
          <w:szCs w:val="28"/>
        </w:rPr>
      </w:pPr>
      <w:r w:rsidRPr="0079198F">
        <w:rPr>
          <w:bCs/>
          <w:sz w:val="28"/>
          <w:szCs w:val="28"/>
        </w:rPr>
        <w:t>технические средства (компьютерная техника (персональные компьютеры, проектор, интерактивная доска);</w:t>
      </w:r>
    </w:p>
    <w:p w:rsidR="0079198F" w:rsidRPr="0079198F" w:rsidRDefault="0079198F" w:rsidP="0079198F">
      <w:pPr>
        <w:widowControl/>
        <w:numPr>
          <w:ilvl w:val="0"/>
          <w:numId w:val="6"/>
        </w:numPr>
        <w:tabs>
          <w:tab w:val="left" w:pos="1418"/>
        </w:tabs>
        <w:spacing w:line="240" w:lineRule="auto"/>
        <w:ind w:left="0" w:firstLine="851"/>
        <w:rPr>
          <w:b/>
          <w:bCs/>
          <w:sz w:val="28"/>
          <w:szCs w:val="28"/>
        </w:rPr>
      </w:pPr>
      <w:r w:rsidRPr="0079198F">
        <w:rPr>
          <w:bCs/>
          <w:sz w:val="28"/>
          <w:szCs w:val="28"/>
        </w:rPr>
        <w:t>методы обучения с использованием информационных технологий</w:t>
      </w:r>
      <w:r w:rsidRPr="0079198F">
        <w:rPr>
          <w:b/>
          <w:bCs/>
          <w:sz w:val="28"/>
          <w:szCs w:val="28"/>
        </w:rPr>
        <w:t xml:space="preserve"> </w:t>
      </w:r>
      <w:r w:rsidRPr="0079198F">
        <w:rPr>
          <w:bCs/>
          <w:sz w:val="28"/>
          <w:szCs w:val="28"/>
        </w:rPr>
        <w:t xml:space="preserve">(демонстрация </w:t>
      </w:r>
      <w:proofErr w:type="spellStart"/>
      <w:r w:rsidRPr="0079198F">
        <w:rPr>
          <w:bCs/>
          <w:sz w:val="28"/>
          <w:szCs w:val="28"/>
        </w:rPr>
        <w:t>мультимедийных</w:t>
      </w:r>
      <w:proofErr w:type="spellEnd"/>
      <w:r w:rsidRPr="0079198F">
        <w:rPr>
          <w:b/>
          <w:bCs/>
          <w:sz w:val="28"/>
          <w:szCs w:val="28"/>
        </w:rPr>
        <w:t xml:space="preserve"> </w:t>
      </w:r>
      <w:r w:rsidRPr="0079198F">
        <w:rPr>
          <w:bCs/>
          <w:sz w:val="28"/>
          <w:szCs w:val="28"/>
        </w:rPr>
        <w:t>материалов);</w:t>
      </w:r>
    </w:p>
    <w:p w:rsidR="0079198F" w:rsidRPr="0079198F" w:rsidRDefault="0079198F" w:rsidP="0079198F">
      <w:pPr>
        <w:widowControl/>
        <w:numPr>
          <w:ilvl w:val="0"/>
          <w:numId w:val="6"/>
        </w:numPr>
        <w:tabs>
          <w:tab w:val="left" w:pos="1418"/>
        </w:tabs>
        <w:spacing w:line="240" w:lineRule="auto"/>
        <w:ind w:left="0" w:firstLine="851"/>
        <w:rPr>
          <w:b/>
          <w:bCs/>
          <w:sz w:val="28"/>
          <w:szCs w:val="28"/>
        </w:rPr>
      </w:pPr>
      <w:r w:rsidRPr="0079198F">
        <w:rPr>
          <w:bCs/>
          <w:sz w:val="28"/>
          <w:szCs w:val="28"/>
        </w:rPr>
        <w:t xml:space="preserve">электронная информационно-образовательная среда Петербургского государственного </w:t>
      </w:r>
      <w:proofErr w:type="gramStart"/>
      <w:r w:rsidRPr="0079198F">
        <w:rPr>
          <w:bCs/>
          <w:sz w:val="28"/>
          <w:szCs w:val="28"/>
        </w:rPr>
        <w:t>университета путей сообщения Императора Александра</w:t>
      </w:r>
      <w:proofErr w:type="gramEnd"/>
      <w:r w:rsidRPr="0079198F">
        <w:rPr>
          <w:bCs/>
          <w:sz w:val="28"/>
          <w:szCs w:val="28"/>
        </w:rPr>
        <w:t xml:space="preserve"> I [Электронный ресурс]. Режим доступа:  http://sdo.pgups.</w:t>
      </w:r>
    </w:p>
    <w:p w:rsidR="0079198F" w:rsidRPr="0079198F" w:rsidRDefault="0079198F" w:rsidP="0079198F">
      <w:pPr>
        <w:pStyle w:val="a4"/>
        <w:numPr>
          <w:ilvl w:val="0"/>
          <w:numId w:val="6"/>
        </w:numPr>
        <w:autoSpaceDE w:val="0"/>
        <w:autoSpaceDN w:val="0"/>
        <w:adjustRightInd w:val="0"/>
        <w:spacing w:line="240" w:lineRule="auto"/>
        <w:ind w:left="0" w:firstLine="851"/>
        <w:rPr>
          <w:sz w:val="28"/>
          <w:szCs w:val="28"/>
        </w:rPr>
      </w:pPr>
      <w:r w:rsidRPr="0079198F">
        <w:rPr>
          <w:sz w:val="28"/>
          <w:szCs w:val="28"/>
        </w:rPr>
        <w:t>ежегодно обновляемый необходимый комплект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работы:</w:t>
      </w:r>
    </w:p>
    <w:p w:rsidR="0079198F" w:rsidRPr="0079198F" w:rsidRDefault="0079198F" w:rsidP="0079198F">
      <w:pPr>
        <w:widowControl/>
        <w:tabs>
          <w:tab w:val="left" w:pos="1418"/>
        </w:tabs>
        <w:spacing w:line="240" w:lineRule="auto"/>
        <w:ind w:left="708"/>
        <w:rPr>
          <w:rFonts w:eastAsia="Calibri"/>
          <w:bCs/>
          <w:sz w:val="28"/>
          <w:szCs w:val="28"/>
        </w:rPr>
      </w:pPr>
      <w:r w:rsidRPr="0079198F">
        <w:rPr>
          <w:rFonts w:eastAsia="Calibri"/>
          <w:bCs/>
          <w:sz w:val="28"/>
          <w:szCs w:val="28"/>
        </w:rPr>
        <w:t xml:space="preserve">операционная система </w:t>
      </w:r>
      <w:r w:rsidRPr="0079198F">
        <w:rPr>
          <w:rFonts w:eastAsia="Calibri"/>
          <w:bCs/>
          <w:sz w:val="28"/>
          <w:szCs w:val="28"/>
          <w:lang w:val="en-US"/>
        </w:rPr>
        <w:t>Windows</w:t>
      </w:r>
      <w:r w:rsidRPr="0079198F">
        <w:rPr>
          <w:rFonts w:eastAsia="Calibri"/>
          <w:bCs/>
          <w:sz w:val="28"/>
          <w:szCs w:val="28"/>
        </w:rPr>
        <w:t>;</w:t>
      </w:r>
    </w:p>
    <w:p w:rsidR="0079198F" w:rsidRPr="0079198F" w:rsidRDefault="0079198F" w:rsidP="0079198F">
      <w:pPr>
        <w:widowControl/>
        <w:tabs>
          <w:tab w:val="left" w:pos="1418"/>
        </w:tabs>
        <w:spacing w:line="240" w:lineRule="auto"/>
        <w:ind w:left="708"/>
        <w:rPr>
          <w:rFonts w:eastAsia="Calibri"/>
          <w:bCs/>
          <w:sz w:val="28"/>
          <w:szCs w:val="28"/>
        </w:rPr>
      </w:pPr>
      <w:r w:rsidRPr="0079198F">
        <w:rPr>
          <w:rFonts w:eastAsia="Calibri"/>
          <w:bCs/>
          <w:sz w:val="28"/>
          <w:szCs w:val="28"/>
          <w:lang w:val="en-US"/>
        </w:rPr>
        <w:t>MS</w:t>
      </w:r>
      <w:r w:rsidRPr="0079198F">
        <w:rPr>
          <w:rFonts w:eastAsia="Calibri"/>
          <w:bCs/>
          <w:sz w:val="28"/>
          <w:szCs w:val="28"/>
        </w:rPr>
        <w:t xml:space="preserve"> </w:t>
      </w:r>
      <w:r w:rsidRPr="0079198F">
        <w:rPr>
          <w:rFonts w:eastAsia="Calibri"/>
          <w:bCs/>
          <w:sz w:val="28"/>
          <w:szCs w:val="28"/>
          <w:lang w:val="en-US"/>
        </w:rPr>
        <w:t>Office</w:t>
      </w:r>
      <w:r w:rsidRPr="0079198F">
        <w:rPr>
          <w:rFonts w:eastAsia="Calibri"/>
          <w:bCs/>
          <w:sz w:val="28"/>
          <w:szCs w:val="28"/>
        </w:rPr>
        <w:t>;</w:t>
      </w:r>
    </w:p>
    <w:p w:rsidR="0079198F" w:rsidRPr="0079198F" w:rsidRDefault="0079198F" w:rsidP="0079198F">
      <w:pPr>
        <w:widowControl/>
        <w:tabs>
          <w:tab w:val="left" w:pos="1418"/>
        </w:tabs>
        <w:spacing w:line="240" w:lineRule="auto"/>
        <w:ind w:left="708"/>
        <w:rPr>
          <w:bCs/>
          <w:sz w:val="28"/>
          <w:szCs w:val="28"/>
        </w:rPr>
      </w:pPr>
      <w:r w:rsidRPr="0079198F">
        <w:rPr>
          <w:bCs/>
          <w:sz w:val="28"/>
          <w:szCs w:val="28"/>
          <w:lang w:val="en-US"/>
        </w:rPr>
        <w:t>Microsoft</w:t>
      </w:r>
      <w:r w:rsidRPr="0079198F">
        <w:rPr>
          <w:bCs/>
          <w:sz w:val="28"/>
          <w:szCs w:val="28"/>
        </w:rPr>
        <w:t xml:space="preserve"> </w:t>
      </w:r>
      <w:r w:rsidRPr="0079198F">
        <w:rPr>
          <w:bCs/>
          <w:sz w:val="28"/>
          <w:szCs w:val="28"/>
          <w:lang w:val="en-US"/>
        </w:rPr>
        <w:t>Project</w:t>
      </w:r>
      <w:r w:rsidRPr="0079198F">
        <w:rPr>
          <w:bCs/>
          <w:sz w:val="28"/>
          <w:szCs w:val="28"/>
        </w:rPr>
        <w:t>;</w:t>
      </w:r>
    </w:p>
    <w:p w:rsidR="0079198F" w:rsidRPr="0079198F" w:rsidRDefault="0079198F" w:rsidP="0079198F">
      <w:pPr>
        <w:widowControl/>
        <w:tabs>
          <w:tab w:val="left" w:pos="1418"/>
        </w:tabs>
        <w:spacing w:line="240" w:lineRule="auto"/>
        <w:ind w:left="708"/>
        <w:rPr>
          <w:sz w:val="28"/>
          <w:szCs w:val="28"/>
        </w:rPr>
      </w:pPr>
      <w:r w:rsidRPr="0079198F">
        <w:rPr>
          <w:sz w:val="28"/>
          <w:szCs w:val="28"/>
        </w:rPr>
        <w:t>Антивирус Касперский.</w:t>
      </w:r>
    </w:p>
    <w:p w:rsidR="008649D8" w:rsidRPr="0079198F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79198F" w:rsidRPr="00E27B63" w:rsidRDefault="0079198F" w:rsidP="0079198F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  <w:r w:rsidRPr="0079198F">
        <w:rPr>
          <w:b/>
          <w:bCs/>
          <w:sz w:val="28"/>
          <w:szCs w:val="28"/>
        </w:rPr>
        <w:t>12. Описание материально-технической базы, необходимой для осуществления образовательного процесса по</w:t>
      </w:r>
      <w:r w:rsidRPr="00E27B63">
        <w:rPr>
          <w:b/>
          <w:bCs/>
          <w:sz w:val="28"/>
          <w:szCs w:val="28"/>
        </w:rPr>
        <w:t xml:space="preserve"> дисциплине</w:t>
      </w:r>
    </w:p>
    <w:p w:rsidR="0079198F" w:rsidRPr="00E27B63" w:rsidRDefault="0079198F" w:rsidP="0079198F">
      <w:pPr>
        <w:widowControl/>
        <w:spacing w:line="240" w:lineRule="auto"/>
        <w:ind w:firstLine="851"/>
        <w:rPr>
          <w:bCs/>
          <w:sz w:val="20"/>
        </w:rPr>
      </w:pPr>
    </w:p>
    <w:p w:rsidR="0079198F" w:rsidRPr="00377B47" w:rsidRDefault="0079198F" w:rsidP="0079198F">
      <w:pPr>
        <w:spacing w:line="240" w:lineRule="auto"/>
        <w:ind w:firstLine="851"/>
        <w:rPr>
          <w:bCs/>
          <w:sz w:val="28"/>
        </w:rPr>
      </w:pPr>
      <w:r w:rsidRPr="00E27B63">
        <w:rPr>
          <w:bCs/>
          <w:sz w:val="28"/>
        </w:rPr>
        <w:t>Материально-техническая база</w:t>
      </w:r>
      <w:r w:rsidRPr="00377B47">
        <w:rPr>
          <w:bCs/>
          <w:sz w:val="28"/>
        </w:rPr>
        <w:t>, необходимая для осуществления образовательного процесса по дисциплине, включает следующие специальные помещения:</w:t>
      </w:r>
    </w:p>
    <w:p w:rsidR="0079198F" w:rsidRPr="00377B47" w:rsidRDefault="0079198F" w:rsidP="0079198F">
      <w:pPr>
        <w:widowControl/>
        <w:numPr>
          <w:ilvl w:val="0"/>
          <w:numId w:val="8"/>
        </w:numPr>
        <w:tabs>
          <w:tab w:val="left" w:pos="1418"/>
        </w:tabs>
        <w:spacing w:line="240" w:lineRule="auto"/>
        <w:ind w:left="0" w:firstLine="851"/>
        <w:rPr>
          <w:bCs/>
          <w:color w:val="000000" w:themeColor="text1"/>
          <w:sz w:val="28"/>
        </w:rPr>
      </w:pPr>
      <w:r w:rsidRPr="00377B47">
        <w:rPr>
          <w:bCs/>
          <w:sz w:val="28"/>
        </w:rPr>
        <w:t>учебные аудитории для проведения занятий лекционного типа, занятий семинарского типа</w:t>
      </w:r>
      <w:r w:rsidRPr="00377B47">
        <w:rPr>
          <w:bCs/>
          <w:color w:val="000000" w:themeColor="text1"/>
          <w:sz w:val="28"/>
        </w:rPr>
        <w:t xml:space="preserve">, </w:t>
      </w:r>
      <w:r>
        <w:rPr>
          <w:bCs/>
          <w:color w:val="000000" w:themeColor="text1"/>
          <w:sz w:val="28"/>
        </w:rPr>
        <w:t xml:space="preserve">курсового проектирования, </w:t>
      </w:r>
      <w:r w:rsidRPr="00377B47">
        <w:rPr>
          <w:bCs/>
          <w:sz w:val="28"/>
        </w:rPr>
        <w:t>групповых и индивидуальных консультаций, текущего контроля и промежуточной аттестации;</w:t>
      </w:r>
    </w:p>
    <w:p w:rsidR="0079198F" w:rsidRPr="00377B47" w:rsidRDefault="0079198F" w:rsidP="0079198F">
      <w:pPr>
        <w:widowControl/>
        <w:numPr>
          <w:ilvl w:val="0"/>
          <w:numId w:val="8"/>
        </w:numPr>
        <w:tabs>
          <w:tab w:val="left" w:pos="1418"/>
        </w:tabs>
        <w:spacing w:line="240" w:lineRule="auto"/>
        <w:ind w:left="0" w:firstLine="851"/>
        <w:rPr>
          <w:bCs/>
          <w:color w:val="000000" w:themeColor="text1"/>
          <w:sz w:val="28"/>
        </w:rPr>
      </w:pPr>
      <w:r w:rsidRPr="00377B47">
        <w:rPr>
          <w:bCs/>
          <w:color w:val="000000" w:themeColor="text1"/>
          <w:sz w:val="28"/>
        </w:rPr>
        <w:t>помещения для самостоятельной работы;</w:t>
      </w:r>
    </w:p>
    <w:p w:rsidR="0079198F" w:rsidRPr="00377B47" w:rsidRDefault="0079198F" w:rsidP="0079198F">
      <w:pPr>
        <w:widowControl/>
        <w:numPr>
          <w:ilvl w:val="0"/>
          <w:numId w:val="8"/>
        </w:numPr>
        <w:tabs>
          <w:tab w:val="left" w:pos="1418"/>
        </w:tabs>
        <w:spacing w:line="240" w:lineRule="auto"/>
        <w:ind w:left="0" w:firstLine="851"/>
        <w:rPr>
          <w:bCs/>
          <w:color w:val="000000" w:themeColor="text1"/>
          <w:sz w:val="28"/>
        </w:rPr>
      </w:pPr>
      <w:r w:rsidRPr="00377B47">
        <w:rPr>
          <w:bCs/>
          <w:color w:val="000000" w:themeColor="text1"/>
          <w:sz w:val="28"/>
        </w:rPr>
        <w:t xml:space="preserve">помещения для хранения и профилактического обслуживания технических средств обучения. </w:t>
      </w:r>
    </w:p>
    <w:p w:rsidR="0079198F" w:rsidRPr="00377B47" w:rsidRDefault="0079198F" w:rsidP="0079198F">
      <w:pPr>
        <w:spacing w:line="240" w:lineRule="auto"/>
        <w:ind w:firstLine="851"/>
        <w:rPr>
          <w:bCs/>
          <w:sz w:val="28"/>
        </w:rPr>
      </w:pPr>
      <w:bookmarkStart w:id="1" w:name="OLE_LINK1"/>
      <w:bookmarkStart w:id="2" w:name="OLE_LINK2"/>
      <w:bookmarkStart w:id="3" w:name="OLE_LINK3"/>
      <w:r w:rsidRPr="00377B47">
        <w:rPr>
          <w:bCs/>
          <w:sz w:val="28"/>
        </w:rPr>
        <w:t xml:space="preserve">Специальные помещения укомплектовываются специализированной мебелью и техническими средствами обучения, служащими для представления учебной информации большой аудитории. </w:t>
      </w:r>
      <w:bookmarkStart w:id="4" w:name="OLE_LINK4"/>
      <w:bookmarkStart w:id="5" w:name="OLE_LINK5"/>
      <w:bookmarkStart w:id="6" w:name="OLE_LINK6"/>
      <w:bookmarkStart w:id="7" w:name="OLE_LINK7"/>
      <w:bookmarkEnd w:id="1"/>
      <w:bookmarkEnd w:id="2"/>
      <w:bookmarkEnd w:id="3"/>
    </w:p>
    <w:p w:rsidR="0079198F" w:rsidRPr="00377B47" w:rsidRDefault="0079198F" w:rsidP="0079198F">
      <w:pPr>
        <w:spacing w:line="240" w:lineRule="auto"/>
        <w:ind w:firstLine="851"/>
        <w:rPr>
          <w:bCs/>
          <w:sz w:val="28"/>
        </w:rPr>
      </w:pPr>
      <w:r w:rsidRPr="00377B47">
        <w:rPr>
          <w:bCs/>
          <w:sz w:val="28"/>
        </w:rPr>
        <w:t xml:space="preserve">Для проведения занятий лекционного типа предлагаются </w:t>
      </w:r>
      <w:r w:rsidRPr="00377B47">
        <w:rPr>
          <w:bCs/>
          <w:sz w:val="28"/>
        </w:rPr>
        <w:lastRenderedPageBreak/>
        <w:t>стационарные или переносные наборы демонстрационного оборудования и учебно-наглядных пособий, хранящиеся на электронных носителях и обеспечивающие тематические иллюстрации, соответствующие рабочим программам дисциплин.</w:t>
      </w:r>
    </w:p>
    <w:bookmarkEnd w:id="4"/>
    <w:bookmarkEnd w:id="5"/>
    <w:bookmarkEnd w:id="6"/>
    <w:bookmarkEnd w:id="7"/>
    <w:p w:rsidR="0079198F" w:rsidRPr="00377B47" w:rsidRDefault="008C2A2B" w:rsidP="0079198F">
      <w:pPr>
        <w:widowControl/>
        <w:spacing w:line="240" w:lineRule="auto"/>
        <w:ind w:firstLine="851"/>
        <w:rPr>
          <w:bCs/>
          <w:color w:val="000000" w:themeColor="text1"/>
          <w:sz w:val="28"/>
          <w:szCs w:val="28"/>
        </w:rPr>
      </w:pPr>
      <w:r>
        <w:rPr>
          <w:b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-430530</wp:posOffset>
            </wp:positionH>
            <wp:positionV relativeFrom="paragraph">
              <wp:posOffset>-812800</wp:posOffset>
            </wp:positionV>
            <wp:extent cx="6775450" cy="9949815"/>
            <wp:effectExtent l="19050" t="0" r="635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5450" cy="9949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9198F" w:rsidRPr="00377B47">
        <w:rPr>
          <w:bCs/>
          <w:color w:val="000000" w:themeColor="text1"/>
          <w:sz w:val="28"/>
          <w:szCs w:val="28"/>
        </w:rPr>
        <w:t xml:space="preserve">Для проведения занятий </w:t>
      </w:r>
      <w:r w:rsidR="0079198F">
        <w:rPr>
          <w:bCs/>
          <w:color w:val="000000" w:themeColor="text1"/>
          <w:sz w:val="28"/>
          <w:szCs w:val="28"/>
        </w:rPr>
        <w:t xml:space="preserve">семинарского типа </w:t>
      </w:r>
      <w:r w:rsidR="0079198F" w:rsidRPr="00377B47">
        <w:rPr>
          <w:bCs/>
          <w:color w:val="000000" w:themeColor="text1"/>
          <w:sz w:val="28"/>
          <w:szCs w:val="28"/>
        </w:rPr>
        <w:t>предлагаются наборы демонстрационного оборудования и учебно-наглядных пособий, хранящиеся на электронных носителях и обеспечивающие тематические иллюстрации, соответствующие рабочим программам дисциплин.</w:t>
      </w:r>
    </w:p>
    <w:p w:rsidR="0079198F" w:rsidRPr="00895771" w:rsidRDefault="0079198F" w:rsidP="0079198F">
      <w:pPr>
        <w:spacing w:line="240" w:lineRule="auto"/>
        <w:ind w:firstLine="851"/>
        <w:rPr>
          <w:bCs/>
          <w:sz w:val="28"/>
        </w:rPr>
      </w:pPr>
      <w:r w:rsidRPr="00895771">
        <w:rPr>
          <w:bCs/>
          <w:sz w:val="28"/>
        </w:rPr>
        <w:t xml:space="preserve">Помещения для самостоятельной работы обучающихся оснащаются компьютерной техникой с возможностью подключения к сети «Интернет» и обеспечением доступа в электронную информационно-образовательную среду </w:t>
      </w:r>
      <w:r w:rsidRPr="00895771">
        <w:rPr>
          <w:sz w:val="28"/>
          <w:szCs w:val="28"/>
        </w:rPr>
        <w:t xml:space="preserve">Петербургского государственного </w:t>
      </w:r>
      <w:proofErr w:type="gramStart"/>
      <w:r w:rsidRPr="00895771">
        <w:rPr>
          <w:sz w:val="28"/>
          <w:szCs w:val="28"/>
        </w:rPr>
        <w:t>университета путей сообщения Императора Александра</w:t>
      </w:r>
      <w:proofErr w:type="gramEnd"/>
      <w:r w:rsidRPr="00895771">
        <w:rPr>
          <w:sz w:val="28"/>
          <w:szCs w:val="28"/>
        </w:rPr>
        <w:t xml:space="preserve"> I. Режим доступа: http://sdo.pgups.ru</w:t>
      </w:r>
      <w:r w:rsidRPr="00895771">
        <w:rPr>
          <w:bCs/>
          <w:sz w:val="28"/>
        </w:rPr>
        <w:t>.</w:t>
      </w:r>
    </w:p>
    <w:p w:rsidR="0079198F" w:rsidRPr="00280E84" w:rsidRDefault="0079198F" w:rsidP="0079198F">
      <w:pPr>
        <w:spacing w:line="240" w:lineRule="auto"/>
        <w:ind w:firstLine="851"/>
        <w:rPr>
          <w:bCs/>
          <w:sz w:val="28"/>
        </w:rPr>
      </w:pPr>
      <w:r w:rsidRPr="00895771">
        <w:rPr>
          <w:bCs/>
          <w:sz w:val="28"/>
        </w:rPr>
        <w:t xml:space="preserve">Число посадочных мест в лекционной аудитории больше либо равно списочному составу потока, а в </w:t>
      </w:r>
      <w:r w:rsidRPr="00280E84">
        <w:rPr>
          <w:bCs/>
          <w:sz w:val="28"/>
        </w:rPr>
        <w:t xml:space="preserve">аудитории для практических занятий (семинаров) – списочному составу группы обучающихся. </w:t>
      </w:r>
    </w:p>
    <w:p w:rsidR="0079198F" w:rsidRPr="00280E84" w:rsidRDefault="0079198F" w:rsidP="0079198F">
      <w:pPr>
        <w:widowControl/>
        <w:spacing w:line="240" w:lineRule="auto"/>
        <w:ind w:firstLine="851"/>
        <w:rPr>
          <w:bCs/>
          <w:color w:val="000000" w:themeColor="text1"/>
          <w:sz w:val="28"/>
          <w:szCs w:val="28"/>
        </w:rPr>
      </w:pPr>
    </w:p>
    <w:tbl>
      <w:tblPr>
        <w:tblW w:w="9714" w:type="dxa"/>
        <w:tblInd w:w="-108" w:type="dxa"/>
        <w:tblLook w:val="00A0"/>
      </w:tblPr>
      <w:tblGrid>
        <w:gridCol w:w="108"/>
        <w:gridCol w:w="4678"/>
        <w:gridCol w:w="108"/>
        <w:gridCol w:w="2444"/>
        <w:gridCol w:w="391"/>
        <w:gridCol w:w="1842"/>
        <w:gridCol w:w="143"/>
      </w:tblGrid>
      <w:tr w:rsidR="0079198F" w:rsidRPr="00280E84" w:rsidTr="00F26393">
        <w:trPr>
          <w:gridBefore w:val="1"/>
          <w:wBefore w:w="108" w:type="dxa"/>
        </w:trPr>
        <w:tc>
          <w:tcPr>
            <w:tcW w:w="4786" w:type="dxa"/>
            <w:gridSpan w:val="2"/>
          </w:tcPr>
          <w:p w:rsidR="0079198F" w:rsidRPr="00280E84" w:rsidRDefault="0079198F" w:rsidP="00F26393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color w:val="000000" w:themeColor="text1"/>
                <w:sz w:val="28"/>
                <w:szCs w:val="28"/>
              </w:rPr>
            </w:pPr>
            <w:r w:rsidRPr="00280E84">
              <w:rPr>
                <w:color w:val="000000" w:themeColor="text1"/>
                <w:sz w:val="28"/>
                <w:szCs w:val="28"/>
              </w:rPr>
              <w:t>Разработчик программы,</w:t>
            </w:r>
          </w:p>
          <w:p w:rsidR="0079198F" w:rsidRPr="00280E84" w:rsidRDefault="0079198F" w:rsidP="00F26393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color w:val="000000" w:themeColor="text1"/>
                <w:sz w:val="28"/>
                <w:szCs w:val="28"/>
              </w:rPr>
            </w:pPr>
            <w:r w:rsidRPr="00280E84">
              <w:rPr>
                <w:color w:val="000000" w:themeColor="text1"/>
                <w:sz w:val="28"/>
                <w:szCs w:val="28"/>
              </w:rPr>
              <w:t>доцент</w:t>
            </w:r>
          </w:p>
        </w:tc>
        <w:tc>
          <w:tcPr>
            <w:tcW w:w="2835" w:type="dxa"/>
            <w:gridSpan w:val="2"/>
            <w:vAlign w:val="bottom"/>
          </w:tcPr>
          <w:p w:rsidR="0079198F" w:rsidRPr="00280E84" w:rsidRDefault="0079198F" w:rsidP="00F2639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  <w:r w:rsidRPr="00280E84">
              <w:rPr>
                <w:color w:val="000000" w:themeColor="text1"/>
                <w:sz w:val="28"/>
                <w:szCs w:val="28"/>
              </w:rPr>
              <w:t>____________</w:t>
            </w:r>
          </w:p>
        </w:tc>
        <w:tc>
          <w:tcPr>
            <w:tcW w:w="1985" w:type="dxa"/>
            <w:gridSpan w:val="2"/>
            <w:vAlign w:val="bottom"/>
          </w:tcPr>
          <w:p w:rsidR="0079198F" w:rsidRPr="00280E84" w:rsidRDefault="0079198F" w:rsidP="00F2639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  <w:r w:rsidRPr="00280E84">
              <w:rPr>
                <w:color w:val="000000" w:themeColor="text1"/>
                <w:sz w:val="28"/>
                <w:szCs w:val="28"/>
              </w:rPr>
              <w:t>А.А. Леонтьев</w:t>
            </w:r>
          </w:p>
        </w:tc>
      </w:tr>
      <w:tr w:rsidR="0079198F" w:rsidRPr="00280E84" w:rsidTr="00F26393">
        <w:trPr>
          <w:gridAfter w:val="1"/>
          <w:wAfter w:w="143" w:type="dxa"/>
        </w:trPr>
        <w:tc>
          <w:tcPr>
            <w:tcW w:w="4786" w:type="dxa"/>
            <w:gridSpan w:val="2"/>
          </w:tcPr>
          <w:p w:rsidR="0079198F" w:rsidRPr="00280E84" w:rsidRDefault="0079198F" w:rsidP="00E11D52">
            <w:pPr>
              <w:widowControl/>
              <w:tabs>
                <w:tab w:val="left" w:pos="851"/>
              </w:tabs>
              <w:spacing w:line="240" w:lineRule="auto"/>
              <w:ind w:left="108" w:firstLine="0"/>
              <w:rPr>
                <w:color w:val="000000" w:themeColor="text1"/>
                <w:sz w:val="28"/>
                <w:szCs w:val="28"/>
              </w:rPr>
            </w:pPr>
            <w:r w:rsidRPr="00280E84">
              <w:rPr>
                <w:color w:val="000000" w:themeColor="text1"/>
                <w:sz w:val="28"/>
                <w:szCs w:val="28"/>
              </w:rPr>
              <w:t xml:space="preserve">«23» </w:t>
            </w:r>
            <w:r w:rsidR="00E11D52">
              <w:rPr>
                <w:color w:val="000000" w:themeColor="text1"/>
                <w:sz w:val="28"/>
                <w:szCs w:val="28"/>
              </w:rPr>
              <w:t>января</w:t>
            </w:r>
            <w:r w:rsidRPr="00280E84">
              <w:rPr>
                <w:color w:val="000000" w:themeColor="text1"/>
                <w:sz w:val="28"/>
                <w:szCs w:val="28"/>
              </w:rPr>
              <w:t xml:space="preserve"> 201</w:t>
            </w:r>
            <w:r w:rsidR="00E11D52">
              <w:rPr>
                <w:color w:val="000000" w:themeColor="text1"/>
                <w:sz w:val="28"/>
                <w:szCs w:val="28"/>
              </w:rPr>
              <w:t>9</w:t>
            </w:r>
            <w:r w:rsidRPr="00280E84">
              <w:rPr>
                <w:color w:val="000000" w:themeColor="text1"/>
                <w:sz w:val="28"/>
                <w:szCs w:val="28"/>
              </w:rPr>
              <w:t xml:space="preserve"> г.</w:t>
            </w:r>
          </w:p>
        </w:tc>
        <w:tc>
          <w:tcPr>
            <w:tcW w:w="2552" w:type="dxa"/>
            <w:gridSpan w:val="2"/>
          </w:tcPr>
          <w:p w:rsidR="0079198F" w:rsidRPr="00280E84" w:rsidRDefault="0079198F" w:rsidP="00F26393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233" w:type="dxa"/>
            <w:gridSpan w:val="2"/>
          </w:tcPr>
          <w:p w:rsidR="0079198F" w:rsidRPr="00280E84" w:rsidRDefault="0079198F" w:rsidP="00F26393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color w:val="000000" w:themeColor="text1"/>
                <w:sz w:val="28"/>
                <w:szCs w:val="28"/>
              </w:rPr>
            </w:pPr>
          </w:p>
        </w:tc>
      </w:tr>
    </w:tbl>
    <w:p w:rsidR="0079198F" w:rsidRDefault="0079198F" w:rsidP="0079198F">
      <w:pPr>
        <w:widowControl/>
        <w:tabs>
          <w:tab w:val="left" w:pos="1418"/>
        </w:tabs>
        <w:spacing w:line="240" w:lineRule="auto"/>
        <w:ind w:left="708"/>
        <w:rPr>
          <w:sz w:val="28"/>
          <w:szCs w:val="28"/>
        </w:rPr>
      </w:pPr>
    </w:p>
    <w:p w:rsidR="0079198F" w:rsidRPr="00E05EBC" w:rsidRDefault="0079198F" w:rsidP="0095427B">
      <w:pPr>
        <w:widowControl/>
        <w:spacing w:line="240" w:lineRule="auto"/>
        <w:ind w:firstLine="851"/>
        <w:rPr>
          <w:bCs/>
          <w:sz w:val="28"/>
          <w:szCs w:val="28"/>
          <w:highlight w:val="yellow"/>
        </w:rPr>
      </w:pPr>
    </w:p>
    <w:p w:rsidR="006243AA" w:rsidRDefault="006243AA" w:rsidP="006243AA">
      <w:pPr>
        <w:widowControl/>
        <w:spacing w:line="240" w:lineRule="auto"/>
        <w:ind w:hanging="709"/>
        <w:rPr>
          <w:sz w:val="28"/>
          <w:szCs w:val="28"/>
        </w:rPr>
      </w:pPr>
    </w:p>
    <w:sectPr w:rsidR="006243AA" w:rsidSect="00DA4F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26F6D" w:rsidRDefault="00026F6D" w:rsidP="00B91E1E">
      <w:pPr>
        <w:spacing w:line="240" w:lineRule="auto"/>
      </w:pPr>
      <w:r>
        <w:separator/>
      </w:r>
    </w:p>
  </w:endnote>
  <w:endnote w:type="continuationSeparator" w:id="0">
    <w:p w:rsidR="00026F6D" w:rsidRDefault="00026F6D" w:rsidP="00B91E1E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panose1 w:val="02040603040505090204"/>
    <w:charset w:val="00"/>
    <w:family w:val="roman"/>
    <w:pitch w:val="variable"/>
    <w:sig w:usb0="800000AF" w:usb1="1000204A" w:usb2="00000000" w:usb3="00000000" w:csb0="0000001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0575225"/>
      <w:docPartObj>
        <w:docPartGallery w:val="Page Numbers (Bottom of Page)"/>
        <w:docPartUnique/>
      </w:docPartObj>
    </w:sdtPr>
    <w:sdtContent>
      <w:p w:rsidR="0079198F" w:rsidRDefault="00A03BD0">
        <w:pPr>
          <w:pStyle w:val="a8"/>
          <w:jc w:val="right"/>
        </w:pPr>
        <w:fldSimple w:instr=" PAGE   \* MERGEFORMAT ">
          <w:r w:rsidR="008C2A2B">
            <w:rPr>
              <w:noProof/>
            </w:rPr>
            <w:t>6</w:t>
          </w:r>
        </w:fldSimple>
      </w:p>
    </w:sdtContent>
  </w:sdt>
  <w:p w:rsidR="00A757A7" w:rsidRDefault="00026F6D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26F6D" w:rsidRDefault="00026F6D" w:rsidP="00B91E1E">
      <w:pPr>
        <w:spacing w:line="240" w:lineRule="auto"/>
      </w:pPr>
      <w:r>
        <w:separator/>
      </w:r>
    </w:p>
  </w:footnote>
  <w:footnote w:type="continuationSeparator" w:id="0">
    <w:p w:rsidR="00026F6D" w:rsidRDefault="00026F6D" w:rsidP="00B91E1E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8B2347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">
    <w:nsid w:val="0FD223C1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7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>
    <w:nsid w:val="2FD66712"/>
    <w:multiLevelType w:val="hybridMultilevel"/>
    <w:tmpl w:val="8ED60B2A"/>
    <w:lvl w:ilvl="0" w:tplc="B526F990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color w:val="auto"/>
      </w:rPr>
    </w:lvl>
    <w:lvl w:ilvl="1" w:tplc="924872D0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2" w:tplc="B9CC6318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1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346B3D09"/>
    <w:multiLevelType w:val="hybridMultilevel"/>
    <w:tmpl w:val="A210CE24"/>
    <w:lvl w:ilvl="0" w:tplc="187A5C1A">
      <w:start w:val="1"/>
      <w:numFmt w:val="bullet"/>
      <w:pStyle w:val="a"/>
      <w:lvlText w:val=""/>
      <w:lvlJc w:val="left"/>
      <w:pPr>
        <w:tabs>
          <w:tab w:val="num" w:pos="822"/>
        </w:tabs>
        <w:ind w:left="822" w:hanging="255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>
    <w:nsid w:val="42514DCF"/>
    <w:multiLevelType w:val="hybridMultilevel"/>
    <w:tmpl w:val="8F6CAD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A25236D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9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0">
    <w:nsid w:val="5EC1699D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1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2">
    <w:nsid w:val="66540294"/>
    <w:multiLevelType w:val="hybridMultilevel"/>
    <w:tmpl w:val="25C2E4F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3">
    <w:nsid w:val="6C612334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4">
    <w:nsid w:val="72DB053B"/>
    <w:multiLevelType w:val="hybridMultilevel"/>
    <w:tmpl w:val="C27C89C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5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6">
    <w:nsid w:val="7A33451A"/>
    <w:multiLevelType w:val="hybridMultilevel"/>
    <w:tmpl w:val="96AA680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14"/>
  </w:num>
  <w:num w:numId="3">
    <w:abstractNumId w:val="7"/>
  </w:num>
  <w:num w:numId="4">
    <w:abstractNumId w:val="11"/>
  </w:num>
  <w:num w:numId="5">
    <w:abstractNumId w:val="2"/>
  </w:num>
  <w:num w:numId="6">
    <w:abstractNumId w:val="15"/>
  </w:num>
  <w:num w:numId="7">
    <w:abstractNumId w:val="3"/>
  </w:num>
  <w:num w:numId="8">
    <w:abstractNumId w:val="12"/>
  </w:num>
  <w:num w:numId="9">
    <w:abstractNumId w:val="17"/>
  </w:num>
  <w:num w:numId="10">
    <w:abstractNumId w:val="9"/>
  </w:num>
  <w:num w:numId="11">
    <w:abstractNumId w:val="8"/>
  </w:num>
  <w:num w:numId="12">
    <w:abstractNumId w:val="26"/>
  </w:num>
  <w:num w:numId="13">
    <w:abstractNumId w:val="22"/>
  </w:num>
  <w:num w:numId="14">
    <w:abstractNumId w:val="25"/>
  </w:num>
  <w:num w:numId="15">
    <w:abstractNumId w:val="24"/>
  </w:num>
  <w:num w:numId="16">
    <w:abstractNumId w:val="16"/>
  </w:num>
  <w:num w:numId="17">
    <w:abstractNumId w:val="5"/>
  </w:num>
  <w:num w:numId="18">
    <w:abstractNumId w:val="19"/>
  </w:num>
  <w:num w:numId="19">
    <w:abstractNumId w:val="4"/>
  </w:num>
  <w:num w:numId="20">
    <w:abstractNumId w:val="6"/>
  </w:num>
  <w:num w:numId="21">
    <w:abstractNumId w:val="10"/>
  </w:num>
  <w:num w:numId="22">
    <w:abstractNumId w:val="13"/>
  </w:num>
  <w:num w:numId="23">
    <w:abstractNumId w:val="20"/>
  </w:num>
  <w:num w:numId="24">
    <w:abstractNumId w:val="1"/>
  </w:num>
  <w:num w:numId="25">
    <w:abstractNumId w:val="23"/>
  </w:num>
  <w:num w:numId="26">
    <w:abstractNumId w:val="0"/>
  </w:num>
  <w:num w:numId="27">
    <w:abstractNumId w:val="18"/>
  </w:num>
  <w:num w:numId="28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2349A"/>
    <w:rsid w:val="00011912"/>
    <w:rsid w:val="00013395"/>
    <w:rsid w:val="00013573"/>
    <w:rsid w:val="00015646"/>
    <w:rsid w:val="000176D3"/>
    <w:rsid w:val="000176DC"/>
    <w:rsid w:val="0002349A"/>
    <w:rsid w:val="00026F6D"/>
    <w:rsid w:val="00034024"/>
    <w:rsid w:val="00072DF0"/>
    <w:rsid w:val="000A1736"/>
    <w:rsid w:val="000A686F"/>
    <w:rsid w:val="000B2834"/>
    <w:rsid w:val="000B6233"/>
    <w:rsid w:val="000D0D16"/>
    <w:rsid w:val="000D1602"/>
    <w:rsid w:val="000D2340"/>
    <w:rsid w:val="000D4F76"/>
    <w:rsid w:val="000E0EC1"/>
    <w:rsid w:val="000E1649"/>
    <w:rsid w:val="000E35E9"/>
    <w:rsid w:val="000F2E20"/>
    <w:rsid w:val="000F7490"/>
    <w:rsid w:val="00103824"/>
    <w:rsid w:val="00117EDD"/>
    <w:rsid w:val="00122920"/>
    <w:rsid w:val="001267A8"/>
    <w:rsid w:val="001427D7"/>
    <w:rsid w:val="00145D2C"/>
    <w:rsid w:val="00152B20"/>
    <w:rsid w:val="00152D38"/>
    <w:rsid w:val="00154D91"/>
    <w:rsid w:val="001611CB"/>
    <w:rsid w:val="001612B1"/>
    <w:rsid w:val="00163F22"/>
    <w:rsid w:val="00176FBF"/>
    <w:rsid w:val="00177617"/>
    <w:rsid w:val="001863CC"/>
    <w:rsid w:val="00197531"/>
    <w:rsid w:val="001A78C6"/>
    <w:rsid w:val="001B2F34"/>
    <w:rsid w:val="001C1DAA"/>
    <w:rsid w:val="001C2248"/>
    <w:rsid w:val="001C493F"/>
    <w:rsid w:val="001C4E3C"/>
    <w:rsid w:val="001C6CE7"/>
    <w:rsid w:val="001C7382"/>
    <w:rsid w:val="001D0107"/>
    <w:rsid w:val="001E6889"/>
    <w:rsid w:val="002007E7"/>
    <w:rsid w:val="00200A40"/>
    <w:rsid w:val="00200C44"/>
    <w:rsid w:val="0023148B"/>
    <w:rsid w:val="00233DBB"/>
    <w:rsid w:val="0024260A"/>
    <w:rsid w:val="00250727"/>
    <w:rsid w:val="00252906"/>
    <w:rsid w:val="0025291C"/>
    <w:rsid w:val="00257AAF"/>
    <w:rsid w:val="00257B07"/>
    <w:rsid w:val="00265B74"/>
    <w:rsid w:val="002720D1"/>
    <w:rsid w:val="002766FC"/>
    <w:rsid w:val="00282FE9"/>
    <w:rsid w:val="00294080"/>
    <w:rsid w:val="002A228F"/>
    <w:rsid w:val="002A28B2"/>
    <w:rsid w:val="002A4D67"/>
    <w:rsid w:val="002E0DFE"/>
    <w:rsid w:val="002E1FE1"/>
    <w:rsid w:val="002F6403"/>
    <w:rsid w:val="00302D2C"/>
    <w:rsid w:val="0031788C"/>
    <w:rsid w:val="00320379"/>
    <w:rsid w:val="00322E18"/>
    <w:rsid w:val="00324F90"/>
    <w:rsid w:val="0034314F"/>
    <w:rsid w:val="00345F47"/>
    <w:rsid w:val="003501E6"/>
    <w:rsid w:val="003508D9"/>
    <w:rsid w:val="0035556A"/>
    <w:rsid w:val="00380A78"/>
    <w:rsid w:val="003856B8"/>
    <w:rsid w:val="00390A02"/>
    <w:rsid w:val="00391E71"/>
    <w:rsid w:val="0039566C"/>
    <w:rsid w:val="00397A1D"/>
    <w:rsid w:val="003A4CC6"/>
    <w:rsid w:val="003A777B"/>
    <w:rsid w:val="003B70A3"/>
    <w:rsid w:val="003C1BCC"/>
    <w:rsid w:val="003C4293"/>
    <w:rsid w:val="003D4E39"/>
    <w:rsid w:val="003E47E8"/>
    <w:rsid w:val="004039C2"/>
    <w:rsid w:val="004122E6"/>
    <w:rsid w:val="0041232E"/>
    <w:rsid w:val="00412C37"/>
    <w:rsid w:val="00414729"/>
    <w:rsid w:val="00416E89"/>
    <w:rsid w:val="004304C8"/>
    <w:rsid w:val="00443E82"/>
    <w:rsid w:val="00445727"/>
    <w:rsid w:val="00450455"/>
    <w:rsid w:val="004524D2"/>
    <w:rsid w:val="00467271"/>
    <w:rsid w:val="00467AA0"/>
    <w:rsid w:val="004728D4"/>
    <w:rsid w:val="0047344E"/>
    <w:rsid w:val="00480E1B"/>
    <w:rsid w:val="0048304E"/>
    <w:rsid w:val="0048379C"/>
    <w:rsid w:val="00483FDC"/>
    <w:rsid w:val="00485395"/>
    <w:rsid w:val="00490574"/>
    <w:rsid w:val="004929B4"/>
    <w:rsid w:val="004947EE"/>
    <w:rsid w:val="004C3FFE"/>
    <w:rsid w:val="004C4122"/>
    <w:rsid w:val="004D7B46"/>
    <w:rsid w:val="004F45B3"/>
    <w:rsid w:val="004F472C"/>
    <w:rsid w:val="0050182F"/>
    <w:rsid w:val="00502576"/>
    <w:rsid w:val="005108CA"/>
    <w:rsid w:val="005128A4"/>
    <w:rsid w:val="00514CAF"/>
    <w:rsid w:val="005220DA"/>
    <w:rsid w:val="005272E2"/>
    <w:rsid w:val="0053702C"/>
    <w:rsid w:val="0054002C"/>
    <w:rsid w:val="00542E1B"/>
    <w:rsid w:val="00545AC9"/>
    <w:rsid w:val="00550681"/>
    <w:rsid w:val="005506C6"/>
    <w:rsid w:val="00567324"/>
    <w:rsid w:val="00574AF6"/>
    <w:rsid w:val="005820CB"/>
    <w:rsid w:val="005833BA"/>
    <w:rsid w:val="005B59F7"/>
    <w:rsid w:val="005B5D66"/>
    <w:rsid w:val="005C203E"/>
    <w:rsid w:val="005C214C"/>
    <w:rsid w:val="005D40E9"/>
    <w:rsid w:val="005E4B91"/>
    <w:rsid w:val="005E7600"/>
    <w:rsid w:val="005E7989"/>
    <w:rsid w:val="005F29AD"/>
    <w:rsid w:val="00622467"/>
    <w:rsid w:val="006243AA"/>
    <w:rsid w:val="006338D7"/>
    <w:rsid w:val="00636340"/>
    <w:rsid w:val="006622A4"/>
    <w:rsid w:val="00665E04"/>
    <w:rsid w:val="00670DC4"/>
    <w:rsid w:val="006758BB"/>
    <w:rsid w:val="006759B2"/>
    <w:rsid w:val="00677827"/>
    <w:rsid w:val="00692E37"/>
    <w:rsid w:val="006B4827"/>
    <w:rsid w:val="006B5760"/>
    <w:rsid w:val="006B624F"/>
    <w:rsid w:val="006B6C1A"/>
    <w:rsid w:val="006D3032"/>
    <w:rsid w:val="006E4AE9"/>
    <w:rsid w:val="006E6582"/>
    <w:rsid w:val="006F033C"/>
    <w:rsid w:val="006F0765"/>
    <w:rsid w:val="006F1EA6"/>
    <w:rsid w:val="006F5EA3"/>
    <w:rsid w:val="006F74A7"/>
    <w:rsid w:val="00713032"/>
    <w:rsid w:val="007150CC"/>
    <w:rsid w:val="007228D6"/>
    <w:rsid w:val="00731B78"/>
    <w:rsid w:val="00736A1B"/>
    <w:rsid w:val="0074094A"/>
    <w:rsid w:val="00743903"/>
    <w:rsid w:val="00744E32"/>
    <w:rsid w:val="0076272E"/>
    <w:rsid w:val="00762FB4"/>
    <w:rsid w:val="00766ED7"/>
    <w:rsid w:val="00766FB6"/>
    <w:rsid w:val="00772142"/>
    <w:rsid w:val="00776D08"/>
    <w:rsid w:val="007841D6"/>
    <w:rsid w:val="007913A5"/>
    <w:rsid w:val="007918A3"/>
    <w:rsid w:val="0079198F"/>
    <w:rsid w:val="007921BB"/>
    <w:rsid w:val="00796FE3"/>
    <w:rsid w:val="007A0529"/>
    <w:rsid w:val="007C0285"/>
    <w:rsid w:val="007C1588"/>
    <w:rsid w:val="007D5685"/>
    <w:rsid w:val="007D7EAC"/>
    <w:rsid w:val="007E3977"/>
    <w:rsid w:val="007E7072"/>
    <w:rsid w:val="007F2B72"/>
    <w:rsid w:val="00800843"/>
    <w:rsid w:val="008027D2"/>
    <w:rsid w:val="00803B37"/>
    <w:rsid w:val="008147D9"/>
    <w:rsid w:val="00816F43"/>
    <w:rsid w:val="00823DC0"/>
    <w:rsid w:val="00824128"/>
    <w:rsid w:val="008353E1"/>
    <w:rsid w:val="008404F5"/>
    <w:rsid w:val="008451F3"/>
    <w:rsid w:val="00846162"/>
    <w:rsid w:val="00846C11"/>
    <w:rsid w:val="008534DF"/>
    <w:rsid w:val="00854E56"/>
    <w:rsid w:val="008633AD"/>
    <w:rsid w:val="008649D8"/>
    <w:rsid w:val="008651E5"/>
    <w:rsid w:val="008738C0"/>
    <w:rsid w:val="00876F1E"/>
    <w:rsid w:val="00880948"/>
    <w:rsid w:val="008839F8"/>
    <w:rsid w:val="00887D98"/>
    <w:rsid w:val="008B3A13"/>
    <w:rsid w:val="008B3C0E"/>
    <w:rsid w:val="008C144C"/>
    <w:rsid w:val="008C2A2B"/>
    <w:rsid w:val="008C50A2"/>
    <w:rsid w:val="008D1C1D"/>
    <w:rsid w:val="008D697A"/>
    <w:rsid w:val="008E100F"/>
    <w:rsid w:val="008E203C"/>
    <w:rsid w:val="008F285D"/>
    <w:rsid w:val="008F416B"/>
    <w:rsid w:val="008F5714"/>
    <w:rsid w:val="009022BA"/>
    <w:rsid w:val="00902896"/>
    <w:rsid w:val="00905F80"/>
    <w:rsid w:val="009114CB"/>
    <w:rsid w:val="009146B8"/>
    <w:rsid w:val="009244C4"/>
    <w:rsid w:val="00925174"/>
    <w:rsid w:val="00933EC2"/>
    <w:rsid w:val="00935641"/>
    <w:rsid w:val="00942B00"/>
    <w:rsid w:val="0095427B"/>
    <w:rsid w:val="00957562"/>
    <w:rsid w:val="00973A15"/>
    <w:rsid w:val="00974682"/>
    <w:rsid w:val="00985000"/>
    <w:rsid w:val="0098550A"/>
    <w:rsid w:val="00986C41"/>
    <w:rsid w:val="00990DC5"/>
    <w:rsid w:val="009A3C08"/>
    <w:rsid w:val="009A3F8D"/>
    <w:rsid w:val="009B66A3"/>
    <w:rsid w:val="009D471B"/>
    <w:rsid w:val="009D5C66"/>
    <w:rsid w:val="009D66E8"/>
    <w:rsid w:val="009D7AFF"/>
    <w:rsid w:val="009E5E2B"/>
    <w:rsid w:val="00A01F44"/>
    <w:rsid w:val="00A037C3"/>
    <w:rsid w:val="00A03BD0"/>
    <w:rsid w:val="00A03C11"/>
    <w:rsid w:val="00A04C0C"/>
    <w:rsid w:val="00A06EE7"/>
    <w:rsid w:val="00A15FA9"/>
    <w:rsid w:val="00A16963"/>
    <w:rsid w:val="00A17B31"/>
    <w:rsid w:val="00A34065"/>
    <w:rsid w:val="00A376F9"/>
    <w:rsid w:val="00A52159"/>
    <w:rsid w:val="00A55036"/>
    <w:rsid w:val="00A63776"/>
    <w:rsid w:val="00A7043A"/>
    <w:rsid w:val="00A73380"/>
    <w:rsid w:val="00A84B58"/>
    <w:rsid w:val="00A8508F"/>
    <w:rsid w:val="00A96BD2"/>
    <w:rsid w:val="00AB57D4"/>
    <w:rsid w:val="00AB689B"/>
    <w:rsid w:val="00AD642A"/>
    <w:rsid w:val="00AE3971"/>
    <w:rsid w:val="00AF34CF"/>
    <w:rsid w:val="00B03720"/>
    <w:rsid w:val="00B054F2"/>
    <w:rsid w:val="00B36363"/>
    <w:rsid w:val="00B37313"/>
    <w:rsid w:val="00B41204"/>
    <w:rsid w:val="00B42E6C"/>
    <w:rsid w:val="00B431D7"/>
    <w:rsid w:val="00B449A1"/>
    <w:rsid w:val="00B51DE2"/>
    <w:rsid w:val="00B5327B"/>
    <w:rsid w:val="00B550E4"/>
    <w:rsid w:val="00B5738A"/>
    <w:rsid w:val="00B61C51"/>
    <w:rsid w:val="00B74479"/>
    <w:rsid w:val="00B82BA6"/>
    <w:rsid w:val="00B82EAA"/>
    <w:rsid w:val="00B91E1E"/>
    <w:rsid w:val="00B940E0"/>
    <w:rsid w:val="00B94327"/>
    <w:rsid w:val="00BC0A74"/>
    <w:rsid w:val="00BC38E9"/>
    <w:rsid w:val="00BD4749"/>
    <w:rsid w:val="00BE1890"/>
    <w:rsid w:val="00BE1C33"/>
    <w:rsid w:val="00BE273D"/>
    <w:rsid w:val="00BE4E4C"/>
    <w:rsid w:val="00BE77FD"/>
    <w:rsid w:val="00BF49EC"/>
    <w:rsid w:val="00BF5752"/>
    <w:rsid w:val="00BF58CD"/>
    <w:rsid w:val="00C03E36"/>
    <w:rsid w:val="00C0465D"/>
    <w:rsid w:val="00C1551F"/>
    <w:rsid w:val="00C2781E"/>
    <w:rsid w:val="00C3164B"/>
    <w:rsid w:val="00C31C43"/>
    <w:rsid w:val="00C37D9F"/>
    <w:rsid w:val="00C50101"/>
    <w:rsid w:val="00C51C84"/>
    <w:rsid w:val="00C573A9"/>
    <w:rsid w:val="00C64284"/>
    <w:rsid w:val="00C65508"/>
    <w:rsid w:val="00C72B30"/>
    <w:rsid w:val="00C83D89"/>
    <w:rsid w:val="00C91F92"/>
    <w:rsid w:val="00C92B9F"/>
    <w:rsid w:val="00C949D8"/>
    <w:rsid w:val="00C9692E"/>
    <w:rsid w:val="00CB06B5"/>
    <w:rsid w:val="00CC6491"/>
    <w:rsid w:val="00CC7B1B"/>
    <w:rsid w:val="00CD0CD3"/>
    <w:rsid w:val="00CD3450"/>
    <w:rsid w:val="00CD3C7D"/>
    <w:rsid w:val="00CD4626"/>
    <w:rsid w:val="00CD5926"/>
    <w:rsid w:val="00CE60BF"/>
    <w:rsid w:val="00CF04F4"/>
    <w:rsid w:val="00CF30A2"/>
    <w:rsid w:val="00CF4A40"/>
    <w:rsid w:val="00CF7522"/>
    <w:rsid w:val="00D12A03"/>
    <w:rsid w:val="00D1455C"/>
    <w:rsid w:val="00D16774"/>
    <w:rsid w:val="00D22098"/>
    <w:rsid w:val="00D23D0B"/>
    <w:rsid w:val="00D23ED0"/>
    <w:rsid w:val="00D2714B"/>
    <w:rsid w:val="00D322E9"/>
    <w:rsid w:val="00D36ADA"/>
    <w:rsid w:val="00D514C5"/>
    <w:rsid w:val="00D679E5"/>
    <w:rsid w:val="00D71C43"/>
    <w:rsid w:val="00D72828"/>
    <w:rsid w:val="00D75AB6"/>
    <w:rsid w:val="00D8235F"/>
    <w:rsid w:val="00D84600"/>
    <w:rsid w:val="00D870FA"/>
    <w:rsid w:val="00D92FDE"/>
    <w:rsid w:val="00DA3098"/>
    <w:rsid w:val="00DA4F2C"/>
    <w:rsid w:val="00DA6A01"/>
    <w:rsid w:val="00DB2A19"/>
    <w:rsid w:val="00DB40A3"/>
    <w:rsid w:val="00DB6259"/>
    <w:rsid w:val="00DB7F70"/>
    <w:rsid w:val="00DC6162"/>
    <w:rsid w:val="00DD1949"/>
    <w:rsid w:val="00DD2FB4"/>
    <w:rsid w:val="00DE049B"/>
    <w:rsid w:val="00DF7688"/>
    <w:rsid w:val="00E05466"/>
    <w:rsid w:val="00E05EBC"/>
    <w:rsid w:val="00E10201"/>
    <w:rsid w:val="00E11D52"/>
    <w:rsid w:val="00E15FD7"/>
    <w:rsid w:val="00E20F70"/>
    <w:rsid w:val="00E2369C"/>
    <w:rsid w:val="00E25B65"/>
    <w:rsid w:val="00E357C8"/>
    <w:rsid w:val="00E365AD"/>
    <w:rsid w:val="00E4212F"/>
    <w:rsid w:val="00E44EBF"/>
    <w:rsid w:val="00E6137C"/>
    <w:rsid w:val="00E61448"/>
    <w:rsid w:val="00E64FBC"/>
    <w:rsid w:val="00E70167"/>
    <w:rsid w:val="00E74C43"/>
    <w:rsid w:val="00E76DB1"/>
    <w:rsid w:val="00E8050E"/>
    <w:rsid w:val="00E80B23"/>
    <w:rsid w:val="00E8214F"/>
    <w:rsid w:val="00E823E2"/>
    <w:rsid w:val="00E87563"/>
    <w:rsid w:val="00E92874"/>
    <w:rsid w:val="00E960EA"/>
    <w:rsid w:val="00E97136"/>
    <w:rsid w:val="00E97F27"/>
    <w:rsid w:val="00EA2396"/>
    <w:rsid w:val="00EA2BF5"/>
    <w:rsid w:val="00EA5F0E"/>
    <w:rsid w:val="00EB402F"/>
    <w:rsid w:val="00EB7F44"/>
    <w:rsid w:val="00EC14AA"/>
    <w:rsid w:val="00EC214C"/>
    <w:rsid w:val="00ED101F"/>
    <w:rsid w:val="00ED1ADD"/>
    <w:rsid w:val="00ED448C"/>
    <w:rsid w:val="00EF6AB1"/>
    <w:rsid w:val="00F01EB0"/>
    <w:rsid w:val="00F0473C"/>
    <w:rsid w:val="00F05DEA"/>
    <w:rsid w:val="00F11772"/>
    <w:rsid w:val="00F13FAB"/>
    <w:rsid w:val="00F15715"/>
    <w:rsid w:val="00F23B7B"/>
    <w:rsid w:val="00F4289A"/>
    <w:rsid w:val="00F54398"/>
    <w:rsid w:val="00F57136"/>
    <w:rsid w:val="00F5749D"/>
    <w:rsid w:val="00F57ED6"/>
    <w:rsid w:val="00F73D92"/>
    <w:rsid w:val="00F83805"/>
    <w:rsid w:val="00FA0C8F"/>
    <w:rsid w:val="00FB13BE"/>
    <w:rsid w:val="00FB6A66"/>
    <w:rsid w:val="00FC3D60"/>
    <w:rsid w:val="00FC3EC0"/>
    <w:rsid w:val="00FE45E8"/>
    <w:rsid w:val="00FF1AB5"/>
    <w:rsid w:val="00FF63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4098"/>
    <o:shapelayout v:ext="edit">
      <o:idmap v:ext="edit" data="1"/>
      <o:regrouptable v:ext="edit">
        <o:entry new="1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List Paragraph"/>
    <w:basedOn w:val="a0"/>
    <w:uiPriority w:val="34"/>
    <w:qFormat/>
    <w:rsid w:val="000D0D16"/>
    <w:pPr>
      <w:ind w:left="720"/>
      <w:contextualSpacing/>
    </w:pPr>
  </w:style>
  <w:style w:type="paragraph" w:styleId="a5">
    <w:name w:val="Balloon Text"/>
    <w:basedOn w:val="a0"/>
    <w:link w:val="a6"/>
    <w:uiPriority w:val="99"/>
    <w:semiHidden/>
    <w:rsid w:val="00B74479"/>
    <w:pPr>
      <w:spacing w:line="240" w:lineRule="auto"/>
    </w:pPr>
    <w:rPr>
      <w:rFonts w:ascii="Arial" w:hAnsi="Arial" w:cs="Arial"/>
      <w:sz w:val="18"/>
      <w:szCs w:val="18"/>
    </w:rPr>
  </w:style>
  <w:style w:type="character" w:customStyle="1" w:styleId="a6">
    <w:name w:val="Текст выноски Знак"/>
    <w:link w:val="a5"/>
    <w:uiPriority w:val="99"/>
    <w:semiHidden/>
    <w:locked/>
    <w:rsid w:val="00B74479"/>
    <w:rPr>
      <w:rFonts w:ascii="Arial" w:hAnsi="Arial" w:cs="Arial"/>
      <w:sz w:val="18"/>
      <w:szCs w:val="18"/>
    </w:rPr>
  </w:style>
  <w:style w:type="paragraph" w:customStyle="1" w:styleId="1">
    <w:name w:val="Абзац списка1"/>
    <w:basedOn w:val="a0"/>
    <w:rsid w:val="00B449A1"/>
    <w:pPr>
      <w:widowControl/>
      <w:spacing w:line="240" w:lineRule="auto"/>
      <w:ind w:left="720" w:firstLine="0"/>
      <w:contextualSpacing/>
      <w:jc w:val="left"/>
    </w:pPr>
    <w:rPr>
      <w:rFonts w:eastAsia="Calibri" w:cs="Tahoma"/>
      <w:sz w:val="28"/>
    </w:rPr>
  </w:style>
  <w:style w:type="paragraph" w:customStyle="1" w:styleId="a">
    <w:name w:val="список с точками"/>
    <w:basedOn w:val="a0"/>
    <w:rsid w:val="00FC3D60"/>
    <w:pPr>
      <w:widowControl/>
      <w:numPr>
        <w:numId w:val="22"/>
      </w:numPr>
      <w:spacing w:line="312" w:lineRule="auto"/>
    </w:pPr>
    <w:rPr>
      <w:sz w:val="24"/>
      <w:szCs w:val="24"/>
    </w:rPr>
  </w:style>
  <w:style w:type="paragraph" w:styleId="a7">
    <w:name w:val="No Spacing"/>
    <w:uiPriority w:val="1"/>
    <w:qFormat/>
    <w:rsid w:val="00467AA0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</w:rPr>
  </w:style>
  <w:style w:type="paragraph" w:styleId="a8">
    <w:name w:val="footer"/>
    <w:basedOn w:val="a0"/>
    <w:link w:val="a9"/>
    <w:uiPriority w:val="99"/>
    <w:rsid w:val="00EA2BF5"/>
    <w:pPr>
      <w:tabs>
        <w:tab w:val="center" w:pos="4677"/>
        <w:tab w:val="right" w:pos="9355"/>
      </w:tabs>
      <w:autoSpaceDE w:val="0"/>
      <w:autoSpaceDN w:val="0"/>
      <w:adjustRightInd w:val="0"/>
      <w:spacing w:line="240" w:lineRule="auto"/>
      <w:ind w:firstLine="0"/>
      <w:jc w:val="left"/>
    </w:pPr>
    <w:rPr>
      <w:sz w:val="20"/>
    </w:rPr>
  </w:style>
  <w:style w:type="character" w:customStyle="1" w:styleId="a9">
    <w:name w:val="Нижний колонтитул Знак"/>
    <w:basedOn w:val="a1"/>
    <w:link w:val="a8"/>
    <w:uiPriority w:val="99"/>
    <w:rsid w:val="00EA2BF5"/>
    <w:rPr>
      <w:rFonts w:ascii="Times New Roman" w:eastAsia="Times New Roman" w:hAnsi="Times New Roman"/>
    </w:rPr>
  </w:style>
  <w:style w:type="character" w:styleId="aa">
    <w:name w:val="Hyperlink"/>
    <w:basedOn w:val="a1"/>
    <w:uiPriority w:val="99"/>
    <w:semiHidden/>
    <w:unhideWhenUsed/>
    <w:rsid w:val="0024260A"/>
    <w:rPr>
      <w:color w:val="0000FF"/>
      <w:u w:val="single"/>
    </w:rPr>
  </w:style>
  <w:style w:type="paragraph" w:styleId="ab">
    <w:name w:val="header"/>
    <w:basedOn w:val="a0"/>
    <w:link w:val="ac"/>
    <w:uiPriority w:val="99"/>
    <w:semiHidden/>
    <w:unhideWhenUsed/>
    <w:rsid w:val="0079198F"/>
    <w:pPr>
      <w:tabs>
        <w:tab w:val="center" w:pos="4677"/>
        <w:tab w:val="right" w:pos="9355"/>
      </w:tabs>
      <w:spacing w:line="240" w:lineRule="auto"/>
    </w:pPr>
  </w:style>
  <w:style w:type="character" w:customStyle="1" w:styleId="ac">
    <w:name w:val="Верхний колонтитул Знак"/>
    <w:basedOn w:val="a1"/>
    <w:link w:val="ab"/>
    <w:uiPriority w:val="99"/>
    <w:semiHidden/>
    <w:rsid w:val="0079198F"/>
    <w:rPr>
      <w:rFonts w:ascii="Times New Roman" w:eastAsia="Times New Roman" w:hAnsi="Times New Roman"/>
      <w:sz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5997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63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58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03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://www.gzkodeks.ru/doc/gzkodeks2.doc" TargetMode="External"/><Relationship Id="rId18" Type="http://schemas.openxmlformats.org/officeDocument/2006/relationships/hyperlink" Target="http://gpntb.ru/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://galaktika.spb.ru/solutions/business_suite/building/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www.gzkodeks.ru/doc/gzkodeks1.doc" TargetMode="External"/><Relationship Id="rId17" Type="http://schemas.openxmlformats.org/officeDocument/2006/relationships/hyperlink" Target="http://rsl.ru/" TargetMode="External"/><Relationship Id="rId25" Type="http://schemas.openxmlformats.org/officeDocument/2006/relationships/image" Target="media/image2.emf"/><Relationship Id="rId2" Type="http://schemas.openxmlformats.org/officeDocument/2006/relationships/numbering" Target="numbering.xml"/><Relationship Id="rId16" Type="http://schemas.openxmlformats.org/officeDocument/2006/relationships/hyperlink" Target="http://nlr.ru/" TargetMode="External"/><Relationship Id="rId20" Type="http://schemas.openxmlformats.org/officeDocument/2006/relationships/hyperlink" Target="http://docs.cntd.ru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biblio-online.ru/bcode/434136" TargetMode="External"/><Relationship Id="rId24" Type="http://schemas.openxmlformats.org/officeDocument/2006/relationships/hyperlink" Target="http://www.pmi.ru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library.pgups.ru/" TargetMode="External"/><Relationship Id="rId23" Type="http://schemas.openxmlformats.org/officeDocument/2006/relationships/hyperlink" Target="http://kccs.ru/" TargetMode="External"/><Relationship Id="rId10" Type="http://schemas.openxmlformats.org/officeDocument/2006/relationships/hyperlink" Target="https://biblio-online.ru/bcode/433063" TargetMode="External"/><Relationship Id="rId19" Type="http://schemas.openxmlformats.org/officeDocument/2006/relationships/hyperlink" Target="http://base.consultant.ru/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://eLibrary.ru/" TargetMode="External"/><Relationship Id="rId22" Type="http://schemas.openxmlformats.org/officeDocument/2006/relationships/hyperlink" Target="http://gov.ru/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02B29C3-D115-41FD-9797-80D4BEECCF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12</Pages>
  <Words>2929</Words>
  <Characters>16698</Characters>
  <Application>Microsoft Office Word</Application>
  <DocSecurity>0</DocSecurity>
  <Lines>139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/>
  <LinksUpToDate>false</LinksUpToDate>
  <CharactersWithSpaces>19588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creator>Макаров Юрий</dc:creator>
  <cp:lastModifiedBy>411</cp:lastModifiedBy>
  <cp:revision>15</cp:revision>
  <cp:lastPrinted>2019-04-21T15:53:00Z</cp:lastPrinted>
  <dcterms:created xsi:type="dcterms:W3CDTF">2017-11-02T09:27:00Z</dcterms:created>
  <dcterms:modified xsi:type="dcterms:W3CDTF">2019-04-21T15:55:00Z</dcterms:modified>
</cp:coreProperties>
</file>