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29" w:rsidRPr="00152A7C" w:rsidRDefault="00FA7429" w:rsidP="00FA74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FA7429" w:rsidRPr="006F3358" w:rsidRDefault="009C7439" w:rsidP="00FA74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A7429" w:rsidRPr="006F3358">
        <w:rPr>
          <w:rFonts w:ascii="Times New Roman" w:hAnsi="Times New Roman" w:cs="Times New Roman"/>
          <w:sz w:val="24"/>
          <w:szCs w:val="24"/>
        </w:rPr>
        <w:t>исциплины</w:t>
      </w:r>
    </w:p>
    <w:p w:rsidR="00FA7429" w:rsidRPr="006F3358" w:rsidRDefault="00FA7429" w:rsidP="00FA74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>«</w:t>
      </w:r>
      <w:r w:rsidRPr="00B32BA2">
        <w:rPr>
          <w:rFonts w:ascii="Times New Roman" w:hAnsi="Times New Roman" w:cs="Times New Roman"/>
          <w:sz w:val="28"/>
          <w:szCs w:val="28"/>
        </w:rPr>
        <w:t>УЧЕТНО-АНАЛИТИЧЕСКОЕ ОБЕСПЕЧЕНИЕ ПРОЦЕССА ПРИНЯТИЯ ИНВЕСТИЦИОННЫХ РЕШЕНИЙ</w:t>
      </w:r>
      <w:r w:rsidRPr="006F3358">
        <w:rPr>
          <w:rFonts w:ascii="Times New Roman" w:hAnsi="Times New Roman" w:cs="Times New Roman"/>
          <w:sz w:val="24"/>
          <w:szCs w:val="24"/>
        </w:rPr>
        <w:t>»</w:t>
      </w:r>
    </w:p>
    <w:p w:rsidR="00FA7429" w:rsidRPr="00152A7C" w:rsidRDefault="00FA7429" w:rsidP="00FA742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A7429" w:rsidRPr="00152A7C" w:rsidRDefault="00FA7429" w:rsidP="0002146A">
      <w:pPr>
        <w:spacing w:after="0"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38.04.01 «Экономика»</w:t>
      </w:r>
    </w:p>
    <w:p w:rsidR="00FA7429" w:rsidRPr="00152A7C" w:rsidRDefault="00FA7429" w:rsidP="0002146A">
      <w:pPr>
        <w:spacing w:after="0"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магистр</w:t>
      </w:r>
    </w:p>
    <w:p w:rsidR="004E6F57" w:rsidRDefault="0002146A" w:rsidP="0002146A">
      <w:pPr>
        <w:shd w:val="clear" w:color="auto" w:fill="FFFFFF"/>
        <w:spacing w:after="0" w:line="300" w:lineRule="exact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Магистерская программа</w:t>
      </w:r>
      <w:r w:rsidR="004E6F57">
        <w:rPr>
          <w:rFonts w:ascii="Times New Roman" w:hAnsi="Times New Roman"/>
          <w:sz w:val="24"/>
          <w:szCs w:val="24"/>
        </w:rPr>
        <w:t xml:space="preserve"> – </w:t>
      </w:r>
      <w:r w:rsidR="004E6F57">
        <w:rPr>
          <w:rFonts w:ascii="Times New Roman" w:hAnsi="Times New Roman"/>
          <w:bCs/>
          <w:color w:val="000000"/>
          <w:spacing w:val="-4"/>
          <w:sz w:val="24"/>
          <w:szCs w:val="24"/>
        </w:rPr>
        <w:t>«Финансовый анализ и аудит в бизнес-структурах промышленно-транспортного комплекса»</w:t>
      </w:r>
    </w:p>
    <w:p w:rsidR="00FA7429" w:rsidRPr="00152A7C" w:rsidRDefault="00FA7429" w:rsidP="0002146A">
      <w:pPr>
        <w:spacing w:after="0" w:line="30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A7429" w:rsidRPr="00FA7429" w:rsidRDefault="00FA7429" w:rsidP="0002146A">
      <w:pPr>
        <w:pStyle w:val="a3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7429">
        <w:rPr>
          <w:rFonts w:ascii="Times New Roman" w:hAnsi="Times New Roman" w:cs="Times New Roman"/>
          <w:sz w:val="24"/>
          <w:szCs w:val="24"/>
        </w:rPr>
        <w:t>Дисциплина «Учетно-аналитическое обеспечение процесса принятия инвестиционных решений» (Б1.В.ОД.5)</w:t>
      </w:r>
      <w:r w:rsidR="00D115A3">
        <w:rPr>
          <w:rFonts w:ascii="Times New Roman" w:hAnsi="Times New Roman" w:cs="Times New Roman"/>
          <w:sz w:val="24"/>
          <w:szCs w:val="24"/>
        </w:rPr>
        <w:t xml:space="preserve"> </w:t>
      </w:r>
      <w:r w:rsidRPr="00FA7429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E65CF5">
        <w:rPr>
          <w:rFonts w:ascii="Times New Roman" w:hAnsi="Times New Roman" w:cs="Times New Roman"/>
          <w:sz w:val="24"/>
          <w:szCs w:val="24"/>
        </w:rPr>
        <w:t>вариативной</w:t>
      </w:r>
      <w:r w:rsidRPr="00FA7429">
        <w:rPr>
          <w:rFonts w:ascii="Times New Roman" w:hAnsi="Times New Roman" w:cs="Times New Roman"/>
          <w:sz w:val="24"/>
          <w:szCs w:val="24"/>
        </w:rPr>
        <w:t xml:space="preserve"> части профессионального цикла и является обязательной дисциплиной обучающегося.   </w:t>
      </w:r>
    </w:p>
    <w:p w:rsidR="00FA7429" w:rsidRPr="00152A7C" w:rsidRDefault="00FA7429" w:rsidP="0002146A">
      <w:pPr>
        <w:spacing w:after="0" w:line="30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A7429" w:rsidRPr="00FA7429" w:rsidRDefault="00FA7429" w:rsidP="0002146A">
      <w:pPr>
        <w:pStyle w:val="a3"/>
        <w:spacing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429">
        <w:rPr>
          <w:rFonts w:ascii="Times New Roman" w:hAnsi="Times New Roman" w:cs="Times New Roman"/>
          <w:sz w:val="24"/>
          <w:szCs w:val="24"/>
        </w:rPr>
        <w:t>Целью дисциплины «Учетно-аналитическое обеспечение процесса принятия инвестиционных решений</w:t>
      </w:r>
      <w:r w:rsidRPr="00FA7429">
        <w:rPr>
          <w:rFonts w:ascii="Times New Roman" w:hAnsi="Times New Roman" w:cs="Times New Roman"/>
          <w:b/>
          <w:sz w:val="24"/>
          <w:szCs w:val="24"/>
        </w:rPr>
        <w:t>»</w:t>
      </w:r>
      <w:r w:rsidRPr="00FA7429">
        <w:rPr>
          <w:rFonts w:ascii="Times New Roman" w:hAnsi="Times New Roman" w:cs="Times New Roman"/>
          <w:sz w:val="24"/>
          <w:szCs w:val="24"/>
        </w:rPr>
        <w:t xml:space="preserve"> (Б1.В.ОД.5) является изучение слушателями теоретических основ и прикладных аспектов оценки и управления инвестиционными проектам</w:t>
      </w:r>
      <w:r w:rsidR="007603E4">
        <w:rPr>
          <w:rFonts w:ascii="Times New Roman" w:hAnsi="Times New Roman" w:cs="Times New Roman"/>
          <w:sz w:val="24"/>
          <w:szCs w:val="24"/>
        </w:rPr>
        <w:t>и в реальном секторе экономики.</w:t>
      </w:r>
      <w:r w:rsidRPr="00FA7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429" w:rsidRPr="00FA7429" w:rsidRDefault="00FA7429" w:rsidP="0002146A">
      <w:pPr>
        <w:pStyle w:val="a3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7429">
        <w:rPr>
          <w:rFonts w:ascii="Times New Roman" w:hAnsi="Times New Roman" w:cs="Times New Roman"/>
          <w:b/>
          <w:sz w:val="24"/>
          <w:szCs w:val="24"/>
        </w:rPr>
        <w:tab/>
      </w:r>
      <w:r w:rsidRPr="00FA742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A7429" w:rsidRPr="00FA7429" w:rsidRDefault="00FA7429" w:rsidP="0002146A">
      <w:pPr>
        <w:pStyle w:val="a3"/>
        <w:numPr>
          <w:ilvl w:val="0"/>
          <w:numId w:val="5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7429">
        <w:rPr>
          <w:rFonts w:ascii="Times New Roman" w:hAnsi="Times New Roman" w:cs="Times New Roman"/>
          <w:sz w:val="24"/>
          <w:szCs w:val="24"/>
        </w:rPr>
        <w:t xml:space="preserve">дать теоретические основы, важнейшие понятия, принципы организации и проведения оценки инвестиционных проектов хозяйствующими субъектами; </w:t>
      </w:r>
    </w:p>
    <w:p w:rsidR="00FA7429" w:rsidRPr="00FA7429" w:rsidRDefault="00FA7429" w:rsidP="0002146A">
      <w:pPr>
        <w:pStyle w:val="a3"/>
        <w:numPr>
          <w:ilvl w:val="0"/>
          <w:numId w:val="5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7429">
        <w:rPr>
          <w:rFonts w:ascii="Times New Roman" w:hAnsi="Times New Roman" w:cs="Times New Roman"/>
          <w:sz w:val="24"/>
          <w:szCs w:val="24"/>
        </w:rPr>
        <w:t xml:space="preserve">показать основные возможности применения современных подходов, методов и моделей оценки инвестиционных проектов, а также особенности их практического использования в России; </w:t>
      </w:r>
    </w:p>
    <w:p w:rsidR="00FA7429" w:rsidRPr="00B32BA2" w:rsidRDefault="00FA7429" w:rsidP="0002146A">
      <w:pPr>
        <w:pStyle w:val="a3"/>
        <w:numPr>
          <w:ilvl w:val="0"/>
          <w:numId w:val="5"/>
        </w:num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7429">
        <w:rPr>
          <w:rFonts w:ascii="Times New Roman" w:hAnsi="Times New Roman" w:cs="Times New Roman"/>
          <w:sz w:val="24"/>
          <w:szCs w:val="24"/>
        </w:rPr>
        <w:t>сформировать прикладные навыки по разработке и оценке инвестиционных проектов в реальном секторе экономики</w:t>
      </w:r>
      <w:r w:rsidRPr="00B32B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429" w:rsidRPr="00152A7C" w:rsidRDefault="00FA7429" w:rsidP="0002146A">
      <w:pPr>
        <w:spacing w:after="0" w:line="30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A7429" w:rsidRPr="00FA7429" w:rsidRDefault="00FA7429" w:rsidP="0002146A">
      <w:pPr>
        <w:pStyle w:val="a3"/>
        <w:spacing w:line="3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429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Pr="00FA7429">
        <w:rPr>
          <w:rFonts w:ascii="Times New Roman" w:eastAsia="Calibri" w:hAnsi="Times New Roman" w:cs="Times New Roman"/>
          <w:sz w:val="24"/>
          <w:szCs w:val="24"/>
        </w:rPr>
        <w:t>ОК-1,</w:t>
      </w:r>
      <w:r w:rsidRPr="00FA7429">
        <w:rPr>
          <w:rFonts w:ascii="Times New Roman" w:hAnsi="Times New Roman" w:cs="Times New Roman"/>
          <w:sz w:val="24"/>
          <w:szCs w:val="24"/>
        </w:rPr>
        <w:t xml:space="preserve"> ОПК-2, ОПК-3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7429">
        <w:rPr>
          <w:rFonts w:ascii="Times New Roman" w:hAnsi="Times New Roman" w:cs="Times New Roman"/>
          <w:spacing w:val="-4"/>
          <w:sz w:val="24"/>
          <w:szCs w:val="24"/>
        </w:rPr>
        <w:t>ПК-5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2E09D1">
        <w:rPr>
          <w:rFonts w:ascii="Times New Roman" w:hAnsi="Times New Roman" w:cs="Times New Roman"/>
          <w:spacing w:val="-4"/>
          <w:sz w:val="24"/>
          <w:szCs w:val="24"/>
        </w:rPr>
        <w:t xml:space="preserve"> ПК-6, </w:t>
      </w:r>
      <w:r w:rsidRPr="00FA7429">
        <w:rPr>
          <w:rFonts w:ascii="Times New Roman" w:eastAsia="Calibri" w:hAnsi="Times New Roman" w:cs="Times New Roman"/>
          <w:sz w:val="24"/>
          <w:szCs w:val="24"/>
        </w:rPr>
        <w:t>ПК-8,  ПК-9,  ПК-11,  ПК-12.</w:t>
      </w:r>
    </w:p>
    <w:p w:rsidR="00FA7429" w:rsidRPr="00FA7429" w:rsidRDefault="00FA7429" w:rsidP="0002146A">
      <w:pPr>
        <w:pStyle w:val="a3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FA7429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357CC" w:rsidRPr="000357CC" w:rsidRDefault="000357CC" w:rsidP="000357CC">
      <w:pPr>
        <w:pStyle w:val="a3"/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0357C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357CC" w:rsidRPr="000357CC" w:rsidRDefault="000357CC" w:rsidP="000357CC">
      <w:pPr>
        <w:pStyle w:val="a3"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5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7CC">
        <w:rPr>
          <w:rFonts w:ascii="Times New Roman" w:hAnsi="Times New Roman" w:cs="Times New Roman"/>
          <w:sz w:val="24"/>
          <w:szCs w:val="24"/>
        </w:rPr>
        <w:t xml:space="preserve">экономическое содержание понятий: «инвестиции», «инвестиционная политика», инвестиционная деятельность», «инвестиционное решение», «инвестиционная привлекательность»; </w:t>
      </w:r>
    </w:p>
    <w:p w:rsidR="000357CC" w:rsidRPr="000357CC" w:rsidRDefault="000357CC" w:rsidP="000357CC">
      <w:pPr>
        <w:pStyle w:val="a3"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57CC">
        <w:rPr>
          <w:rFonts w:ascii="Times New Roman" w:hAnsi="Times New Roman" w:cs="Times New Roman"/>
          <w:sz w:val="24"/>
          <w:szCs w:val="24"/>
        </w:rPr>
        <w:t>источники формирования инвестиционных ресурсов, варианты их использования, виды доходов от инвестиций;</w:t>
      </w:r>
    </w:p>
    <w:p w:rsidR="000357CC" w:rsidRPr="000357CC" w:rsidRDefault="000357CC" w:rsidP="000357CC">
      <w:pPr>
        <w:pStyle w:val="a3"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57CC">
        <w:rPr>
          <w:rFonts w:ascii="Times New Roman" w:hAnsi="Times New Roman" w:cs="Times New Roman"/>
          <w:sz w:val="24"/>
          <w:szCs w:val="24"/>
        </w:rPr>
        <w:t xml:space="preserve"> состав подсистем учетно-аналитического обеспечения процесса принятия инвестиционных решений: информационно - учетной, информационно-аналитической, информационно-аудиторской;</w:t>
      </w:r>
    </w:p>
    <w:p w:rsidR="000357CC" w:rsidRPr="000357CC" w:rsidRDefault="000357CC" w:rsidP="000357CC">
      <w:pPr>
        <w:pStyle w:val="a3"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57CC">
        <w:rPr>
          <w:rFonts w:ascii="Times New Roman" w:hAnsi="Times New Roman" w:cs="Times New Roman"/>
          <w:sz w:val="24"/>
          <w:szCs w:val="24"/>
        </w:rPr>
        <w:t>базовые принципы, цели, этапы, методы принятия инвестиционных решений, факторы влияния на принятие инвестиционных решений;</w:t>
      </w:r>
    </w:p>
    <w:p w:rsidR="000357CC" w:rsidRPr="000357CC" w:rsidRDefault="000357CC" w:rsidP="000357CC">
      <w:pPr>
        <w:pStyle w:val="a3"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57CC">
        <w:rPr>
          <w:rFonts w:ascii="Times New Roman" w:hAnsi="Times New Roman" w:cs="Times New Roman"/>
          <w:sz w:val="24"/>
          <w:szCs w:val="24"/>
        </w:rPr>
        <w:t xml:space="preserve">способы оценки эффективности инвестиционной программы, проекта,   </w:t>
      </w:r>
    </w:p>
    <w:p w:rsidR="000357CC" w:rsidRPr="000357CC" w:rsidRDefault="000357CC" w:rsidP="000357CC">
      <w:pPr>
        <w:pStyle w:val="a3"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57CC">
        <w:rPr>
          <w:rFonts w:ascii="Times New Roman" w:hAnsi="Times New Roman" w:cs="Times New Roman"/>
          <w:sz w:val="24"/>
          <w:szCs w:val="24"/>
        </w:rPr>
        <w:t>портфеля;</w:t>
      </w:r>
    </w:p>
    <w:p w:rsidR="000357CC" w:rsidRPr="000357CC" w:rsidRDefault="000357CC" w:rsidP="000357CC">
      <w:pPr>
        <w:pStyle w:val="a3"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57CC">
        <w:rPr>
          <w:rFonts w:ascii="Times New Roman" w:hAnsi="Times New Roman" w:cs="Times New Roman"/>
          <w:sz w:val="24"/>
          <w:szCs w:val="24"/>
        </w:rPr>
        <w:t xml:space="preserve">элементы системы </w:t>
      </w:r>
      <w:proofErr w:type="spellStart"/>
      <w:r w:rsidRPr="000357CC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035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7CC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0357CC">
        <w:rPr>
          <w:rFonts w:ascii="Times New Roman" w:hAnsi="Times New Roman" w:cs="Times New Roman"/>
          <w:sz w:val="24"/>
          <w:szCs w:val="24"/>
        </w:rPr>
        <w:t>, применяемые для аналитических мероприятий в процессе   принятии и реализации инвестиционных решений.</w:t>
      </w:r>
    </w:p>
    <w:p w:rsidR="000357CC" w:rsidRPr="000357CC" w:rsidRDefault="000357CC" w:rsidP="000357CC">
      <w:pPr>
        <w:pStyle w:val="a3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357CC" w:rsidRPr="000357CC" w:rsidRDefault="000357CC" w:rsidP="000357CC">
      <w:pPr>
        <w:pStyle w:val="a3"/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0357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УМЕТЬ: </w:t>
      </w:r>
    </w:p>
    <w:p w:rsidR="000357CC" w:rsidRPr="000357CC" w:rsidRDefault="000357CC" w:rsidP="000357CC">
      <w:pPr>
        <w:pStyle w:val="a3"/>
        <w:numPr>
          <w:ilvl w:val="0"/>
          <w:numId w:val="7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57CC">
        <w:rPr>
          <w:rFonts w:ascii="Times New Roman" w:hAnsi="Times New Roman" w:cs="Times New Roman"/>
          <w:sz w:val="24"/>
          <w:szCs w:val="24"/>
        </w:rPr>
        <w:t xml:space="preserve"> находить, систематизировать и использовать в анализе источники информации, необходимые для обеспечения процесса принятия инвестиционных решений;</w:t>
      </w:r>
    </w:p>
    <w:p w:rsidR="000357CC" w:rsidRPr="000357CC" w:rsidRDefault="000357CC" w:rsidP="000357CC">
      <w:pPr>
        <w:pStyle w:val="a3"/>
        <w:numPr>
          <w:ilvl w:val="0"/>
          <w:numId w:val="7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57CC">
        <w:rPr>
          <w:rFonts w:ascii="Times New Roman" w:hAnsi="Times New Roman" w:cs="Times New Roman"/>
          <w:sz w:val="24"/>
          <w:szCs w:val="24"/>
        </w:rPr>
        <w:t>применять в инвестиционном анализе основные правила эффективности принятия инвестиционных решений: оценка рентабельности вложений, минимизация потенциальных рисков в условиях неопределенности, приемлемость сроков достижения цели;</w:t>
      </w:r>
    </w:p>
    <w:p w:rsidR="000357CC" w:rsidRPr="000357CC" w:rsidRDefault="000357CC" w:rsidP="000357CC">
      <w:pPr>
        <w:pStyle w:val="a3"/>
        <w:numPr>
          <w:ilvl w:val="0"/>
          <w:numId w:val="7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57CC">
        <w:rPr>
          <w:rFonts w:ascii="Times New Roman" w:hAnsi="Times New Roman" w:cs="Times New Roman"/>
          <w:sz w:val="24"/>
          <w:szCs w:val="24"/>
        </w:rPr>
        <w:t xml:space="preserve">оценивать состав источников финансирования, необходимых для реализации инвестиционных программ, проектов, инвестиционных портфелей в сфере реальных и финансовых инвестиций; </w:t>
      </w:r>
    </w:p>
    <w:p w:rsidR="000357CC" w:rsidRPr="000357CC" w:rsidRDefault="000357CC" w:rsidP="000357CC">
      <w:pPr>
        <w:pStyle w:val="a3"/>
        <w:numPr>
          <w:ilvl w:val="0"/>
          <w:numId w:val="7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57CC">
        <w:rPr>
          <w:rFonts w:ascii="Times New Roman" w:hAnsi="Times New Roman" w:cs="Times New Roman"/>
          <w:sz w:val="24"/>
          <w:szCs w:val="24"/>
        </w:rPr>
        <w:t>выполнять поэтапные аналитические процедуры по принятию инвестиционных решений и сопровождению инвестиционных программ и инвестиционных проектов;</w:t>
      </w:r>
    </w:p>
    <w:p w:rsidR="000357CC" w:rsidRPr="000357CC" w:rsidRDefault="000357CC" w:rsidP="000357CC">
      <w:pPr>
        <w:pStyle w:val="a3"/>
        <w:numPr>
          <w:ilvl w:val="0"/>
          <w:numId w:val="7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57CC">
        <w:rPr>
          <w:rFonts w:ascii="Times New Roman" w:hAnsi="Times New Roman" w:cs="Times New Roman"/>
          <w:sz w:val="24"/>
          <w:szCs w:val="24"/>
        </w:rPr>
        <w:t>сочетать процесс подготовки и реализации инвестиционных решений с контролем и мониторингом;</w:t>
      </w:r>
    </w:p>
    <w:p w:rsidR="000357CC" w:rsidRPr="000357CC" w:rsidRDefault="000357CC" w:rsidP="000357CC">
      <w:pPr>
        <w:pStyle w:val="a3"/>
        <w:numPr>
          <w:ilvl w:val="0"/>
          <w:numId w:val="7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57CC">
        <w:rPr>
          <w:rFonts w:ascii="Times New Roman" w:hAnsi="Times New Roman" w:cs="Times New Roman"/>
          <w:sz w:val="24"/>
          <w:szCs w:val="24"/>
        </w:rPr>
        <w:t xml:space="preserve">выбирать адекватный математический инструментарий для решения   инвестиционных задач, в том числе, с использованием ПК и прикладных программных продуктов; </w:t>
      </w:r>
    </w:p>
    <w:p w:rsidR="000357CC" w:rsidRPr="000357CC" w:rsidRDefault="000357CC" w:rsidP="000357CC">
      <w:pPr>
        <w:pStyle w:val="a3"/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0357CC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0357CC" w:rsidRPr="000357CC" w:rsidRDefault="000357CC" w:rsidP="000357CC">
      <w:pPr>
        <w:pStyle w:val="a3"/>
        <w:numPr>
          <w:ilvl w:val="0"/>
          <w:numId w:val="8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57CC">
        <w:rPr>
          <w:rFonts w:ascii="Times New Roman" w:hAnsi="Times New Roman" w:cs="Times New Roman"/>
          <w:sz w:val="24"/>
          <w:szCs w:val="24"/>
        </w:rPr>
        <w:t xml:space="preserve"> навыками использования учетно-аналитического обеспечения в процессе подготовки и реализации инвестиционных решений; </w:t>
      </w:r>
    </w:p>
    <w:p w:rsidR="000357CC" w:rsidRPr="000357CC" w:rsidRDefault="000357CC" w:rsidP="000357CC">
      <w:pPr>
        <w:pStyle w:val="a3"/>
        <w:numPr>
          <w:ilvl w:val="0"/>
          <w:numId w:val="8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57CC">
        <w:rPr>
          <w:rFonts w:ascii="Times New Roman" w:hAnsi="Times New Roman" w:cs="Times New Roman"/>
          <w:sz w:val="24"/>
          <w:szCs w:val="24"/>
        </w:rPr>
        <w:t xml:space="preserve"> навыками применения программных продуктов в области анализа и оценки инвестиционных проектов.</w:t>
      </w:r>
      <w:bookmarkStart w:id="0" w:name="_GoBack"/>
      <w:bookmarkEnd w:id="0"/>
    </w:p>
    <w:p w:rsidR="0086780D" w:rsidRPr="0086780D" w:rsidRDefault="0086780D" w:rsidP="0086780D">
      <w:pPr>
        <w:pStyle w:val="a3"/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</w:p>
    <w:p w:rsidR="00FA7429" w:rsidRDefault="00FA7429" w:rsidP="00FA742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A7D7C" w:rsidRPr="002A7D7C" w:rsidRDefault="002A7D7C" w:rsidP="002A7D7C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D7C">
        <w:rPr>
          <w:rFonts w:ascii="Times New Roman" w:hAnsi="Times New Roman" w:cs="Times New Roman"/>
          <w:sz w:val="24"/>
          <w:szCs w:val="24"/>
        </w:rPr>
        <w:t xml:space="preserve">Инвестиционные решения как фактор социально-экономического развития на макро, мезо и микроуровне </w:t>
      </w:r>
    </w:p>
    <w:p w:rsidR="002E09D1" w:rsidRDefault="002A7D7C" w:rsidP="002E09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D7C">
        <w:rPr>
          <w:rFonts w:ascii="Times New Roman" w:hAnsi="Times New Roman" w:cs="Times New Roman"/>
          <w:sz w:val="24"/>
          <w:szCs w:val="24"/>
        </w:rPr>
        <w:t>Состав и структура процесса принятия инвестиционного решения</w:t>
      </w:r>
    </w:p>
    <w:p w:rsidR="002A7D7C" w:rsidRPr="002A7D7C" w:rsidRDefault="002A7D7C" w:rsidP="002A7D7C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D7C">
        <w:rPr>
          <w:rFonts w:ascii="Times New Roman" w:hAnsi="Times New Roman" w:cs="Times New Roman"/>
          <w:sz w:val="24"/>
          <w:szCs w:val="24"/>
        </w:rPr>
        <w:t>Основы финансирования в принятии инвестиционных решений</w:t>
      </w:r>
    </w:p>
    <w:p w:rsidR="002E09D1" w:rsidRDefault="00B01929" w:rsidP="00B01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1929">
        <w:rPr>
          <w:rFonts w:ascii="Times New Roman" w:hAnsi="Times New Roman" w:cs="Times New Roman"/>
          <w:sz w:val="24"/>
          <w:szCs w:val="24"/>
        </w:rPr>
        <w:t>Анализ эффективности и финансовой устойчивости   инвестиционного   проекта</w:t>
      </w:r>
      <w:r w:rsidR="000357CC">
        <w:rPr>
          <w:rFonts w:ascii="Times New Roman" w:hAnsi="Times New Roman" w:cs="Times New Roman"/>
          <w:sz w:val="24"/>
          <w:szCs w:val="24"/>
        </w:rPr>
        <w:t>, программы, портфеля инвестиций.</w:t>
      </w:r>
    </w:p>
    <w:p w:rsidR="00FA7429" w:rsidRPr="00941CEA" w:rsidRDefault="00FA7429" w:rsidP="00FA742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CE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A7429" w:rsidRPr="00941CEA" w:rsidRDefault="00FA7429" w:rsidP="00FA742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E09D1">
        <w:rPr>
          <w:rFonts w:ascii="Times New Roman" w:hAnsi="Times New Roman" w:cs="Times New Roman"/>
          <w:sz w:val="24"/>
          <w:szCs w:val="24"/>
        </w:rPr>
        <w:t>5</w:t>
      </w:r>
      <w:r w:rsidRPr="00941CEA">
        <w:rPr>
          <w:rFonts w:ascii="Times New Roman" w:hAnsi="Times New Roman" w:cs="Times New Roman"/>
          <w:sz w:val="24"/>
          <w:szCs w:val="24"/>
        </w:rPr>
        <w:t xml:space="preserve"> зачетных единиц (1</w:t>
      </w:r>
      <w:r w:rsidR="002E09D1">
        <w:rPr>
          <w:rFonts w:ascii="Times New Roman" w:hAnsi="Times New Roman" w:cs="Times New Roman"/>
          <w:sz w:val="24"/>
          <w:szCs w:val="24"/>
        </w:rPr>
        <w:t>80</w:t>
      </w:r>
      <w:r w:rsidRPr="00941CEA">
        <w:rPr>
          <w:rFonts w:ascii="Times New Roman" w:hAnsi="Times New Roman" w:cs="Times New Roman"/>
          <w:sz w:val="24"/>
          <w:szCs w:val="24"/>
        </w:rPr>
        <w:t xml:space="preserve">  час.), в том числе:</w:t>
      </w:r>
    </w:p>
    <w:p w:rsidR="00FA7429" w:rsidRPr="00941CEA" w:rsidRDefault="00FA7429" w:rsidP="00FA742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hAnsi="Times New Roman" w:cs="Times New Roman"/>
          <w:sz w:val="24"/>
          <w:szCs w:val="24"/>
        </w:rPr>
        <w:t>лекции – 14 час.очное обучение, 8 час. заочное обучение.</w:t>
      </w:r>
    </w:p>
    <w:p w:rsidR="00FA7429" w:rsidRPr="00941CEA" w:rsidRDefault="00FA7429" w:rsidP="00FA742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hAnsi="Times New Roman" w:cs="Times New Roman"/>
          <w:sz w:val="24"/>
          <w:szCs w:val="24"/>
        </w:rPr>
        <w:t>практические занятия – 28 час.очное обучение,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1CEA">
        <w:rPr>
          <w:rFonts w:ascii="Times New Roman" w:hAnsi="Times New Roman" w:cs="Times New Roman"/>
          <w:sz w:val="24"/>
          <w:szCs w:val="24"/>
        </w:rPr>
        <w:t xml:space="preserve"> час. заочное обучение.</w:t>
      </w:r>
    </w:p>
    <w:p w:rsidR="00FA7429" w:rsidRPr="00941CEA" w:rsidRDefault="00FA7429" w:rsidP="00FA742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3F04C0">
        <w:rPr>
          <w:rFonts w:ascii="Times New Roman" w:hAnsi="Times New Roman" w:cs="Times New Roman"/>
          <w:sz w:val="24"/>
          <w:szCs w:val="24"/>
        </w:rPr>
        <w:t>93</w:t>
      </w:r>
      <w:r w:rsidRPr="00941CEA">
        <w:rPr>
          <w:rFonts w:ascii="Times New Roman" w:hAnsi="Times New Roman" w:cs="Times New Roman"/>
          <w:sz w:val="24"/>
          <w:szCs w:val="24"/>
        </w:rPr>
        <w:t xml:space="preserve"> час.очное обучение, 1</w:t>
      </w:r>
      <w:r w:rsidR="003F04C0">
        <w:rPr>
          <w:rFonts w:ascii="Times New Roman" w:hAnsi="Times New Roman" w:cs="Times New Roman"/>
          <w:sz w:val="24"/>
          <w:szCs w:val="24"/>
        </w:rPr>
        <w:t>45</w:t>
      </w:r>
      <w:r w:rsidRPr="00941CEA">
        <w:rPr>
          <w:rFonts w:ascii="Times New Roman" w:hAnsi="Times New Roman" w:cs="Times New Roman"/>
          <w:sz w:val="24"/>
          <w:szCs w:val="24"/>
        </w:rPr>
        <w:t xml:space="preserve"> час. заочное обучение.</w:t>
      </w:r>
    </w:p>
    <w:p w:rsidR="00FA7429" w:rsidRPr="00941CEA" w:rsidRDefault="00FA7429" w:rsidP="00FA742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3F04C0">
        <w:rPr>
          <w:rFonts w:ascii="Times New Roman" w:hAnsi="Times New Roman" w:cs="Times New Roman"/>
          <w:sz w:val="24"/>
          <w:szCs w:val="24"/>
        </w:rPr>
        <w:t>, курсовой проект</w:t>
      </w:r>
      <w:r w:rsidRPr="00941CEA">
        <w:rPr>
          <w:rFonts w:ascii="Times New Roman" w:hAnsi="Times New Roman" w:cs="Times New Roman"/>
          <w:sz w:val="24"/>
          <w:szCs w:val="24"/>
        </w:rPr>
        <w:t xml:space="preserve">– очное обучение,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3F04C0">
        <w:rPr>
          <w:rFonts w:ascii="Times New Roman" w:hAnsi="Times New Roman" w:cs="Times New Roman"/>
          <w:sz w:val="24"/>
          <w:szCs w:val="24"/>
        </w:rPr>
        <w:t>, курсовой проект</w:t>
      </w:r>
      <w:r w:rsidRPr="00941CEA">
        <w:rPr>
          <w:rFonts w:ascii="Times New Roman" w:hAnsi="Times New Roman" w:cs="Times New Roman"/>
          <w:sz w:val="24"/>
          <w:szCs w:val="24"/>
        </w:rPr>
        <w:t>– заочное обучение.</w:t>
      </w:r>
    </w:p>
    <w:p w:rsidR="00FA7429" w:rsidRDefault="00FA7429" w:rsidP="00FA7429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A7429" w:rsidRDefault="00FA7429" w:rsidP="00FA7429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A7429" w:rsidRDefault="00FA7429" w:rsidP="00FA7429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A7429" w:rsidRDefault="00FA7429" w:rsidP="00FA7429"/>
    <w:p w:rsidR="00FA7429" w:rsidRDefault="00FA7429" w:rsidP="00FA7429"/>
    <w:p w:rsidR="00E461A0" w:rsidRDefault="00E461A0"/>
    <w:sectPr w:rsidR="00E461A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54AD6"/>
    <w:multiLevelType w:val="hybridMultilevel"/>
    <w:tmpl w:val="50AE9AC0"/>
    <w:lvl w:ilvl="0" w:tplc="B922E8F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D2935F1"/>
    <w:multiLevelType w:val="hybridMultilevel"/>
    <w:tmpl w:val="3B442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56DAF"/>
    <w:multiLevelType w:val="hybridMultilevel"/>
    <w:tmpl w:val="40904882"/>
    <w:lvl w:ilvl="0" w:tplc="B922E8F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A9B1438"/>
    <w:multiLevelType w:val="hybridMultilevel"/>
    <w:tmpl w:val="B204D478"/>
    <w:lvl w:ilvl="0" w:tplc="B922E8F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7AD0A20"/>
    <w:multiLevelType w:val="hybridMultilevel"/>
    <w:tmpl w:val="44585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A7789"/>
    <w:multiLevelType w:val="hybridMultilevel"/>
    <w:tmpl w:val="4AD68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24A55"/>
    <w:multiLevelType w:val="hybridMultilevel"/>
    <w:tmpl w:val="E4A6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7476A"/>
    <w:multiLevelType w:val="hybridMultilevel"/>
    <w:tmpl w:val="F738D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29"/>
    <w:rsid w:val="0002146A"/>
    <w:rsid w:val="000357CC"/>
    <w:rsid w:val="00232544"/>
    <w:rsid w:val="00283F28"/>
    <w:rsid w:val="002A3EB5"/>
    <w:rsid w:val="002A7D7C"/>
    <w:rsid w:val="002E09D1"/>
    <w:rsid w:val="003F04C0"/>
    <w:rsid w:val="00405FE1"/>
    <w:rsid w:val="004D5B3D"/>
    <w:rsid w:val="004E6F57"/>
    <w:rsid w:val="007603E4"/>
    <w:rsid w:val="00852127"/>
    <w:rsid w:val="0086780D"/>
    <w:rsid w:val="00920BD3"/>
    <w:rsid w:val="009C7439"/>
    <w:rsid w:val="00B01929"/>
    <w:rsid w:val="00D115A3"/>
    <w:rsid w:val="00E461A0"/>
    <w:rsid w:val="00E65CF5"/>
    <w:rsid w:val="00EB0DD1"/>
    <w:rsid w:val="00FA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C6C18-2541-481C-99DE-550EDC1E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A7429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A7429"/>
    <w:rPr>
      <w:rFonts w:ascii="Arial" w:eastAsia="Times New Roman" w:hAnsi="Arial" w:cs="Arial"/>
    </w:rPr>
  </w:style>
  <w:style w:type="paragraph" w:styleId="a3">
    <w:name w:val="No Spacing"/>
    <w:uiPriority w:val="1"/>
    <w:qFormat/>
    <w:rsid w:val="00FA7429"/>
    <w:pPr>
      <w:spacing w:after="0" w:line="240" w:lineRule="auto"/>
    </w:pPr>
  </w:style>
  <w:style w:type="character" w:customStyle="1" w:styleId="submenu-table">
    <w:name w:val="submenu-table"/>
    <w:basedOn w:val="a0"/>
    <w:rsid w:val="00FA7429"/>
  </w:style>
  <w:style w:type="paragraph" w:styleId="a4">
    <w:name w:val="List Paragraph"/>
    <w:basedOn w:val="a"/>
    <w:uiPriority w:val="99"/>
    <w:qFormat/>
    <w:rsid w:val="00FA7429"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A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каф. Бухгалтерский учёт и аудит (ПГУПС)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</cp:revision>
  <cp:lastPrinted>2016-05-18T11:48:00Z</cp:lastPrinted>
  <dcterms:created xsi:type="dcterms:W3CDTF">2017-12-16T17:26:00Z</dcterms:created>
  <dcterms:modified xsi:type="dcterms:W3CDTF">2019-08-24T17:32:00Z</dcterms:modified>
</cp:coreProperties>
</file>