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E4" w:rsidRPr="00550528" w:rsidRDefault="00144DE4" w:rsidP="00144DE4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АННОТАЦИЯ</w:t>
      </w:r>
    </w:p>
    <w:p w:rsidR="00144DE4" w:rsidRPr="00550528" w:rsidRDefault="00144DE4" w:rsidP="00144DE4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Дисциплины</w:t>
      </w:r>
    </w:p>
    <w:p w:rsidR="005562EC" w:rsidRPr="00550528" w:rsidRDefault="00A56E57" w:rsidP="00556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 </w:t>
      </w:r>
      <w:r w:rsidR="005562EC" w:rsidRPr="00550528">
        <w:rPr>
          <w:rFonts w:ascii="Times New Roman" w:hAnsi="Times New Roman" w:cs="Times New Roman"/>
          <w:sz w:val="24"/>
          <w:szCs w:val="24"/>
        </w:rPr>
        <w:t xml:space="preserve">«ОЦЕНКА ЭФФЕКТИВНОСТИ ИНВЕСТИЦИЙ В РАЗВИТИЕ </w:t>
      </w:r>
    </w:p>
    <w:p w:rsidR="00DC6606" w:rsidRPr="00550528" w:rsidRDefault="005562EC" w:rsidP="00556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ТРАНСПОРТНЫХ СИСТЕМ»</w:t>
      </w:r>
    </w:p>
    <w:p w:rsidR="005562EC" w:rsidRPr="00550528" w:rsidRDefault="005562EC" w:rsidP="00556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606" w:rsidRPr="00550528" w:rsidRDefault="00DC6606" w:rsidP="0055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Направление подготовки 38.04.01 «Экономика»</w:t>
      </w:r>
    </w:p>
    <w:p w:rsidR="00DC6606" w:rsidRPr="00550528" w:rsidRDefault="00DC6606" w:rsidP="0055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DC6606" w:rsidRPr="00550528" w:rsidRDefault="00DC6606" w:rsidP="0055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528">
        <w:rPr>
          <w:rFonts w:ascii="Times New Roman" w:hAnsi="Times New Roman" w:cs="Times New Roman"/>
          <w:b/>
          <w:sz w:val="24"/>
          <w:szCs w:val="24"/>
        </w:rPr>
        <w:t>Магистерская программа – «Экономика транспорта высоких скоростей»</w:t>
      </w:r>
    </w:p>
    <w:p w:rsidR="00144DE4" w:rsidRPr="00550528" w:rsidRDefault="00144DE4" w:rsidP="0055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DE4" w:rsidRPr="00550528" w:rsidRDefault="00144DE4" w:rsidP="00144DE4">
      <w:pPr>
        <w:widowControl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2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4DE4" w:rsidRPr="00550528" w:rsidRDefault="00144DE4" w:rsidP="00144DE4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Дисциплина «Оценка эффективности инвестиций в развитие транспортных систем» (Б1.В.ОД.3) относится к вариативной части и является дисциплиной по выбору обучающегося.</w:t>
      </w:r>
    </w:p>
    <w:p w:rsidR="00144DE4" w:rsidRPr="00550528" w:rsidRDefault="00144DE4" w:rsidP="00144DE4">
      <w:pPr>
        <w:widowControl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2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31E85" w:rsidRPr="00550528" w:rsidRDefault="00231E85" w:rsidP="00231E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у магистрантов целостной системы знаний по теории и практике анализа и оценки проектов развития инфраструктуры организаций, инновационных транспортных систем на развивающемся рынке транспортных услуг и в глобальной экономике, их разработке и реализации в различных экономических условиях; приобретение навыков анализа и оценки проектов при принятии решений о их финансировании и внедрении. </w:t>
      </w:r>
    </w:p>
    <w:p w:rsidR="009D6BD3" w:rsidRPr="00550528" w:rsidRDefault="009D6BD3" w:rsidP="001C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D6BD3" w:rsidRPr="00550528" w:rsidRDefault="00391760" w:rsidP="00391760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сформировать у обучающихся </w:t>
      </w:r>
      <w:r w:rsidR="00B5494A" w:rsidRPr="00550528">
        <w:rPr>
          <w:rFonts w:ascii="Times New Roman" w:hAnsi="Times New Roman" w:cs="Times New Roman"/>
          <w:sz w:val="24"/>
          <w:szCs w:val="24"/>
        </w:rPr>
        <w:t xml:space="preserve">целостную систему </w:t>
      </w:r>
      <w:r w:rsidRPr="00550528">
        <w:rPr>
          <w:rFonts w:ascii="Times New Roman" w:hAnsi="Times New Roman" w:cs="Times New Roman"/>
          <w:sz w:val="24"/>
          <w:szCs w:val="24"/>
        </w:rPr>
        <w:t>знани</w:t>
      </w:r>
      <w:r w:rsidR="00B5494A" w:rsidRPr="00550528">
        <w:rPr>
          <w:rFonts w:ascii="Times New Roman" w:hAnsi="Times New Roman" w:cs="Times New Roman"/>
          <w:sz w:val="24"/>
          <w:szCs w:val="24"/>
        </w:rPr>
        <w:t>й</w:t>
      </w:r>
      <w:r w:rsidRPr="00550528">
        <w:rPr>
          <w:rFonts w:ascii="Times New Roman" w:hAnsi="Times New Roman" w:cs="Times New Roman"/>
          <w:sz w:val="24"/>
          <w:szCs w:val="24"/>
        </w:rPr>
        <w:t xml:space="preserve"> основных понятий и показателей теории, методологии и практики </w:t>
      </w:r>
      <w:r w:rsidR="009D6BD3" w:rsidRPr="00550528">
        <w:rPr>
          <w:rFonts w:ascii="Times New Roman" w:hAnsi="Times New Roman" w:cs="Times New Roman"/>
          <w:sz w:val="24"/>
          <w:szCs w:val="24"/>
        </w:rPr>
        <w:t>о сущности инвестиционного проектирования и анализа, процессах и формах их организации и финансирования;</w:t>
      </w:r>
    </w:p>
    <w:p w:rsidR="009D6BD3" w:rsidRPr="00550528" w:rsidRDefault="00391760" w:rsidP="00391760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с</w:t>
      </w:r>
      <w:r w:rsidR="009D6BD3" w:rsidRPr="00550528">
        <w:rPr>
          <w:rFonts w:ascii="Times New Roman" w:hAnsi="Times New Roman" w:cs="Times New Roman"/>
          <w:sz w:val="24"/>
          <w:szCs w:val="24"/>
        </w:rPr>
        <w:t>формирова</w:t>
      </w:r>
      <w:r w:rsidRPr="00550528">
        <w:rPr>
          <w:rFonts w:ascii="Times New Roman" w:hAnsi="Times New Roman" w:cs="Times New Roman"/>
          <w:sz w:val="24"/>
          <w:szCs w:val="24"/>
        </w:rPr>
        <w:t xml:space="preserve">ть у обучающихся </w:t>
      </w:r>
      <w:r w:rsidR="009D6BD3" w:rsidRPr="00550528">
        <w:rPr>
          <w:rFonts w:ascii="Times New Roman" w:hAnsi="Times New Roman" w:cs="Times New Roman"/>
          <w:sz w:val="24"/>
          <w:szCs w:val="24"/>
        </w:rPr>
        <w:t>знани</w:t>
      </w:r>
      <w:r w:rsidRPr="00550528">
        <w:rPr>
          <w:rFonts w:ascii="Times New Roman" w:hAnsi="Times New Roman" w:cs="Times New Roman"/>
          <w:sz w:val="24"/>
          <w:szCs w:val="24"/>
        </w:rPr>
        <w:t>я</w:t>
      </w:r>
      <w:r w:rsidR="009D6BD3" w:rsidRPr="00550528">
        <w:rPr>
          <w:rFonts w:ascii="Times New Roman" w:hAnsi="Times New Roman" w:cs="Times New Roman"/>
          <w:sz w:val="24"/>
          <w:szCs w:val="24"/>
        </w:rPr>
        <w:t xml:space="preserve"> о структуре и экономическом содержании технико-экономического обоснования инвестиционных проектов, в том числе проектов развития транспортной инфраструктуры;</w:t>
      </w:r>
      <w:r w:rsidR="00B5494A" w:rsidRPr="00550528">
        <w:rPr>
          <w:sz w:val="28"/>
          <w:szCs w:val="28"/>
        </w:rPr>
        <w:t xml:space="preserve"> </w:t>
      </w:r>
    </w:p>
    <w:p w:rsidR="009D6BD3" w:rsidRPr="00550528" w:rsidRDefault="00391760" w:rsidP="00391760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с</w:t>
      </w:r>
      <w:r w:rsidR="009D6BD3" w:rsidRPr="00550528">
        <w:rPr>
          <w:rFonts w:ascii="Times New Roman" w:hAnsi="Times New Roman" w:cs="Times New Roman"/>
          <w:sz w:val="24"/>
          <w:szCs w:val="24"/>
        </w:rPr>
        <w:t>формиров</w:t>
      </w:r>
      <w:r w:rsidRPr="00550528">
        <w:rPr>
          <w:rFonts w:ascii="Times New Roman" w:hAnsi="Times New Roman" w:cs="Times New Roman"/>
          <w:sz w:val="24"/>
          <w:szCs w:val="24"/>
        </w:rPr>
        <w:t xml:space="preserve">ать </w:t>
      </w:r>
      <w:r w:rsidR="009D6BD3" w:rsidRPr="00550528">
        <w:rPr>
          <w:rFonts w:ascii="Times New Roman" w:hAnsi="Times New Roman" w:cs="Times New Roman"/>
          <w:sz w:val="24"/>
          <w:szCs w:val="24"/>
        </w:rPr>
        <w:t>методологически</w:t>
      </w:r>
      <w:r w:rsidRPr="00550528">
        <w:rPr>
          <w:rFonts w:ascii="Times New Roman" w:hAnsi="Times New Roman" w:cs="Times New Roman"/>
          <w:sz w:val="24"/>
          <w:szCs w:val="24"/>
        </w:rPr>
        <w:t>е</w:t>
      </w:r>
      <w:r w:rsidR="009D6BD3" w:rsidRPr="00550528">
        <w:rPr>
          <w:rFonts w:ascii="Times New Roman" w:hAnsi="Times New Roman" w:cs="Times New Roman"/>
          <w:sz w:val="24"/>
          <w:szCs w:val="24"/>
        </w:rPr>
        <w:t xml:space="preserve"> знани</w:t>
      </w:r>
      <w:r w:rsidRPr="00550528">
        <w:rPr>
          <w:rFonts w:ascii="Times New Roman" w:hAnsi="Times New Roman" w:cs="Times New Roman"/>
          <w:sz w:val="24"/>
          <w:szCs w:val="24"/>
        </w:rPr>
        <w:t>я</w:t>
      </w:r>
      <w:r w:rsidR="009D6BD3" w:rsidRPr="00550528">
        <w:rPr>
          <w:rFonts w:ascii="Times New Roman" w:hAnsi="Times New Roman" w:cs="Times New Roman"/>
          <w:sz w:val="24"/>
          <w:szCs w:val="24"/>
        </w:rPr>
        <w:t xml:space="preserve"> о применяемых в мире и РФ технологиях оценки инвестиционных проектов;</w:t>
      </w:r>
    </w:p>
    <w:p w:rsidR="009D6BD3" w:rsidRPr="00550528" w:rsidRDefault="009D6BD3" w:rsidP="00391760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развит</w:t>
      </w:r>
      <w:r w:rsidR="00391760" w:rsidRPr="00550528">
        <w:rPr>
          <w:rFonts w:ascii="Times New Roman" w:hAnsi="Times New Roman" w:cs="Times New Roman"/>
          <w:sz w:val="24"/>
          <w:szCs w:val="24"/>
        </w:rPr>
        <w:t xml:space="preserve">ь </w:t>
      </w:r>
      <w:r w:rsidRPr="00550528">
        <w:rPr>
          <w:rFonts w:ascii="Times New Roman" w:hAnsi="Times New Roman" w:cs="Times New Roman"/>
          <w:sz w:val="24"/>
          <w:szCs w:val="24"/>
        </w:rPr>
        <w:t>умени</w:t>
      </w:r>
      <w:r w:rsidR="00391760" w:rsidRPr="00550528">
        <w:rPr>
          <w:rFonts w:ascii="Times New Roman" w:hAnsi="Times New Roman" w:cs="Times New Roman"/>
          <w:sz w:val="24"/>
          <w:szCs w:val="24"/>
        </w:rPr>
        <w:t>я</w:t>
      </w:r>
      <w:r w:rsidRPr="00550528">
        <w:rPr>
          <w:rFonts w:ascii="Times New Roman" w:hAnsi="Times New Roman" w:cs="Times New Roman"/>
          <w:sz w:val="24"/>
          <w:szCs w:val="24"/>
        </w:rPr>
        <w:t xml:space="preserve"> самостоятельно проектировать инвестиционные решения, разрабатывать обосновывающие их документы и оценивать инвестиционные риски;</w:t>
      </w:r>
    </w:p>
    <w:p w:rsidR="009D6BD3" w:rsidRPr="00550528" w:rsidRDefault="00FF2CA3" w:rsidP="00391760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с</w:t>
      </w:r>
      <w:r w:rsidR="009D6BD3" w:rsidRPr="00550528">
        <w:rPr>
          <w:rFonts w:ascii="Times New Roman" w:hAnsi="Times New Roman" w:cs="Times New Roman"/>
          <w:sz w:val="24"/>
          <w:szCs w:val="24"/>
        </w:rPr>
        <w:t>формирова</w:t>
      </w:r>
      <w:r w:rsidRPr="00550528">
        <w:rPr>
          <w:rFonts w:ascii="Times New Roman" w:hAnsi="Times New Roman" w:cs="Times New Roman"/>
          <w:sz w:val="24"/>
          <w:szCs w:val="24"/>
        </w:rPr>
        <w:t xml:space="preserve">ть </w:t>
      </w:r>
      <w:r w:rsidR="009D6BD3" w:rsidRPr="00550528">
        <w:rPr>
          <w:rFonts w:ascii="Times New Roman" w:hAnsi="Times New Roman" w:cs="Times New Roman"/>
          <w:sz w:val="24"/>
          <w:szCs w:val="24"/>
        </w:rPr>
        <w:t>практически</w:t>
      </w:r>
      <w:r w:rsidRPr="00550528">
        <w:rPr>
          <w:rFonts w:ascii="Times New Roman" w:hAnsi="Times New Roman" w:cs="Times New Roman"/>
          <w:sz w:val="24"/>
          <w:szCs w:val="24"/>
        </w:rPr>
        <w:t>е</w:t>
      </w:r>
      <w:r w:rsidR="009D6BD3" w:rsidRPr="00550528">
        <w:rPr>
          <w:rFonts w:ascii="Times New Roman" w:hAnsi="Times New Roman" w:cs="Times New Roman"/>
          <w:sz w:val="24"/>
          <w:szCs w:val="24"/>
        </w:rPr>
        <w:t xml:space="preserve"> знани</w:t>
      </w:r>
      <w:r w:rsidRPr="00550528">
        <w:rPr>
          <w:rFonts w:ascii="Times New Roman" w:hAnsi="Times New Roman" w:cs="Times New Roman"/>
          <w:sz w:val="24"/>
          <w:szCs w:val="24"/>
        </w:rPr>
        <w:t xml:space="preserve">я </w:t>
      </w:r>
      <w:r w:rsidR="009D6BD3" w:rsidRPr="00550528">
        <w:rPr>
          <w:rFonts w:ascii="Times New Roman" w:hAnsi="Times New Roman" w:cs="Times New Roman"/>
          <w:sz w:val="24"/>
          <w:szCs w:val="24"/>
        </w:rPr>
        <w:t>по разработке, анализу и оценке инвестиционных проектов в соответствии с регламентами МЭР РФ и отраслевыми регламентами;</w:t>
      </w:r>
    </w:p>
    <w:p w:rsidR="009D6BD3" w:rsidRPr="00550528" w:rsidRDefault="00FF2CA3" w:rsidP="00391760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9D6BD3" w:rsidRPr="00550528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550528">
        <w:rPr>
          <w:rFonts w:ascii="Times New Roman" w:hAnsi="Times New Roman" w:cs="Times New Roman"/>
          <w:sz w:val="24"/>
          <w:szCs w:val="24"/>
        </w:rPr>
        <w:t xml:space="preserve">и </w:t>
      </w:r>
      <w:r w:rsidR="009D6BD3" w:rsidRPr="00550528">
        <w:rPr>
          <w:rFonts w:ascii="Times New Roman" w:hAnsi="Times New Roman" w:cs="Times New Roman"/>
          <w:sz w:val="24"/>
          <w:szCs w:val="24"/>
        </w:rPr>
        <w:t>самостоятельного творческого подхода при подготовке информации для проектного анализа, выбора источников финансирования проектов, а также методов их реализации.</w:t>
      </w:r>
    </w:p>
    <w:p w:rsidR="00DC6606" w:rsidRPr="00550528" w:rsidRDefault="005E3D26" w:rsidP="007078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D6BD3" w:rsidRPr="0055052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по дисциплине.</w:t>
      </w:r>
    </w:p>
    <w:p w:rsidR="00DC6606" w:rsidRPr="00550528" w:rsidRDefault="009D6BD3" w:rsidP="005E3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ПК-5; ПК-6; </w:t>
      </w:r>
      <w:r w:rsidR="00155D1B" w:rsidRPr="00550528">
        <w:rPr>
          <w:rFonts w:ascii="Times New Roman" w:hAnsi="Times New Roman" w:cs="Times New Roman"/>
          <w:sz w:val="24"/>
          <w:szCs w:val="24"/>
        </w:rPr>
        <w:t xml:space="preserve">ПК-8; </w:t>
      </w:r>
      <w:r w:rsidR="00D34CD8" w:rsidRPr="00550528">
        <w:rPr>
          <w:rFonts w:ascii="Times New Roman" w:hAnsi="Times New Roman" w:cs="Times New Roman"/>
          <w:sz w:val="24"/>
          <w:szCs w:val="24"/>
        </w:rPr>
        <w:t xml:space="preserve">ПК- 9; ПК-10; ПК-12; </w:t>
      </w:r>
      <w:r w:rsidRPr="00550528">
        <w:rPr>
          <w:rFonts w:ascii="Times New Roman" w:hAnsi="Times New Roman" w:cs="Times New Roman"/>
          <w:sz w:val="24"/>
          <w:szCs w:val="24"/>
        </w:rPr>
        <w:t xml:space="preserve">ДПК-1; </w:t>
      </w:r>
      <w:bookmarkStart w:id="0" w:name="_GoBack"/>
      <w:bookmarkEnd w:id="0"/>
      <w:r w:rsidR="00155D1B" w:rsidRPr="00550528">
        <w:rPr>
          <w:rFonts w:ascii="Times New Roman" w:hAnsi="Times New Roman" w:cs="Times New Roman"/>
          <w:sz w:val="24"/>
          <w:szCs w:val="24"/>
        </w:rPr>
        <w:t>ДПК-2; ДПК-3; ОК-1; ОК-3; ОПК-1.</w:t>
      </w:r>
    </w:p>
    <w:p w:rsidR="009D6BD3" w:rsidRPr="00550528" w:rsidRDefault="009D6BD3" w:rsidP="00556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D6BD3" w:rsidRPr="00550528" w:rsidRDefault="009D6BD3" w:rsidP="00556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ЗНАТЬ:</w:t>
      </w:r>
    </w:p>
    <w:p w:rsidR="009D6BD3" w:rsidRPr="00550528" w:rsidRDefault="00AC6872" w:rsidP="001C7F98">
      <w:pPr>
        <w:pStyle w:val="a3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инвестиционной деятельности организации в т.ч. </w:t>
      </w:r>
      <w:r w:rsidR="009D6BD3" w:rsidRPr="00550528">
        <w:rPr>
          <w:rFonts w:ascii="Times New Roman" w:hAnsi="Times New Roman" w:cs="Times New Roman"/>
          <w:sz w:val="24"/>
          <w:szCs w:val="24"/>
        </w:rPr>
        <w:t>цели, задачи и основные принципы инвестиционного анализа;</w:t>
      </w:r>
    </w:p>
    <w:p w:rsidR="009D6BD3" w:rsidRPr="00550528" w:rsidRDefault="009D6BD3" w:rsidP="001C7F98">
      <w:pPr>
        <w:pStyle w:val="a3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E91FA2" w:rsidRPr="00550528" w:rsidRDefault="00E91FA2" w:rsidP="001C7F98">
      <w:pPr>
        <w:pStyle w:val="a3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систему сбора, обработки подготовки информации для целей формирования технико-экономического обоснования инвестиций и составления бизнес-плана инвестиционного проекта;</w:t>
      </w:r>
    </w:p>
    <w:p w:rsidR="00E91FA2" w:rsidRPr="00550528" w:rsidRDefault="00E91FA2" w:rsidP="001C7F98">
      <w:pPr>
        <w:pStyle w:val="a3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lastRenderedPageBreak/>
        <w:t>возможности современных технических средств сбора, передачи и обработки проектной информации.</w:t>
      </w:r>
    </w:p>
    <w:p w:rsidR="009D6BD3" w:rsidRPr="00550528" w:rsidRDefault="009D6BD3" w:rsidP="00556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УМЕТЬ:</w:t>
      </w:r>
    </w:p>
    <w:p w:rsidR="009D6BD3" w:rsidRPr="00550528" w:rsidRDefault="009D6BD3" w:rsidP="001C7F98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28">
        <w:rPr>
          <w:rFonts w:ascii="Times New Roman" w:hAnsi="Times New Roman" w:cs="Times New Roman"/>
          <w:sz w:val="24"/>
          <w:szCs w:val="24"/>
        </w:rPr>
        <w:t>использовать систему знаний о принципах инвестиционной деятельности, методах государственного регулирования для разработки проектных решений с учетом фактора неопределенности;</w:t>
      </w:r>
    </w:p>
    <w:p w:rsidR="009D6BD3" w:rsidRPr="00550528" w:rsidRDefault="009D6BD3" w:rsidP="001C7F98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оценивать эффективность инвестиционных проектов с учётом фактора неопределенности;</w:t>
      </w:r>
    </w:p>
    <w:p w:rsidR="009D6BD3" w:rsidRPr="00550528" w:rsidRDefault="009D6BD3" w:rsidP="001C7F98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использовать прогрессивные формы и методы поиска информации для проведения экономических расчётов и составления прогнозов основных социально-экономических показателей деятельности предприятия, отрасли, региона и экономики в целом;</w:t>
      </w:r>
    </w:p>
    <w:p w:rsidR="009D6BD3" w:rsidRPr="00550528" w:rsidRDefault="009D6BD3" w:rsidP="001C7F98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контролировать соблюдение законности при использовании денежных, материальных и финансовых ресурсов;</w:t>
      </w:r>
    </w:p>
    <w:p w:rsidR="009D6BD3" w:rsidRPr="00550528" w:rsidRDefault="009D6BD3" w:rsidP="001C7F98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разрабатывать варианты управленческих решений и обосновывать их выбор по реализации результатов бизнес-анализа;</w:t>
      </w:r>
    </w:p>
    <w:p w:rsidR="009D6BD3" w:rsidRPr="00550528" w:rsidRDefault="009D6BD3" w:rsidP="001C7F98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самостоятельно принимать решения по вопросам, связанным с подготовкой и реализацией проектов, разрабатывать варианты управленческих решений, излагать свое профессиональное суждение письменно и устно.</w:t>
      </w:r>
    </w:p>
    <w:p w:rsidR="009D6BD3" w:rsidRPr="00550528" w:rsidRDefault="009D6BD3" w:rsidP="00556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ВЛАДЕТЬ:</w:t>
      </w:r>
    </w:p>
    <w:p w:rsidR="009D6BD3" w:rsidRPr="00550528" w:rsidRDefault="009D6BD3" w:rsidP="001C7F98">
      <w:pPr>
        <w:pStyle w:val="ConsPlusNonformat"/>
        <w:widowControl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оценки и  обработки  данных;                   </w:t>
      </w:r>
    </w:p>
    <w:p w:rsidR="009D6BD3" w:rsidRPr="00550528" w:rsidRDefault="009D6BD3" w:rsidP="001C7F98">
      <w:pPr>
        <w:pStyle w:val="a5"/>
        <w:numPr>
          <w:ilvl w:val="0"/>
          <w:numId w:val="18"/>
        </w:numPr>
        <w:ind w:left="993" w:hanging="426"/>
        <w:jc w:val="both"/>
        <w:rPr>
          <w:sz w:val="24"/>
          <w:szCs w:val="24"/>
        </w:rPr>
      </w:pPr>
      <w:r w:rsidRPr="00550528">
        <w:rPr>
          <w:sz w:val="24"/>
          <w:szCs w:val="24"/>
        </w:rPr>
        <w:t>обладать теоретическими знаниями и практическими профессиональными навыками в области инвестиционного анализа;</w:t>
      </w:r>
    </w:p>
    <w:p w:rsidR="009D6BD3" w:rsidRPr="00550528" w:rsidRDefault="009D6BD3" w:rsidP="001C7F98">
      <w:pPr>
        <w:pStyle w:val="ConsPlusNonformat"/>
        <w:widowControl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9D6BD3" w:rsidRPr="009D6BD3" w:rsidRDefault="009D6BD3" w:rsidP="001C7F98">
      <w:pPr>
        <w:pStyle w:val="ConsPlusNonformat"/>
        <w:widowControl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noProof/>
          <w:sz w:val="24"/>
          <w:szCs w:val="24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</w:t>
      </w:r>
      <w:r w:rsidRPr="009D6BD3">
        <w:rPr>
          <w:rFonts w:ascii="Times New Roman" w:hAnsi="Times New Roman" w:cs="Times New Roman"/>
          <w:noProof/>
          <w:sz w:val="24"/>
          <w:szCs w:val="24"/>
        </w:rPr>
        <w:t>ы управленческих решений и аналитически обосновывать их выбор на основе произведённых расчётов.</w:t>
      </w:r>
      <w:r w:rsidRPr="009D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5E3D26" w:rsidRDefault="005E3D26" w:rsidP="005E3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2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32136" w:rsidRPr="005E3D2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6BD3" w:rsidRPr="005E3D26" w:rsidRDefault="009D6BD3" w:rsidP="005E3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Экономическая сущность и формы инвестиций</w:t>
      </w:r>
    </w:p>
    <w:p w:rsidR="009D6BD3" w:rsidRPr="005E3D26" w:rsidRDefault="009D6BD3" w:rsidP="005E3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Количественный анализ оценки стоимости и доходности инвестиций</w:t>
      </w:r>
    </w:p>
    <w:p w:rsidR="009D6BD3" w:rsidRPr="005E3D26" w:rsidRDefault="009D6BD3" w:rsidP="005E3D2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E3D26">
        <w:rPr>
          <w:rFonts w:ascii="Times New Roman" w:eastAsia="SimSun" w:hAnsi="Times New Roman" w:cs="Times New Roman"/>
          <w:color w:val="000000"/>
          <w:sz w:val="24"/>
          <w:szCs w:val="24"/>
        </w:rPr>
        <w:t>Критерии и методы оценки инвестиционных проектов</w:t>
      </w:r>
    </w:p>
    <w:p w:rsidR="009D6BD3" w:rsidRPr="005E3D26" w:rsidRDefault="009D6BD3" w:rsidP="005E3D26">
      <w:pPr>
        <w:pStyle w:val="a3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Оценка эффективности инвестиций в развитие транспортных систем.</w:t>
      </w:r>
    </w:p>
    <w:p w:rsidR="009D6BD3" w:rsidRPr="005E3D26" w:rsidRDefault="009D6BD3" w:rsidP="005E3D26">
      <w:pPr>
        <w:pStyle w:val="a3"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Финансовая модель инвестиционного проекта</w:t>
      </w:r>
    </w:p>
    <w:p w:rsidR="009D6BD3" w:rsidRPr="005E3D26" w:rsidRDefault="009D6BD3" w:rsidP="005E3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Анализ рисков инвестиционного проекта</w:t>
      </w:r>
    </w:p>
    <w:p w:rsidR="00632136" w:rsidRPr="005E3D26" w:rsidRDefault="00632136" w:rsidP="0055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2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9D6BD3" w:rsidRDefault="00632136" w:rsidP="005E3D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BD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 w:rsidRPr="009D6BD3">
        <w:rPr>
          <w:rFonts w:ascii="Times New Roman" w:hAnsi="Times New Roman" w:cs="Times New Roman"/>
          <w:sz w:val="24"/>
          <w:szCs w:val="24"/>
        </w:rPr>
        <w:t>4</w:t>
      </w:r>
      <w:r w:rsidR="005E3D26">
        <w:rPr>
          <w:rFonts w:ascii="Times New Roman" w:hAnsi="Times New Roman" w:cs="Times New Roman"/>
          <w:sz w:val="24"/>
          <w:szCs w:val="24"/>
        </w:rPr>
        <w:t xml:space="preserve"> </w:t>
      </w:r>
      <w:r w:rsidRPr="009D6BD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 w:rsidRPr="009D6BD3">
        <w:rPr>
          <w:rFonts w:ascii="Times New Roman" w:hAnsi="Times New Roman" w:cs="Times New Roman"/>
          <w:sz w:val="24"/>
          <w:szCs w:val="24"/>
        </w:rPr>
        <w:t>144</w:t>
      </w:r>
      <w:r w:rsidR="005E3D26">
        <w:rPr>
          <w:rFonts w:ascii="Times New Roman" w:hAnsi="Times New Roman" w:cs="Times New Roman"/>
          <w:sz w:val="24"/>
          <w:szCs w:val="24"/>
        </w:rPr>
        <w:t xml:space="preserve"> </w:t>
      </w:r>
      <w:r w:rsidRPr="009D6BD3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Pr="005E3D26" w:rsidRDefault="00547CC7" w:rsidP="0055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D26">
        <w:rPr>
          <w:rFonts w:ascii="Times New Roman" w:hAnsi="Times New Roman" w:cs="Times New Roman"/>
          <w:sz w:val="24"/>
          <w:szCs w:val="24"/>
          <w:u w:val="single"/>
        </w:rPr>
        <w:t>По очной форме обучения:</w:t>
      </w:r>
    </w:p>
    <w:p w:rsidR="00632136" w:rsidRPr="005E3D26" w:rsidRDefault="00632136" w:rsidP="005E3D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47CC7" w:rsidRPr="005E3D26">
        <w:rPr>
          <w:rFonts w:ascii="Times New Roman" w:hAnsi="Times New Roman" w:cs="Times New Roman"/>
          <w:sz w:val="24"/>
          <w:szCs w:val="24"/>
        </w:rPr>
        <w:t>14</w:t>
      </w:r>
      <w:r w:rsidRPr="005E3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5E3D26" w:rsidRDefault="00632136" w:rsidP="005E3D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47CC7" w:rsidRPr="005E3D26">
        <w:rPr>
          <w:rFonts w:ascii="Times New Roman" w:hAnsi="Times New Roman" w:cs="Times New Roman"/>
          <w:sz w:val="24"/>
          <w:szCs w:val="24"/>
        </w:rPr>
        <w:t>28</w:t>
      </w:r>
      <w:r w:rsidR="005E3D26">
        <w:rPr>
          <w:rFonts w:ascii="Times New Roman" w:hAnsi="Times New Roman" w:cs="Times New Roman"/>
          <w:sz w:val="24"/>
          <w:szCs w:val="24"/>
        </w:rPr>
        <w:t xml:space="preserve"> </w:t>
      </w:r>
      <w:r w:rsidRPr="005E3D26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5E3D26" w:rsidRDefault="00632136" w:rsidP="005E3D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D7C1E" w:rsidRPr="005E3D26">
        <w:rPr>
          <w:rFonts w:ascii="Times New Roman" w:hAnsi="Times New Roman" w:cs="Times New Roman"/>
          <w:sz w:val="24"/>
          <w:szCs w:val="24"/>
        </w:rPr>
        <w:t>57</w:t>
      </w:r>
      <w:r w:rsidRPr="005E3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5E3D26" w:rsidRDefault="001D7C1E" w:rsidP="005E3D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контроль -45</w:t>
      </w:r>
      <w:r w:rsidR="00547CC7" w:rsidRPr="005E3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D6BD3" w:rsidRDefault="00632136" w:rsidP="0055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BD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 w:rsidRPr="009D6BD3">
        <w:rPr>
          <w:rFonts w:ascii="Times New Roman" w:hAnsi="Times New Roman" w:cs="Times New Roman"/>
          <w:sz w:val="24"/>
          <w:szCs w:val="24"/>
        </w:rPr>
        <w:t>–</w:t>
      </w:r>
      <w:r w:rsidR="00EF1F12">
        <w:rPr>
          <w:rFonts w:ascii="Times New Roman" w:hAnsi="Times New Roman" w:cs="Times New Roman"/>
          <w:sz w:val="24"/>
          <w:szCs w:val="24"/>
        </w:rPr>
        <w:t xml:space="preserve"> </w:t>
      </w:r>
      <w:r w:rsidR="00547CC7" w:rsidRPr="009D6BD3">
        <w:rPr>
          <w:rFonts w:ascii="Times New Roman" w:hAnsi="Times New Roman" w:cs="Times New Roman"/>
          <w:sz w:val="24"/>
          <w:szCs w:val="24"/>
        </w:rPr>
        <w:t>экзамен</w:t>
      </w:r>
      <w:r w:rsidR="001D7C1E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547CC7" w:rsidRPr="005E3D26" w:rsidRDefault="00547CC7" w:rsidP="0055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D26">
        <w:rPr>
          <w:rFonts w:ascii="Times New Roman" w:hAnsi="Times New Roman" w:cs="Times New Roman"/>
          <w:sz w:val="24"/>
          <w:szCs w:val="24"/>
          <w:u w:val="single"/>
        </w:rPr>
        <w:t>По заочной форме обучения:</w:t>
      </w:r>
    </w:p>
    <w:p w:rsidR="00547CC7" w:rsidRPr="005E3D26" w:rsidRDefault="00547CC7" w:rsidP="005E3D2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547CC7" w:rsidRPr="005E3D26" w:rsidRDefault="001D7C1E" w:rsidP="005E3D2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практические занятия – 14</w:t>
      </w:r>
      <w:r w:rsidR="00547CC7" w:rsidRPr="005E3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5E3D26" w:rsidRDefault="001D7C1E" w:rsidP="005E3D2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самостоятельная работа – 113</w:t>
      </w:r>
      <w:r w:rsidR="00547CC7" w:rsidRPr="005E3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5E3D26" w:rsidRDefault="00547CC7" w:rsidP="005E3D2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3D26">
        <w:rPr>
          <w:rFonts w:ascii="Times New Roman" w:hAnsi="Times New Roman" w:cs="Times New Roman"/>
          <w:sz w:val="24"/>
          <w:szCs w:val="24"/>
        </w:rPr>
        <w:t>–</w:t>
      </w:r>
      <w:r w:rsidR="005562EC" w:rsidRPr="005E3D26">
        <w:rPr>
          <w:rFonts w:ascii="Times New Roman" w:hAnsi="Times New Roman" w:cs="Times New Roman"/>
          <w:sz w:val="24"/>
          <w:szCs w:val="24"/>
        </w:rPr>
        <w:t xml:space="preserve"> </w:t>
      </w:r>
      <w:r w:rsidRPr="005E3D26">
        <w:rPr>
          <w:rFonts w:ascii="Times New Roman" w:hAnsi="Times New Roman" w:cs="Times New Roman"/>
          <w:sz w:val="24"/>
          <w:szCs w:val="24"/>
        </w:rPr>
        <w:t>9</w:t>
      </w:r>
      <w:r w:rsidR="005E3D26">
        <w:rPr>
          <w:rFonts w:ascii="Times New Roman" w:hAnsi="Times New Roman" w:cs="Times New Roman"/>
          <w:sz w:val="24"/>
          <w:szCs w:val="24"/>
        </w:rPr>
        <w:t xml:space="preserve"> </w:t>
      </w:r>
      <w:r w:rsidRPr="005E3D26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9D6BD3" w:rsidRDefault="00547CC7" w:rsidP="0055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6BD3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EF1F12">
        <w:rPr>
          <w:rFonts w:ascii="Times New Roman" w:hAnsi="Times New Roman" w:cs="Times New Roman"/>
          <w:sz w:val="24"/>
          <w:szCs w:val="24"/>
        </w:rPr>
        <w:t xml:space="preserve"> </w:t>
      </w:r>
      <w:r w:rsidR="001D7C1E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sectPr w:rsidR="00632136" w:rsidRPr="009D6BD3" w:rsidSect="00A56E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504"/>
    <w:multiLevelType w:val="hybridMultilevel"/>
    <w:tmpl w:val="8BC44A0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1A0F"/>
    <w:multiLevelType w:val="hybridMultilevel"/>
    <w:tmpl w:val="CB3A0E4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85E"/>
    <w:multiLevelType w:val="hybridMultilevel"/>
    <w:tmpl w:val="8F9A6D58"/>
    <w:lvl w:ilvl="0" w:tplc="F3AA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A60FB"/>
    <w:multiLevelType w:val="hybridMultilevel"/>
    <w:tmpl w:val="762AA60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644D35"/>
    <w:multiLevelType w:val="hybridMultilevel"/>
    <w:tmpl w:val="39A614B4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FEA5CEF"/>
    <w:multiLevelType w:val="hybridMultilevel"/>
    <w:tmpl w:val="F276516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63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2032E9"/>
    <w:multiLevelType w:val="hybridMultilevel"/>
    <w:tmpl w:val="A60EE1A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2C70"/>
    <w:multiLevelType w:val="hybridMultilevel"/>
    <w:tmpl w:val="12ACBD4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960F3"/>
    <w:multiLevelType w:val="hybridMultilevel"/>
    <w:tmpl w:val="49A256C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D2503"/>
    <w:multiLevelType w:val="hybridMultilevel"/>
    <w:tmpl w:val="61289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0"/>
  </w:num>
  <w:num w:numId="5">
    <w:abstractNumId w:val="10"/>
  </w:num>
  <w:num w:numId="6">
    <w:abstractNumId w:val="13"/>
  </w:num>
  <w:num w:numId="7">
    <w:abstractNumId w:val="17"/>
  </w:num>
  <w:num w:numId="8">
    <w:abstractNumId w:val="16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  <w:num w:numId="16">
    <w:abstractNumId w:val="0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4BBA"/>
    <w:rsid w:val="000C3946"/>
    <w:rsid w:val="001258D5"/>
    <w:rsid w:val="00144DE4"/>
    <w:rsid w:val="00155D1B"/>
    <w:rsid w:val="00174BF4"/>
    <w:rsid w:val="001C7F98"/>
    <w:rsid w:val="001D7C1E"/>
    <w:rsid w:val="00231E85"/>
    <w:rsid w:val="002776A2"/>
    <w:rsid w:val="00315722"/>
    <w:rsid w:val="003408D9"/>
    <w:rsid w:val="00391760"/>
    <w:rsid w:val="004716CA"/>
    <w:rsid w:val="0053098B"/>
    <w:rsid w:val="00547CC7"/>
    <w:rsid w:val="00550528"/>
    <w:rsid w:val="005562EC"/>
    <w:rsid w:val="005E0C8A"/>
    <w:rsid w:val="005E3D26"/>
    <w:rsid w:val="00632136"/>
    <w:rsid w:val="007026C2"/>
    <w:rsid w:val="0070786C"/>
    <w:rsid w:val="007C265F"/>
    <w:rsid w:val="007E3C95"/>
    <w:rsid w:val="009D6BD3"/>
    <w:rsid w:val="00A07281"/>
    <w:rsid w:val="00A56E57"/>
    <w:rsid w:val="00AC6872"/>
    <w:rsid w:val="00B17DEE"/>
    <w:rsid w:val="00B5494A"/>
    <w:rsid w:val="00BB5CB0"/>
    <w:rsid w:val="00BD2BFD"/>
    <w:rsid w:val="00BD3F8A"/>
    <w:rsid w:val="00C27E5F"/>
    <w:rsid w:val="00C50D60"/>
    <w:rsid w:val="00CA35C1"/>
    <w:rsid w:val="00CE087A"/>
    <w:rsid w:val="00CF6972"/>
    <w:rsid w:val="00D06585"/>
    <w:rsid w:val="00D34CD8"/>
    <w:rsid w:val="00D50B7D"/>
    <w:rsid w:val="00D5166C"/>
    <w:rsid w:val="00DC4C9D"/>
    <w:rsid w:val="00DC6606"/>
    <w:rsid w:val="00E91FA2"/>
    <w:rsid w:val="00ED420A"/>
    <w:rsid w:val="00EF1F12"/>
    <w:rsid w:val="00F806CE"/>
    <w:rsid w:val="00FC77CE"/>
    <w:rsid w:val="00FF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2AD5"/>
  <w15:docId w15:val="{0C8C386D-6FCA-4958-8840-A0967F7A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BBA"/>
    <w:rPr>
      <w:rFonts w:ascii="Tahoma" w:hAnsi="Tahoma" w:cs="Tahoma"/>
      <w:sz w:val="16"/>
      <w:szCs w:val="16"/>
    </w:rPr>
  </w:style>
  <w:style w:type="character" w:customStyle="1" w:styleId="a9">
    <w:name w:val="Основной текст + Полужирный"/>
    <w:rsid w:val="000C3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ЭК.Тр.</cp:lastModifiedBy>
  <cp:revision>4</cp:revision>
  <cp:lastPrinted>2017-03-29T06:53:00Z</cp:lastPrinted>
  <dcterms:created xsi:type="dcterms:W3CDTF">2017-10-01T22:20:00Z</dcterms:created>
  <dcterms:modified xsi:type="dcterms:W3CDTF">2019-04-26T11:12:00Z</dcterms:modified>
</cp:coreProperties>
</file>