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5D09" w:rsidRDefault="00C05D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5D09" w:rsidRPr="00D2714B" w:rsidRDefault="00C05D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E71C4" w:rsidRDefault="007B26CE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6CE">
        <w:rPr>
          <w:sz w:val="28"/>
          <w:szCs w:val="28"/>
        </w:rPr>
        <w:t>«ОРГАНИЗАЦИЯ СИСТЕМЫ ПРЕДУПРЕЖДЕНИЯ И ЛИКВИДАЦИИ ЧРЕЗВЫЧАЙНЫХ СИТУАЦИЙ» (Б</w:t>
      </w:r>
      <w:proofErr w:type="gramStart"/>
      <w:r w:rsidRPr="007B26CE">
        <w:rPr>
          <w:sz w:val="28"/>
          <w:szCs w:val="28"/>
        </w:rPr>
        <w:t>1</w:t>
      </w:r>
      <w:proofErr w:type="gramEnd"/>
      <w:r w:rsidRPr="007B26CE">
        <w:rPr>
          <w:sz w:val="28"/>
          <w:szCs w:val="28"/>
        </w:rPr>
        <w:t>.В.ДВ.2.1)</w:t>
      </w:r>
    </w:p>
    <w:p w:rsidR="007B26CE" w:rsidRDefault="007B26CE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для направления</w:t>
      </w: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F612A1">
        <w:rPr>
          <w:sz w:val="28"/>
          <w:szCs w:val="28"/>
        </w:rPr>
        <w:t>20.0</w:t>
      </w:r>
      <w:r>
        <w:rPr>
          <w:sz w:val="28"/>
          <w:szCs w:val="28"/>
        </w:rPr>
        <w:t>4</w:t>
      </w:r>
      <w:r w:rsidRPr="00F612A1">
        <w:rPr>
          <w:sz w:val="28"/>
          <w:szCs w:val="28"/>
        </w:rPr>
        <w:t>.01  «Техносферная безопасность»</w:t>
      </w:r>
    </w:p>
    <w:p w:rsidR="009E71C4" w:rsidRPr="00585D15" w:rsidRDefault="009E71C4" w:rsidP="009E71C4">
      <w:pPr>
        <w:jc w:val="center"/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85D15">
        <w:rPr>
          <w:sz w:val="28"/>
          <w:szCs w:val="28"/>
        </w:rPr>
        <w:t xml:space="preserve">о </w:t>
      </w:r>
      <w:r>
        <w:rPr>
          <w:sz w:val="28"/>
          <w:szCs w:val="28"/>
        </w:rPr>
        <w:t>магистерской программе</w:t>
      </w: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«</w:t>
      </w:r>
      <w:r w:rsidRPr="00110D28">
        <w:rPr>
          <w:sz w:val="28"/>
          <w:szCs w:val="28"/>
        </w:rPr>
        <w:t>Опасные технологические процессы и производства</w:t>
      </w:r>
      <w:r w:rsidRPr="00585D15">
        <w:rPr>
          <w:sz w:val="28"/>
          <w:szCs w:val="28"/>
        </w:rPr>
        <w:t>»</w:t>
      </w:r>
    </w:p>
    <w:p w:rsidR="009E71C4" w:rsidRDefault="009E71C4" w:rsidP="009E71C4">
      <w:pPr>
        <w:rPr>
          <w:sz w:val="28"/>
          <w:szCs w:val="28"/>
        </w:rPr>
      </w:pP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</w:t>
      </w:r>
      <w:r w:rsidRPr="00F612A1">
        <w:rPr>
          <w:sz w:val="28"/>
          <w:szCs w:val="28"/>
        </w:rPr>
        <w:t>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Default="009E71C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E253A">
        <w:rPr>
          <w:sz w:val="28"/>
          <w:szCs w:val="28"/>
        </w:rPr>
        <w:t>18</w:t>
      </w:r>
    </w:p>
    <w:p w:rsidR="00DC7D57" w:rsidRPr="00186C37" w:rsidRDefault="00FE253A" w:rsidP="00FE253A">
      <w:pPr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 xml:space="preserve"> </w:t>
      </w:r>
    </w:p>
    <w:p w:rsidR="00DC7D57" w:rsidRDefault="00DC7D57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507F" w:rsidRDefault="00D134EC" w:rsidP="009750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844262" cy="6724542"/>
            <wp:effectExtent l="0" t="0" r="444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140" cy="67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E71C4" w:rsidRPr="009E71C4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9E71C4">
        <w:rPr>
          <w:sz w:val="28"/>
          <w:szCs w:val="28"/>
        </w:rPr>
        <w:t>6</w:t>
      </w:r>
      <w:r w:rsidR="00AE04CE">
        <w:rPr>
          <w:sz w:val="28"/>
          <w:szCs w:val="28"/>
        </w:rPr>
        <w:t xml:space="preserve">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9E71C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9E71C4" w:rsidRPr="009E71C4">
        <w:rPr>
          <w:sz w:val="28"/>
          <w:szCs w:val="28"/>
        </w:rPr>
        <w:t>20.04.01 «Техносферная безопасность (уровень магистратуры)» по дисциплине «</w:t>
      </w:r>
      <w:r w:rsidR="00EF1AE2" w:rsidRPr="00E32D4F">
        <w:rPr>
          <w:sz w:val="28"/>
          <w:szCs w:val="28"/>
        </w:rPr>
        <w:t>Организация системы предупреждения и ликвидации</w:t>
      </w:r>
      <w:r w:rsidR="00EF1AE2" w:rsidRPr="008B4C44">
        <w:rPr>
          <w:sz w:val="28"/>
          <w:szCs w:val="28"/>
        </w:rPr>
        <w:t xml:space="preserve"> чрезвычайных ситуаций</w:t>
      </w:r>
      <w:r w:rsidR="009E71C4" w:rsidRPr="009E71C4">
        <w:rPr>
          <w:sz w:val="28"/>
          <w:szCs w:val="28"/>
        </w:rPr>
        <w:t>».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Цели преподавания дисциплины хара</w:t>
      </w:r>
      <w:r>
        <w:rPr>
          <w:sz w:val="28"/>
          <w:szCs w:val="28"/>
        </w:rPr>
        <w:t>ктеризуют знания и умения, кото</w:t>
      </w:r>
      <w:r w:rsidRPr="00EF1AE2">
        <w:rPr>
          <w:sz w:val="28"/>
          <w:szCs w:val="28"/>
        </w:rPr>
        <w:t>рыми должен овладеть магистрант и реализуются в требованиях, предъя</w:t>
      </w:r>
      <w:r>
        <w:rPr>
          <w:sz w:val="28"/>
          <w:szCs w:val="28"/>
        </w:rPr>
        <w:t>в</w:t>
      </w:r>
      <w:r w:rsidRPr="00EF1AE2">
        <w:rPr>
          <w:sz w:val="28"/>
          <w:szCs w:val="28"/>
        </w:rPr>
        <w:t>ленных к нему.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Магистрант должен иметь представление о: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 xml:space="preserve">- требования руководящих нормативных документов, регламентирующих деятельность формирования РСЧС и ГО по организации аварийно-спасательных и других неотложных работ в зонах ЧС; 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- порядок создания, подготовки и использования формирований РСЧС и ГО для проведения АСДНР.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Магистрант должен уметь: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- координировать деятельность и взаимодействие спасательных формирований М</w:t>
      </w:r>
      <w:proofErr w:type="gramStart"/>
      <w:r w:rsidRPr="00EF1AE2">
        <w:rPr>
          <w:sz w:val="28"/>
          <w:szCs w:val="28"/>
        </w:rPr>
        <w:t>ЧС с пр</w:t>
      </w:r>
      <w:proofErr w:type="gramEnd"/>
      <w:r w:rsidRPr="00EF1AE2">
        <w:rPr>
          <w:sz w:val="28"/>
          <w:szCs w:val="28"/>
        </w:rPr>
        <w:t xml:space="preserve">ивлекаемыми  дополнительными силами других министерств и ведомств; </w:t>
      </w:r>
    </w:p>
    <w:p w:rsidR="008649D8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- контролировать соблюдение норм и правил техники безопасности с учетом изменяющейся обстановки и условий в зоне ЧС.</w:t>
      </w:r>
    </w:p>
    <w:p w:rsidR="00EF1AE2" w:rsidRPr="00D2714B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В результате освоения дисциплины </w:t>
      </w:r>
      <w:proofErr w:type="gramStart"/>
      <w:r w:rsidRPr="009E71C4">
        <w:rPr>
          <w:sz w:val="28"/>
          <w:szCs w:val="28"/>
        </w:rPr>
        <w:t>обучающийся</w:t>
      </w:r>
      <w:proofErr w:type="gramEnd"/>
      <w:r w:rsidRPr="009E71C4">
        <w:rPr>
          <w:sz w:val="28"/>
          <w:szCs w:val="28"/>
        </w:rPr>
        <w:t xml:space="preserve"> должен: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C806B9">
        <w:rPr>
          <w:b/>
          <w:sz w:val="28"/>
          <w:szCs w:val="28"/>
        </w:rPr>
        <w:t>ЗНАТЬ: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требования руководящих нормативных документов, регламентирующих деятельность формирования РСЧС и ГО по организации аварийно-спасательных и других неотложных работ в зонах ЧС;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порядок создания, подготовки и использования формирований РСЧС и ГО для проведения АСДНР;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методику оценки обстановки в очаге поражения; порядок выработки решения на ведение поисково-спасательных работ.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C806B9">
        <w:rPr>
          <w:b/>
          <w:sz w:val="28"/>
          <w:szCs w:val="28"/>
        </w:rPr>
        <w:t xml:space="preserve">УМЕТЬ: 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 принимать решения, организовывать и руководить АСДНР;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координировать деятельность и взаимодействие спасательных формирований М</w:t>
      </w:r>
      <w:proofErr w:type="gramStart"/>
      <w:r w:rsidRPr="00C806B9">
        <w:rPr>
          <w:sz w:val="28"/>
          <w:szCs w:val="28"/>
        </w:rPr>
        <w:t>ЧС с пр</w:t>
      </w:r>
      <w:proofErr w:type="gramEnd"/>
      <w:r w:rsidRPr="00C806B9">
        <w:rPr>
          <w:sz w:val="28"/>
          <w:szCs w:val="28"/>
        </w:rPr>
        <w:t>ивлекаемыми дополнительными силами других министерств и ведомств;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контролировать соблюдение норм и правил техники безопасности с учетом изменяющейся обстановки и условий в зоне ЧС.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C806B9">
        <w:rPr>
          <w:b/>
          <w:sz w:val="28"/>
          <w:szCs w:val="28"/>
        </w:rPr>
        <w:t>ВЛАДЕТЬ:</w:t>
      </w:r>
    </w:p>
    <w:p w:rsid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по использованию нормативной и технической документацией.</w:t>
      </w:r>
    </w:p>
    <w:p w:rsidR="008649D8" w:rsidRDefault="008649D8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545035">
        <w:rPr>
          <w:b/>
          <w:sz w:val="28"/>
          <w:szCs w:val="28"/>
        </w:rPr>
        <w:t>общекультурных компетенций (</w:t>
      </w:r>
      <w:proofErr w:type="gramStart"/>
      <w:r w:rsidRPr="00545035">
        <w:rPr>
          <w:b/>
          <w:sz w:val="28"/>
          <w:szCs w:val="28"/>
        </w:rPr>
        <w:t>ОК</w:t>
      </w:r>
      <w:proofErr w:type="gramEnd"/>
      <w:r w:rsidRPr="00545035">
        <w:rPr>
          <w:b/>
          <w:sz w:val="28"/>
          <w:szCs w:val="28"/>
        </w:rPr>
        <w:t>):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принимать управленческие и технические решения (ОК-8);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самостоятельно планировать, проводить, обрабатывать и оценивать эксперимент (ОК-9);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 xml:space="preserve">– способностью к творческому осмыслению результатов эксперимента, разработке рекомендаций по их практическому применению, выдвижению </w:t>
      </w:r>
      <w:r w:rsidR="00675F27">
        <w:rPr>
          <w:sz w:val="28"/>
          <w:szCs w:val="28"/>
        </w:rPr>
        <w:t>научных идей (ОК-10).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545035">
        <w:rPr>
          <w:b/>
          <w:sz w:val="28"/>
          <w:szCs w:val="28"/>
        </w:rPr>
        <w:t>общепрофессиональных компетенций (ОПК):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генерировать новые идеи, их отстаивать и целенаправленно реализовывать (ОПК-2);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моделировать, упрощать, адекватно представлять, сравнивать, использовать известные решения в новом приложении, качественно оценивать количественные результаты, их математически формулировать (ОПК-5).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545035">
        <w:rPr>
          <w:b/>
          <w:sz w:val="28"/>
          <w:szCs w:val="28"/>
        </w:rPr>
        <w:t>профессиональных компетенций (ПК):</w:t>
      </w:r>
    </w:p>
    <w:p w:rsid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осуществлять взаимодействие с государственными службами в области экологической, производственной, пожарной безопасности, защиты в чрезвычайных ситуациях (ПК-15).</w:t>
      </w:r>
    </w:p>
    <w:p w:rsidR="008649D8" w:rsidRPr="00D2714B" w:rsidRDefault="008649D8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806B9" w:rsidRPr="00D2714B" w:rsidRDefault="00C806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7C63" w:rsidRDefault="00C806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Дисциплина «Организация системы предупреждения и ликвидации чрезвычайных ситуаций» (Б</w:t>
      </w:r>
      <w:proofErr w:type="gramStart"/>
      <w:r w:rsidRPr="00C806B9">
        <w:rPr>
          <w:sz w:val="28"/>
          <w:szCs w:val="28"/>
        </w:rPr>
        <w:t>1</w:t>
      </w:r>
      <w:proofErr w:type="gramEnd"/>
      <w:r w:rsidRPr="00C806B9">
        <w:rPr>
          <w:sz w:val="28"/>
          <w:szCs w:val="28"/>
        </w:rPr>
        <w:t xml:space="preserve">.В.ДВ.2.1) относится к </w:t>
      </w:r>
      <w:r w:rsidR="00675F27">
        <w:rPr>
          <w:sz w:val="28"/>
          <w:szCs w:val="28"/>
        </w:rPr>
        <w:t xml:space="preserve">вариативным </w:t>
      </w:r>
      <w:r w:rsidRPr="00C806B9">
        <w:rPr>
          <w:sz w:val="28"/>
          <w:szCs w:val="28"/>
        </w:rPr>
        <w:t>дисциплинам</w:t>
      </w:r>
      <w:r w:rsidR="00675F27">
        <w:rPr>
          <w:sz w:val="28"/>
          <w:szCs w:val="28"/>
        </w:rPr>
        <w:t xml:space="preserve"> и является дисциплиной</w:t>
      </w:r>
      <w:r w:rsidRPr="00C806B9">
        <w:rPr>
          <w:sz w:val="28"/>
          <w:szCs w:val="28"/>
        </w:rPr>
        <w:t xml:space="preserve"> по выбору.</w:t>
      </w:r>
    </w:p>
    <w:p w:rsidR="00C806B9" w:rsidRDefault="00C806B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75F27" w:rsidRDefault="00675F2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75F27" w:rsidRDefault="00675F2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32676" w:rsidRPr="00D2714B" w:rsidRDefault="00032676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E71C4" w:rsidRPr="009E71C4" w:rsidTr="00146DC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Семестр</w:t>
            </w:r>
          </w:p>
        </w:tc>
      </w:tr>
      <w:tr w:rsidR="009E71C4" w:rsidRPr="009E71C4" w:rsidTr="00146DC0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AE5A3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  <w:lang w:eastAsia="zh-CN"/>
              </w:rPr>
              <w:t>2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76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:rsidR="009E71C4" w:rsidRPr="009E71C4" w:rsidRDefault="009E71C4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:rsidR="009E71C4" w:rsidRPr="009E71C4" w:rsidRDefault="009E71C4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:rsidR="009E71C4" w:rsidRPr="009E71C4" w:rsidRDefault="009E71C4" w:rsidP="00032676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754EE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50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-</w:t>
            </w:r>
          </w:p>
          <w:p w:rsidR="009E71C4" w:rsidRPr="009E71C4" w:rsidRDefault="00754EE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50</w:t>
            </w:r>
          </w:p>
          <w:p w:rsidR="009E71C4" w:rsidRPr="009E71C4" w:rsidRDefault="009E71C4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754EE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50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-</w:t>
            </w:r>
          </w:p>
          <w:p w:rsidR="009E71C4" w:rsidRPr="009E71C4" w:rsidRDefault="00754EE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50</w:t>
            </w:r>
          </w:p>
          <w:p w:rsidR="009E71C4" w:rsidRPr="009E71C4" w:rsidRDefault="009E71C4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754EE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754EE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202</w:t>
            </w:r>
          </w:p>
        </w:tc>
      </w:tr>
      <w:tr w:rsidR="00032676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754EE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754EE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="009E71C4"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="009E71C4"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9E71C4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9E71C4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288 /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288 / 8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300"/>
        <w:gridCol w:w="5410"/>
      </w:tblGrid>
      <w:tr w:rsidR="00C806B9" w:rsidRPr="00C806B9" w:rsidTr="00C555F4"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№ </w:t>
            </w:r>
          </w:p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928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Содержание раздела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Теоретические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прогнозирования последствий ЧС 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hd w:val="clear" w:color="auto" w:fill="FFFFFF"/>
              <w:tabs>
                <w:tab w:val="left" w:pos="1560"/>
                <w:tab w:val="left" w:pos="258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Модели воздействия, законы разрушения сооружений и поражения людей. Связь точных методов прогнозирования объемов разрушений и поражения людей с оперативными методами прогнозирования.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организации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и проведения АСДНР 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hd w:val="clear" w:color="auto" w:fill="FFFFFF"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Основные термины и определения. Наиболее характерные последствия ЧС. Основные АСР и ДНР. Этапы проведения АСДНР. Эшелонирование группировки сил РСЧС.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и последовательность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ведения АСДНР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hd w:val="clear" w:color="auto" w:fill="FFFFFF"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Организация планирования мероприятий по ликвидации ЧС. Виды планирования мероприятий по ликвидации ЧС (сетевое, линейно-графическое, табличное). Оптимизация проведения АСДНР с помощью сетевого Графа.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аварий на ХОО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Особенности организации управления ведением АСДНР и взаимодействия при авариях на ХОО. Организация разведки. Меры безопасности. Особенности оказания медицинской помощи.</w:t>
            </w:r>
          </w:p>
          <w:p w:rsidR="00C806B9" w:rsidRPr="00C806B9" w:rsidRDefault="00C806B9" w:rsidP="00545035">
            <w:pPr>
              <w:shd w:val="clear" w:color="auto" w:fill="FFFFFF"/>
              <w:tabs>
                <w:tab w:val="left" w:pos="1560"/>
                <w:tab w:val="left" w:pos="255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Способы локализации и обеззараживания источников химического заражения. Методика расчета сил и средств, необходимых для локализации и обеззараживая источника химического заражения.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последствий радиационных аварий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 xml:space="preserve">Краткая характеристика  радиационно-опасных объектов (РОО).  Силы и средства, привлекаемые к ликвидации последствий радиационных аварий. Способы и средства ликвидации последствий аварий на РОО. Захоронение радиоактивных материалов и грунта.  Дезактивационные работы. Меры безопасности при выполнении работ по </w:t>
            </w:r>
            <w:r w:rsidRPr="00C806B9">
              <w:rPr>
                <w:bCs/>
                <w:sz w:val="24"/>
                <w:szCs w:val="24"/>
              </w:rPr>
              <w:lastRenderedPageBreak/>
              <w:t>ликвидации последствий радиационных аварий.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Организация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управления и ведения АСДНР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при наводнениях и катастрофических затоплениях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 xml:space="preserve">Основные термины и определения. Основные параметры наводнений. Основные поражающие факторы. Технология ведения АСДНР при наводнениях.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 xml:space="preserve">Особенности оказания ПМП пострадавшим при наводнениях. Меры безопасности. 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природного характера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Методика расчета сил и сре</w:t>
            </w:r>
            <w:proofErr w:type="gramStart"/>
            <w:r w:rsidRPr="00C806B9">
              <w:rPr>
                <w:bCs/>
                <w:sz w:val="24"/>
                <w:szCs w:val="24"/>
              </w:rPr>
              <w:t>дств дл</w:t>
            </w:r>
            <w:proofErr w:type="gramEnd"/>
            <w:r w:rsidRPr="00C806B9">
              <w:rPr>
                <w:bCs/>
                <w:sz w:val="24"/>
                <w:szCs w:val="24"/>
              </w:rPr>
              <w:t xml:space="preserve">я выполнения АСДНР </w:t>
            </w:r>
            <w:r w:rsidRPr="00C806B9">
              <w:rPr>
                <w:sz w:val="24"/>
                <w:szCs w:val="24"/>
              </w:rPr>
              <w:t>при ЧС природного характера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техногенного характера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Методика расчета сил и сре</w:t>
            </w:r>
            <w:proofErr w:type="gramStart"/>
            <w:r w:rsidRPr="00C806B9">
              <w:rPr>
                <w:bCs/>
                <w:sz w:val="24"/>
                <w:szCs w:val="24"/>
              </w:rPr>
              <w:t>дств дл</w:t>
            </w:r>
            <w:proofErr w:type="gramEnd"/>
            <w:r w:rsidRPr="00C806B9">
              <w:rPr>
                <w:bCs/>
                <w:sz w:val="24"/>
                <w:szCs w:val="24"/>
              </w:rPr>
              <w:t xml:space="preserve">я выполнения АСДНР </w:t>
            </w:r>
            <w:r w:rsidRPr="00C806B9">
              <w:rPr>
                <w:sz w:val="24"/>
                <w:szCs w:val="24"/>
              </w:rPr>
              <w:t>при ЧС техногенного характера</w:t>
            </w:r>
          </w:p>
        </w:tc>
      </w:tr>
    </w:tbl>
    <w:p w:rsidR="00613DE8" w:rsidRPr="00C806B9" w:rsidRDefault="00613DE8" w:rsidP="00C806B9">
      <w:pPr>
        <w:widowControl/>
        <w:spacing w:line="240" w:lineRule="auto"/>
        <w:ind w:firstLine="0"/>
        <w:rPr>
          <w:sz w:val="24"/>
          <w:szCs w:val="24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C806B9" w:rsidRDefault="008649D8" w:rsidP="00C806B9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31"/>
        <w:gridCol w:w="780"/>
        <w:gridCol w:w="815"/>
        <w:gridCol w:w="868"/>
        <w:gridCol w:w="823"/>
      </w:tblGrid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806B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806B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C806B9" w:rsidRPr="00C806B9" w:rsidRDefault="00C806B9" w:rsidP="00C806B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6B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6B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6B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6B9">
              <w:rPr>
                <w:b/>
                <w:sz w:val="24"/>
                <w:szCs w:val="24"/>
              </w:rPr>
              <w:t>СРС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Теоретические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прогнозирования последствий ЧС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754EE6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="00C806B9" w:rsidRPr="00C806B9">
              <w:rPr>
                <w:snapToGrid w:val="0"/>
                <w:sz w:val="24"/>
                <w:szCs w:val="24"/>
              </w:rPr>
              <w:t>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организации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и проведения АСДНР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754EE6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="00C806B9" w:rsidRPr="00C806B9">
              <w:rPr>
                <w:snapToGrid w:val="0"/>
                <w:sz w:val="24"/>
                <w:szCs w:val="24"/>
              </w:rPr>
              <w:t>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и последовательность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ведения АСДНР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754EE6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754EE6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="00C806B9" w:rsidRPr="00C806B9">
              <w:rPr>
                <w:snapToGrid w:val="0"/>
                <w:sz w:val="24"/>
                <w:szCs w:val="24"/>
              </w:rPr>
              <w:t>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аварий на ХОО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754EE6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754EE6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="00C806B9" w:rsidRPr="00C806B9">
              <w:rPr>
                <w:snapToGrid w:val="0"/>
                <w:sz w:val="24"/>
                <w:szCs w:val="24"/>
              </w:rPr>
              <w:t>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последствий радиационных аварий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Организация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управления и ведения АСДНР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при наводнениях и катастрофических затоплениях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природного характера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техногенного характера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22</w:t>
            </w:r>
          </w:p>
        </w:tc>
      </w:tr>
      <w:tr w:rsidR="00C806B9" w:rsidRPr="00C806B9" w:rsidTr="004665D1">
        <w:trPr>
          <w:jc w:val="center"/>
        </w:trPr>
        <w:tc>
          <w:tcPr>
            <w:tcW w:w="5106" w:type="dxa"/>
            <w:gridSpan w:val="2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754EE6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754EE6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</w:t>
            </w:r>
          </w:p>
        </w:tc>
      </w:tr>
    </w:tbl>
    <w:p w:rsidR="009E71C4" w:rsidRPr="00C806B9" w:rsidRDefault="009E71C4" w:rsidP="00C806B9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607"/>
      </w:tblGrid>
      <w:tr w:rsidR="00C806B9" w:rsidRPr="00C806B9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>№</w:t>
            </w:r>
          </w:p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806B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806B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806B9" w:rsidRPr="00C806B9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Теоретические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прогнозирования последствий ЧС 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C806B9" w:rsidRPr="00C806B9" w:rsidRDefault="00FE253A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proofErr w:type="spellStart"/>
            <w:r w:rsidRPr="00FE253A">
              <w:rPr>
                <w:sz w:val="24"/>
                <w:szCs w:val="24"/>
              </w:rPr>
              <w:t>Шевандин</w:t>
            </w:r>
            <w:proofErr w:type="spellEnd"/>
            <w:r w:rsidRPr="00FE253A">
              <w:rPr>
                <w:sz w:val="24"/>
                <w:szCs w:val="24"/>
              </w:rPr>
              <w:t xml:space="preserve"> М.А. Безопасность в чрезвычайных ситуациях. Гражданская оборона. [Электронный ресурс] / М.А. </w:t>
            </w:r>
            <w:proofErr w:type="spellStart"/>
            <w:r w:rsidRPr="00FE253A">
              <w:rPr>
                <w:sz w:val="24"/>
                <w:szCs w:val="24"/>
              </w:rPr>
              <w:t>Шевандин</w:t>
            </w:r>
            <w:proofErr w:type="spellEnd"/>
            <w:r w:rsidRPr="00FE253A">
              <w:rPr>
                <w:sz w:val="24"/>
                <w:szCs w:val="24"/>
              </w:rPr>
              <w:t xml:space="preserve">, Б.Б. </w:t>
            </w:r>
            <w:proofErr w:type="spellStart"/>
            <w:r w:rsidRPr="00FE253A">
              <w:rPr>
                <w:sz w:val="24"/>
                <w:szCs w:val="24"/>
              </w:rPr>
              <w:t>Ботоев</w:t>
            </w:r>
            <w:proofErr w:type="spellEnd"/>
            <w:r w:rsidRPr="00FE253A">
              <w:rPr>
                <w:sz w:val="24"/>
                <w:szCs w:val="24"/>
              </w:rPr>
              <w:t xml:space="preserve">, Б.Н. Рубцов, С.Д. </w:t>
            </w:r>
            <w:proofErr w:type="spellStart"/>
            <w:r w:rsidRPr="00FE253A">
              <w:rPr>
                <w:sz w:val="24"/>
                <w:szCs w:val="24"/>
              </w:rPr>
              <w:t>Тыльков</w:t>
            </w:r>
            <w:proofErr w:type="spellEnd"/>
            <w:r w:rsidRPr="00FE253A">
              <w:rPr>
                <w:sz w:val="24"/>
                <w:szCs w:val="24"/>
              </w:rPr>
              <w:t>. — Электрон</w:t>
            </w:r>
            <w:proofErr w:type="gramStart"/>
            <w:r w:rsidRPr="00FE253A">
              <w:rPr>
                <w:sz w:val="24"/>
                <w:szCs w:val="24"/>
              </w:rPr>
              <w:t>.</w:t>
            </w:r>
            <w:proofErr w:type="gramEnd"/>
            <w:r w:rsidRPr="00FE253A">
              <w:rPr>
                <w:sz w:val="24"/>
                <w:szCs w:val="24"/>
              </w:rPr>
              <w:t xml:space="preserve"> </w:t>
            </w:r>
            <w:proofErr w:type="gramStart"/>
            <w:r w:rsidRPr="00FE253A">
              <w:rPr>
                <w:sz w:val="24"/>
                <w:szCs w:val="24"/>
              </w:rPr>
              <w:t>д</w:t>
            </w:r>
            <w:proofErr w:type="gramEnd"/>
            <w:r w:rsidRPr="00FE253A">
              <w:rPr>
                <w:sz w:val="24"/>
                <w:szCs w:val="24"/>
              </w:rPr>
              <w:t>ан. — М.</w:t>
            </w:r>
            <w:proofErr w:type="gramStart"/>
            <w:r w:rsidRPr="00FE253A">
              <w:rPr>
                <w:sz w:val="24"/>
                <w:szCs w:val="24"/>
              </w:rPr>
              <w:t xml:space="preserve"> :</w:t>
            </w:r>
            <w:proofErr w:type="gramEnd"/>
            <w:r w:rsidRPr="00FE253A">
              <w:rPr>
                <w:sz w:val="24"/>
                <w:szCs w:val="24"/>
              </w:rPr>
              <w:t xml:space="preserve"> УМЦ ЖДТ, 2004. — 364 с. — Режим доступа: http://e.lanbook.com/book/60903 — </w:t>
            </w:r>
            <w:proofErr w:type="spellStart"/>
            <w:r w:rsidRPr="00FE253A">
              <w:rPr>
                <w:sz w:val="24"/>
                <w:szCs w:val="24"/>
              </w:rPr>
              <w:t>Загл</w:t>
            </w:r>
            <w:proofErr w:type="spellEnd"/>
            <w:r w:rsidRPr="00FE253A">
              <w:rPr>
                <w:sz w:val="24"/>
                <w:szCs w:val="24"/>
              </w:rPr>
              <w:t>. с экрана.</w:t>
            </w:r>
          </w:p>
        </w:tc>
      </w:tr>
      <w:tr w:rsidR="00C806B9" w:rsidRPr="00C806B9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организации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и проведения АСДНР 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1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и последовательность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ведения АСДНР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1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аварий на ХОО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1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последствий радиационных аварий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2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Организация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управления и ведения АСДНР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при наводнениях и катастрофических затоплениях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природного характера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56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техногенного характера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1F104A" w:rsidRPr="00C806B9" w:rsidRDefault="001F104A" w:rsidP="00C806B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FE253A" w:rsidRPr="00FE253A" w:rsidRDefault="00FE253A" w:rsidP="00FE253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FE253A">
        <w:rPr>
          <w:bCs/>
          <w:sz w:val="28"/>
          <w:szCs w:val="28"/>
        </w:rPr>
        <w:t>Шевандин</w:t>
      </w:r>
      <w:proofErr w:type="spellEnd"/>
      <w:r w:rsidRPr="00FE253A">
        <w:rPr>
          <w:bCs/>
          <w:sz w:val="28"/>
          <w:szCs w:val="28"/>
        </w:rPr>
        <w:t xml:space="preserve"> М.А. Безопасность в чрезвычайных ситуациях. Гражданская оборона. [Электронный ресурс] / М.А. </w:t>
      </w:r>
      <w:proofErr w:type="spellStart"/>
      <w:r w:rsidRPr="00FE253A">
        <w:rPr>
          <w:bCs/>
          <w:sz w:val="28"/>
          <w:szCs w:val="28"/>
        </w:rPr>
        <w:t>Шевандин</w:t>
      </w:r>
      <w:proofErr w:type="spellEnd"/>
      <w:r w:rsidRPr="00FE253A">
        <w:rPr>
          <w:bCs/>
          <w:sz w:val="28"/>
          <w:szCs w:val="28"/>
        </w:rPr>
        <w:t xml:space="preserve">, Б.Б. </w:t>
      </w:r>
      <w:proofErr w:type="spellStart"/>
      <w:r w:rsidRPr="00FE253A">
        <w:rPr>
          <w:bCs/>
          <w:sz w:val="28"/>
          <w:szCs w:val="28"/>
        </w:rPr>
        <w:t>Ботоев</w:t>
      </w:r>
      <w:proofErr w:type="spellEnd"/>
      <w:r w:rsidRPr="00FE253A">
        <w:rPr>
          <w:bCs/>
          <w:sz w:val="28"/>
          <w:szCs w:val="28"/>
        </w:rPr>
        <w:t xml:space="preserve">, Б.Н. Рубцов, С.Д. </w:t>
      </w:r>
      <w:proofErr w:type="spellStart"/>
      <w:r w:rsidRPr="00FE253A">
        <w:rPr>
          <w:bCs/>
          <w:sz w:val="28"/>
          <w:szCs w:val="28"/>
        </w:rPr>
        <w:t>Тыльков</w:t>
      </w:r>
      <w:proofErr w:type="spellEnd"/>
      <w:r w:rsidRPr="00FE253A">
        <w:rPr>
          <w:bCs/>
          <w:sz w:val="28"/>
          <w:szCs w:val="28"/>
        </w:rPr>
        <w:t>. — Электрон</w:t>
      </w:r>
      <w:proofErr w:type="gramStart"/>
      <w:r w:rsidRPr="00FE253A">
        <w:rPr>
          <w:bCs/>
          <w:sz w:val="28"/>
          <w:szCs w:val="28"/>
        </w:rPr>
        <w:t>.</w:t>
      </w:r>
      <w:proofErr w:type="gramEnd"/>
      <w:r w:rsidRPr="00FE253A">
        <w:rPr>
          <w:bCs/>
          <w:sz w:val="28"/>
          <w:szCs w:val="28"/>
        </w:rPr>
        <w:t xml:space="preserve"> </w:t>
      </w:r>
      <w:proofErr w:type="gramStart"/>
      <w:r w:rsidRPr="00FE253A">
        <w:rPr>
          <w:bCs/>
          <w:sz w:val="28"/>
          <w:szCs w:val="28"/>
        </w:rPr>
        <w:t>д</w:t>
      </w:r>
      <w:proofErr w:type="gramEnd"/>
      <w:r w:rsidRPr="00FE253A">
        <w:rPr>
          <w:bCs/>
          <w:sz w:val="28"/>
          <w:szCs w:val="28"/>
        </w:rPr>
        <w:t>ан. — М.</w:t>
      </w:r>
      <w:proofErr w:type="gramStart"/>
      <w:r w:rsidRPr="00FE253A">
        <w:rPr>
          <w:bCs/>
          <w:sz w:val="28"/>
          <w:szCs w:val="28"/>
        </w:rPr>
        <w:t xml:space="preserve"> :</w:t>
      </w:r>
      <w:proofErr w:type="gramEnd"/>
      <w:r w:rsidRPr="00FE253A">
        <w:rPr>
          <w:bCs/>
          <w:sz w:val="28"/>
          <w:szCs w:val="28"/>
        </w:rPr>
        <w:t xml:space="preserve"> УМЦ ЖДТ, 2004. — 364 </w:t>
      </w:r>
      <w:r w:rsidRPr="00FE253A">
        <w:rPr>
          <w:bCs/>
          <w:sz w:val="28"/>
          <w:szCs w:val="28"/>
        </w:rPr>
        <w:lastRenderedPageBreak/>
        <w:t xml:space="preserve">с. — Режим доступа: http://e.lanbook.com/book/60903 — </w:t>
      </w:r>
      <w:proofErr w:type="spellStart"/>
      <w:r w:rsidRPr="00FE253A">
        <w:rPr>
          <w:bCs/>
          <w:sz w:val="28"/>
          <w:szCs w:val="28"/>
        </w:rPr>
        <w:t>Загл</w:t>
      </w:r>
      <w:proofErr w:type="spellEnd"/>
      <w:r w:rsidRPr="00FE253A">
        <w:rPr>
          <w:bCs/>
          <w:sz w:val="28"/>
          <w:szCs w:val="28"/>
        </w:rPr>
        <w:t>. с экрана.</w:t>
      </w:r>
    </w:p>
    <w:p w:rsidR="00B70190" w:rsidRDefault="00B70190" w:rsidP="00032676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E253A" w:rsidRPr="00FE253A" w:rsidRDefault="00FE253A" w:rsidP="00FE253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E253A">
        <w:rPr>
          <w:bCs/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FE253A">
        <w:rPr>
          <w:bCs/>
          <w:sz w:val="28"/>
          <w:szCs w:val="28"/>
        </w:rPr>
        <w:t>Малаян</w:t>
      </w:r>
      <w:proofErr w:type="spellEnd"/>
      <w:r w:rsidRPr="00FE253A">
        <w:rPr>
          <w:bCs/>
          <w:sz w:val="28"/>
          <w:szCs w:val="28"/>
        </w:rPr>
        <w:t xml:space="preserve">, О.Н. Русак. – Электрон. Дан. – СПб: Лань, 2017. – 704 с. – Режим доступа https://e.lanbook.com/reader/book/92617/#1– </w:t>
      </w:r>
      <w:proofErr w:type="spellStart"/>
      <w:r w:rsidRPr="00FE253A">
        <w:rPr>
          <w:bCs/>
          <w:sz w:val="28"/>
          <w:szCs w:val="28"/>
        </w:rPr>
        <w:t>Загл</w:t>
      </w:r>
      <w:proofErr w:type="spellEnd"/>
      <w:r w:rsidRPr="00FE253A">
        <w:rPr>
          <w:bCs/>
          <w:sz w:val="28"/>
          <w:szCs w:val="28"/>
        </w:rPr>
        <w:t>. с экрана.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32676" w:rsidRPr="00032676" w:rsidRDefault="00032676" w:rsidP="0003267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032676">
        <w:rPr>
          <w:sz w:val="28"/>
          <w:szCs w:val="28"/>
        </w:rPr>
        <w:t>Чура</w:t>
      </w:r>
      <w:proofErr w:type="spellEnd"/>
      <w:r w:rsidRPr="00032676">
        <w:rPr>
          <w:sz w:val="28"/>
          <w:szCs w:val="28"/>
        </w:rPr>
        <w:t xml:space="preserve"> Н.Н., </w:t>
      </w:r>
      <w:proofErr w:type="spellStart"/>
      <w:r w:rsidRPr="00032676">
        <w:rPr>
          <w:sz w:val="28"/>
          <w:szCs w:val="28"/>
        </w:rPr>
        <w:t>Девисилов</w:t>
      </w:r>
      <w:proofErr w:type="spellEnd"/>
      <w:r w:rsidRPr="00032676">
        <w:rPr>
          <w:sz w:val="28"/>
          <w:szCs w:val="28"/>
        </w:rPr>
        <w:t xml:space="preserve"> В.А. Техногенный риск. Издательство: </w:t>
      </w:r>
      <w:proofErr w:type="spellStart"/>
      <w:r w:rsidRPr="00032676">
        <w:rPr>
          <w:sz w:val="28"/>
          <w:szCs w:val="28"/>
        </w:rPr>
        <w:t>КноРусс</w:t>
      </w:r>
      <w:proofErr w:type="spellEnd"/>
      <w:r w:rsidRPr="00032676">
        <w:rPr>
          <w:sz w:val="28"/>
          <w:szCs w:val="28"/>
        </w:rPr>
        <w:t>. 2011. – 280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253A" w:rsidRPr="00D2714B" w:rsidRDefault="00FE253A" w:rsidP="00FE253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D2714B">
        <w:rPr>
          <w:bCs/>
          <w:sz w:val="28"/>
          <w:szCs w:val="28"/>
        </w:rPr>
        <w:lastRenderedPageBreak/>
        <w:t>осуществлении образовательного процесса по дисциплине:</w:t>
      </w:r>
    </w:p>
    <w:p w:rsidR="00FE253A" w:rsidRPr="00D2714B" w:rsidRDefault="00FE253A" w:rsidP="00FE253A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FE253A" w:rsidRPr="003F0B06" w:rsidRDefault="00FE253A" w:rsidP="00FE253A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FE253A" w:rsidRPr="00D2714B" w:rsidRDefault="00FE253A" w:rsidP="00FE253A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FE253A" w:rsidRDefault="00FE253A" w:rsidP="00FE253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E253A" w:rsidRPr="003E7531" w:rsidRDefault="00FE253A" w:rsidP="00FE253A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  <w:lang w:val="en-US"/>
        </w:rPr>
        <w:t>MS (Wind, Office)</w:t>
      </w:r>
    </w:p>
    <w:p w:rsidR="00FE253A" w:rsidRPr="003E7531" w:rsidRDefault="00FE253A" w:rsidP="00FE253A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</w:rPr>
        <w:t>Договор</w:t>
      </w:r>
      <w:r w:rsidRPr="003E7531">
        <w:rPr>
          <w:sz w:val="28"/>
          <w:szCs w:val="28"/>
          <w:lang w:val="en-US"/>
        </w:rPr>
        <w:t xml:space="preserve"> </w:t>
      </w:r>
      <w:r w:rsidRPr="003E7531">
        <w:rPr>
          <w:sz w:val="28"/>
          <w:szCs w:val="28"/>
        </w:rPr>
        <w:t>ЭОА</w:t>
      </w:r>
      <w:r w:rsidRPr="003E7531">
        <w:rPr>
          <w:sz w:val="28"/>
          <w:szCs w:val="28"/>
          <w:lang w:val="en-US"/>
        </w:rPr>
        <w:t xml:space="preserve">75380 </w:t>
      </w:r>
      <w:r w:rsidRPr="003E7531">
        <w:rPr>
          <w:sz w:val="28"/>
          <w:szCs w:val="28"/>
        </w:rPr>
        <w:t>от</w:t>
      </w:r>
      <w:r w:rsidRPr="003E7531">
        <w:rPr>
          <w:sz w:val="28"/>
          <w:szCs w:val="28"/>
          <w:lang w:val="en-US"/>
        </w:rPr>
        <w:t xml:space="preserve"> 30.01.2017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 xml:space="preserve">Акт </w:t>
      </w:r>
      <w:proofErr w:type="spellStart"/>
      <w:r w:rsidRPr="003E7531">
        <w:rPr>
          <w:sz w:val="28"/>
          <w:szCs w:val="28"/>
          <w:lang w:val="en-US"/>
        </w:rPr>
        <w:t>Tr</w:t>
      </w:r>
      <w:proofErr w:type="spellEnd"/>
      <w:r w:rsidRPr="003E7531">
        <w:rPr>
          <w:sz w:val="28"/>
          <w:szCs w:val="28"/>
        </w:rPr>
        <w:t>015112 от 16.03.2017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№68883363 от 27.12.2015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Антивирус Касперского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Контракт 03722100021116000043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Акт СЛЛП-000002 от 12.01.2017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№ лицензии 1С1С-161228-134819-483-473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№2015620987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53A" w:rsidRDefault="00FE253A" w:rsidP="00FE253A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FE253A" w:rsidRDefault="00FE253A" w:rsidP="00FE253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lastRenderedPageBreak/>
        <w:t xml:space="preserve">2-409 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Default="00FE253A" w:rsidP="00FE253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FE253A" w:rsidRDefault="00FE253A" w:rsidP="00FE253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97507F">
        <w:tc>
          <w:tcPr>
            <w:tcW w:w="9127" w:type="dxa"/>
          </w:tcPr>
          <w:p w:rsidR="008649D8" w:rsidRPr="00D2714B" w:rsidRDefault="008649D8" w:rsidP="00F12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97507F">
        <w:tc>
          <w:tcPr>
            <w:tcW w:w="9127" w:type="dxa"/>
          </w:tcPr>
          <w:p w:rsidR="008649D8" w:rsidRPr="00D2714B" w:rsidRDefault="00D134E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1181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FE25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C0BA6"/>
    <w:multiLevelType w:val="hybridMultilevel"/>
    <w:tmpl w:val="04440EFA"/>
    <w:lvl w:ilvl="0" w:tplc="7264D82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7"/>
  </w:num>
  <w:num w:numId="12">
    <w:abstractNumId w:val="28"/>
  </w:num>
  <w:num w:numId="13">
    <w:abstractNumId w:val="25"/>
  </w:num>
  <w:num w:numId="14">
    <w:abstractNumId w:val="27"/>
  </w:num>
  <w:num w:numId="15">
    <w:abstractNumId w:val="26"/>
  </w:num>
  <w:num w:numId="16">
    <w:abstractNumId w:val="14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21"/>
  </w:num>
  <w:num w:numId="22">
    <w:abstractNumId w:val="17"/>
  </w:num>
  <w:num w:numId="23">
    <w:abstractNumId w:val="15"/>
  </w:num>
  <w:num w:numId="24">
    <w:abstractNumId w:val="8"/>
  </w:num>
  <w:num w:numId="25">
    <w:abstractNumId w:val="0"/>
  </w:num>
  <w:num w:numId="26">
    <w:abstractNumId w:val="22"/>
  </w:num>
  <w:num w:numId="27">
    <w:abstractNumId w:val="1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2676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36125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035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5F27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54EE6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26CE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507F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9E71C4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E5A3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B195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D09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06B9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34EC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037"/>
    <w:rsid w:val="00EA5F0E"/>
    <w:rsid w:val="00EB393B"/>
    <w:rsid w:val="00EB402F"/>
    <w:rsid w:val="00EB7F44"/>
    <w:rsid w:val="00EC214C"/>
    <w:rsid w:val="00ED101F"/>
    <w:rsid w:val="00ED1ADD"/>
    <w:rsid w:val="00ED448C"/>
    <w:rsid w:val="00EF1AE2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1C8F"/>
    <w:rsid w:val="00FB13BE"/>
    <w:rsid w:val="00FB6A66"/>
    <w:rsid w:val="00FC3EC0"/>
    <w:rsid w:val="00FC5E4D"/>
    <w:rsid w:val="00FE253A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6</cp:revision>
  <cp:lastPrinted>2019-04-18T08:54:00Z</cp:lastPrinted>
  <dcterms:created xsi:type="dcterms:W3CDTF">2019-04-18T08:52:00Z</dcterms:created>
  <dcterms:modified xsi:type="dcterms:W3CDTF">2019-04-22T10:38:00Z</dcterms:modified>
</cp:coreProperties>
</file>