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6D" w:rsidRDefault="00A6406D" w:rsidP="00A6406D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9A052E" wp14:editId="631FB579">
            <wp:extent cx="5940425" cy="8399145"/>
            <wp:effectExtent l="0" t="0" r="0" b="0"/>
            <wp:docPr id="1" name="Рисунок 1" descr="C:\Users\админ\Desktop\преподаватели\СТРУКОВ\Б1.В.ДВ.6.1\6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преподаватели\СТРУКОВ\Б1.В.ДВ.6.1\6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6D" w:rsidRDefault="00A6406D" w:rsidP="00E707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6406D" w:rsidRDefault="00A6406D" w:rsidP="00E707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6406D" w:rsidRDefault="00A6406D" w:rsidP="00E707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6406D" w:rsidRDefault="00A6406D" w:rsidP="00E707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707F9" w:rsidRPr="00150A30" w:rsidRDefault="00E707F9" w:rsidP="00E707F9">
      <w:pPr>
        <w:spacing w:after="0" w:line="240" w:lineRule="auto"/>
        <w:ind w:firstLine="851"/>
        <w:jc w:val="both"/>
        <w:rPr>
          <w:sz w:val="28"/>
          <w:szCs w:val="28"/>
        </w:rPr>
      </w:pPr>
      <w:r w:rsidRPr="00150A30">
        <w:rPr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150A30">
        <w:rPr>
          <w:sz w:val="28"/>
          <w:szCs w:val="28"/>
        </w:rPr>
        <w:t>обучающийся</w:t>
      </w:r>
      <w:proofErr w:type="gramEnd"/>
      <w:r w:rsidRPr="00150A30">
        <w:rPr>
          <w:sz w:val="28"/>
          <w:szCs w:val="28"/>
        </w:rPr>
        <w:t xml:space="preserve"> должен:</w:t>
      </w:r>
    </w:p>
    <w:p w:rsidR="00E707F9" w:rsidRPr="00150A30" w:rsidRDefault="00E707F9" w:rsidP="00E707F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ЗНАТЬ</w:t>
      </w:r>
      <w:r w:rsidRPr="00150A30">
        <w:rPr>
          <w:sz w:val="28"/>
          <w:szCs w:val="28"/>
          <w:lang w:eastAsia="ru-RU"/>
        </w:rPr>
        <w:t>: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основные понятия теории надежности;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расчета оценочных показателей надежности аппаратных и программных средств автоматизированных систем обработки информации и управления;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повышения надежности систем.</w:t>
      </w:r>
    </w:p>
    <w:p w:rsidR="00E707F9" w:rsidRPr="00EA765B" w:rsidRDefault="00E707F9" w:rsidP="00E707F9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УМЕТЬ</w:t>
      </w:r>
      <w:r w:rsidRPr="00EA765B">
        <w:rPr>
          <w:b/>
          <w:sz w:val="28"/>
          <w:szCs w:val="28"/>
          <w:lang w:eastAsia="ru-RU"/>
        </w:rPr>
        <w:t>: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выбирать и оценивать различные структуры систем с точки зрения надежности;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оценивать показатели надежности автоматизированных систем и средств защиты информации на этапах проектирования, испытаний и эксплуатации.</w:t>
      </w:r>
    </w:p>
    <w:p w:rsidR="00E707F9" w:rsidRPr="00EA765B" w:rsidRDefault="00E707F9" w:rsidP="00E707F9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ВЛАДЕТЬ</w:t>
      </w:r>
      <w:r w:rsidRPr="00EA765B">
        <w:rPr>
          <w:b/>
          <w:sz w:val="28"/>
          <w:szCs w:val="28"/>
          <w:lang w:eastAsia="ru-RU"/>
        </w:rPr>
        <w:t>: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методами  проектирования систем, удовлетворяющих заданным требованиям надежности;</w:t>
      </w:r>
    </w:p>
    <w:p w:rsidR="00E707F9" w:rsidRPr="00150A30" w:rsidRDefault="00E707F9" w:rsidP="00E707F9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методиками оценки показателей качества и эффективности ЭВМ и вычислительных систем.</w:t>
      </w:r>
    </w:p>
    <w:p w:rsidR="00E707F9" w:rsidRPr="00150A30" w:rsidRDefault="00E707F9" w:rsidP="00E707F9">
      <w:pPr>
        <w:contextualSpacing/>
        <w:jc w:val="both"/>
        <w:rPr>
          <w:b/>
          <w:sz w:val="28"/>
          <w:szCs w:val="28"/>
        </w:rPr>
      </w:pPr>
      <w:r w:rsidRPr="00150A30">
        <w:rPr>
          <w:b/>
          <w:sz w:val="28"/>
          <w:szCs w:val="28"/>
        </w:rPr>
        <w:t>4. Содержание и структура дисциплины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Введение в дисциплину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Надежность АС и СЗИ и система эксплуатационных свойств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Безотказность АС и СЗИ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 xml:space="preserve">Долговечность и </w:t>
      </w:r>
      <w:proofErr w:type="spellStart"/>
      <w:r w:rsidRPr="00150A30">
        <w:rPr>
          <w:sz w:val="28"/>
          <w:szCs w:val="28"/>
        </w:rPr>
        <w:t>сохраняемость</w:t>
      </w:r>
      <w:proofErr w:type="spellEnd"/>
      <w:r w:rsidRPr="00150A30">
        <w:rPr>
          <w:sz w:val="28"/>
          <w:szCs w:val="28"/>
        </w:rPr>
        <w:t xml:space="preserve"> АС и СЗИ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Ремонтопригодность АС и СЗИ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Готовность как комплексная характеристика надежности АС и СЗИ</w:t>
      </w:r>
    </w:p>
    <w:p w:rsidR="00E707F9" w:rsidRDefault="00E707F9" w:rsidP="00E707F9">
      <w:pPr>
        <w:contextualSpacing/>
        <w:jc w:val="both"/>
        <w:rPr>
          <w:b/>
          <w:sz w:val="28"/>
          <w:szCs w:val="28"/>
        </w:rPr>
      </w:pPr>
      <w:r w:rsidRPr="00150A30">
        <w:rPr>
          <w:sz w:val="28"/>
          <w:szCs w:val="28"/>
        </w:rPr>
        <w:t>Автоматизация моделирования надежности АС и СЗИ</w:t>
      </w:r>
    </w:p>
    <w:p w:rsidR="00E707F9" w:rsidRPr="00150A30" w:rsidRDefault="00E707F9" w:rsidP="00E707F9">
      <w:pPr>
        <w:contextualSpacing/>
        <w:jc w:val="both"/>
        <w:rPr>
          <w:b/>
          <w:sz w:val="28"/>
          <w:szCs w:val="28"/>
        </w:rPr>
      </w:pPr>
      <w:r w:rsidRPr="00150A30">
        <w:rPr>
          <w:b/>
          <w:sz w:val="28"/>
          <w:szCs w:val="28"/>
        </w:rPr>
        <w:t>5. Объем дисциплины и виды учебной работы</w:t>
      </w:r>
    </w:p>
    <w:p w:rsidR="00E707F9" w:rsidRPr="00150A30" w:rsidRDefault="00E707F9" w:rsidP="00E707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108 час, зачетные единицы - 3 час</w:t>
      </w:r>
      <w:r w:rsidRPr="00150A30">
        <w:rPr>
          <w:sz w:val="28"/>
          <w:szCs w:val="28"/>
        </w:rPr>
        <w:t>, в том числе:</w:t>
      </w:r>
    </w:p>
    <w:p w:rsidR="00E707F9" w:rsidRPr="00150A30" w:rsidRDefault="00E707F9" w:rsidP="00E707F9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лекц</w:t>
      </w:r>
      <w:r>
        <w:rPr>
          <w:sz w:val="28"/>
          <w:szCs w:val="28"/>
        </w:rPr>
        <w:t>ии – 3</w:t>
      </w:r>
      <w:r w:rsidR="007958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50A30">
        <w:rPr>
          <w:sz w:val="28"/>
          <w:szCs w:val="28"/>
        </w:rPr>
        <w:t>час.</w:t>
      </w:r>
    </w:p>
    <w:p w:rsidR="00E707F9" w:rsidRPr="00150A30" w:rsidRDefault="00E707F9" w:rsidP="00E707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– 1</w:t>
      </w:r>
      <w:r w:rsidR="00795825">
        <w:rPr>
          <w:sz w:val="28"/>
          <w:szCs w:val="28"/>
        </w:rPr>
        <w:t>6</w:t>
      </w:r>
      <w:r w:rsidRPr="00150A30">
        <w:rPr>
          <w:sz w:val="28"/>
          <w:szCs w:val="28"/>
        </w:rPr>
        <w:t xml:space="preserve"> час.</w:t>
      </w:r>
    </w:p>
    <w:p w:rsidR="00E707F9" w:rsidRPr="00150A30" w:rsidRDefault="00E707F9" w:rsidP="00E707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795825">
        <w:rPr>
          <w:sz w:val="28"/>
          <w:szCs w:val="28"/>
        </w:rPr>
        <w:t>33</w:t>
      </w:r>
      <w:r w:rsidRPr="00150A30">
        <w:rPr>
          <w:sz w:val="28"/>
          <w:szCs w:val="28"/>
        </w:rPr>
        <w:t xml:space="preserve"> час.</w:t>
      </w:r>
    </w:p>
    <w:p w:rsidR="00E707F9" w:rsidRDefault="00E707F9" w:rsidP="00E707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-27 час.</w:t>
      </w:r>
    </w:p>
    <w:p w:rsidR="00E707F9" w:rsidRPr="00150A30" w:rsidRDefault="00E707F9" w:rsidP="00E707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знаний – экзамен.</w:t>
      </w:r>
    </w:p>
    <w:p w:rsidR="00F7030A" w:rsidRDefault="00F7030A"/>
    <w:sectPr w:rsidR="00F7030A" w:rsidSect="004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68D2"/>
    <w:multiLevelType w:val="hybridMultilevel"/>
    <w:tmpl w:val="219E04A2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7F9"/>
    <w:rsid w:val="00795825"/>
    <w:rsid w:val="00A6406D"/>
    <w:rsid w:val="00AB6BE9"/>
    <w:rsid w:val="00BC6DBC"/>
    <w:rsid w:val="00E707F9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707F9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07F9"/>
    <w:rPr>
      <w:rFonts w:ascii="Arial" w:eastAsia="Calibri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2-109</cp:lastModifiedBy>
  <cp:revision>2</cp:revision>
  <cp:lastPrinted>2017-03-20T09:58:00Z</cp:lastPrinted>
  <dcterms:created xsi:type="dcterms:W3CDTF">2019-06-10T10:15:00Z</dcterms:created>
  <dcterms:modified xsi:type="dcterms:W3CDTF">2019-06-10T10:15:00Z</dcterms:modified>
</cp:coreProperties>
</file>