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E57449">
      <w:pPr>
        <w:spacing w:line="360" w:lineRule="auto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9B2E91" w:rsidRPr="00D72860">
        <w:rPr>
          <w:sz w:val="28"/>
          <w:szCs w:val="28"/>
        </w:rPr>
        <w:t>Технологи</w:t>
      </w:r>
      <w:r w:rsidR="00ED03AB">
        <w:rPr>
          <w:sz w:val="28"/>
          <w:szCs w:val="28"/>
        </w:rPr>
        <w:t>и</w:t>
      </w:r>
      <w:r w:rsidR="009B2E91" w:rsidRPr="00D72860">
        <w:rPr>
          <w:sz w:val="28"/>
          <w:szCs w:val="28"/>
        </w:rPr>
        <w:t xml:space="preserve"> управления человеческими ресурсами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D72860" w:rsidRPr="00D72860">
        <w:rPr>
          <w:rFonts w:eastAsia="Times New Roman"/>
          <w:color w:val="000000"/>
          <w:sz w:val="28"/>
          <w:szCs w:val="28"/>
        </w:rPr>
        <w:t>Б1.В.ОД.9)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905C61">
        <w:rPr>
          <w:sz w:val="28"/>
          <w:szCs w:val="28"/>
        </w:rPr>
        <w:t>9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6373C8" w:rsidRPr="002914A8" w:rsidRDefault="005D5E85" w:rsidP="006373C8">
      <w:pPr>
        <w:jc w:val="center"/>
        <w:rPr>
          <w:rFonts w:eastAsia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F053C32" wp14:editId="26E30BF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4991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3C8" w:rsidRPr="002914A8">
        <w:rPr>
          <w:rFonts w:eastAsia="Times New Roman"/>
          <w:sz w:val="28"/>
          <w:szCs w:val="28"/>
        </w:rPr>
        <w:t>ЛИСТ СОГЛАСОВАНИЙ</w:t>
      </w:r>
    </w:p>
    <w:p w:rsidR="006373C8" w:rsidRPr="002914A8" w:rsidRDefault="006373C8" w:rsidP="006373C8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6373C8" w:rsidRPr="00E7352E" w:rsidRDefault="006373C8" w:rsidP="006373C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6373C8" w:rsidRPr="00E7352E" w:rsidRDefault="006373C8" w:rsidP="006373C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>«Менеджмент и маркетинг»</w:t>
      </w:r>
    </w:p>
    <w:p w:rsidR="006373C8" w:rsidRPr="00E7352E" w:rsidRDefault="006373C8" w:rsidP="006373C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E7352E">
        <w:rPr>
          <w:rFonts w:eastAsia="Times New Roman"/>
          <w:sz w:val="28"/>
          <w:szCs w:val="28"/>
        </w:rPr>
        <w:t xml:space="preserve">Протокол № </w:t>
      </w:r>
      <w:r w:rsidR="00905C61">
        <w:rPr>
          <w:rFonts w:eastAsia="Times New Roman"/>
          <w:sz w:val="28"/>
          <w:szCs w:val="28"/>
        </w:rPr>
        <w:t>5</w:t>
      </w:r>
      <w:r w:rsidRPr="00E7352E">
        <w:rPr>
          <w:rFonts w:eastAsia="Times New Roman"/>
          <w:sz w:val="28"/>
          <w:szCs w:val="28"/>
        </w:rPr>
        <w:t xml:space="preserve"> от «</w:t>
      </w:r>
      <w:r>
        <w:rPr>
          <w:rFonts w:eastAsia="Times New Roman"/>
          <w:sz w:val="28"/>
          <w:szCs w:val="28"/>
        </w:rPr>
        <w:t>2</w:t>
      </w:r>
      <w:r w:rsidR="00905C61">
        <w:rPr>
          <w:rFonts w:eastAsia="Times New Roman"/>
          <w:sz w:val="28"/>
          <w:szCs w:val="28"/>
        </w:rPr>
        <w:t>5</w:t>
      </w:r>
      <w:r w:rsidRPr="00E7352E">
        <w:rPr>
          <w:rFonts w:eastAsia="Times New Roman"/>
          <w:sz w:val="28"/>
          <w:szCs w:val="28"/>
        </w:rPr>
        <w:t xml:space="preserve">» </w:t>
      </w:r>
      <w:r w:rsidR="00905C61"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sz w:val="28"/>
          <w:szCs w:val="28"/>
        </w:rPr>
        <w:t xml:space="preserve"> </w:t>
      </w:r>
      <w:r w:rsidRPr="00E7352E">
        <w:rPr>
          <w:rFonts w:eastAsia="Times New Roman"/>
          <w:sz w:val="28"/>
          <w:szCs w:val="28"/>
        </w:rPr>
        <w:t>201</w:t>
      </w:r>
      <w:r w:rsidR="00905C61">
        <w:rPr>
          <w:rFonts w:eastAsia="Times New Roman"/>
          <w:sz w:val="28"/>
          <w:szCs w:val="28"/>
        </w:rPr>
        <w:t>9</w:t>
      </w:r>
      <w:r w:rsidRPr="00E7352E">
        <w:rPr>
          <w:rFonts w:eastAsia="Times New Roman"/>
          <w:sz w:val="28"/>
          <w:szCs w:val="28"/>
        </w:rPr>
        <w:t xml:space="preserve"> г. </w:t>
      </w:r>
    </w:p>
    <w:p w:rsidR="006373C8" w:rsidRPr="00E7352E" w:rsidRDefault="006373C8" w:rsidP="006373C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6373C8" w:rsidRPr="00E7352E" w:rsidRDefault="006373C8" w:rsidP="006373C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73C8" w:rsidRPr="002914A8" w:rsidTr="006373C8">
        <w:tc>
          <w:tcPr>
            <w:tcW w:w="5070" w:type="dxa"/>
          </w:tcPr>
          <w:p w:rsidR="006373C8" w:rsidRPr="00E7352E" w:rsidRDefault="006373C8" w:rsidP="006373C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И.о з</w:t>
            </w:r>
            <w:r w:rsidRPr="00E7352E">
              <w:rPr>
                <w:rFonts w:eastAsia="Times New Roman"/>
                <w:sz w:val="28"/>
                <w:szCs w:val="28"/>
              </w:rPr>
              <w:t>аведующ</w:t>
            </w:r>
            <w:r>
              <w:rPr>
                <w:rFonts w:eastAsia="Times New Roman"/>
                <w:sz w:val="28"/>
                <w:szCs w:val="28"/>
              </w:rPr>
              <w:t>его</w:t>
            </w:r>
            <w:r w:rsidRPr="00E7352E">
              <w:rPr>
                <w:rFonts w:eastAsia="Times New Roman"/>
                <w:sz w:val="28"/>
                <w:szCs w:val="28"/>
              </w:rPr>
              <w:t xml:space="preserve"> кафедрой </w:t>
            </w:r>
          </w:p>
          <w:p w:rsidR="006373C8" w:rsidRPr="00E7352E" w:rsidRDefault="006373C8" w:rsidP="006373C8">
            <w:pPr>
              <w:tabs>
                <w:tab w:val="left" w:pos="851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6373C8" w:rsidRPr="002914A8" w:rsidTr="006373C8">
        <w:tc>
          <w:tcPr>
            <w:tcW w:w="5070" w:type="dxa"/>
          </w:tcPr>
          <w:p w:rsidR="006373C8" w:rsidRPr="001C3FC4" w:rsidRDefault="006373C8" w:rsidP="00905C6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05C61">
              <w:rPr>
                <w:rFonts w:eastAsia="Times New Roman"/>
                <w:sz w:val="28"/>
                <w:szCs w:val="28"/>
              </w:rPr>
              <w:t>5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 w:rsidR="00905C61">
              <w:rPr>
                <w:rFonts w:eastAsia="Times New Roman"/>
                <w:sz w:val="28"/>
                <w:szCs w:val="28"/>
              </w:rPr>
              <w:t>января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 w:rsidR="00905C61">
              <w:rPr>
                <w:rFonts w:eastAsia="Times New Roman"/>
                <w:sz w:val="28"/>
                <w:szCs w:val="28"/>
              </w:rPr>
              <w:t>9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73C8" w:rsidRPr="002914A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2914A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373C8" w:rsidRPr="002914A8" w:rsidRDefault="006373C8" w:rsidP="006373C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373C8" w:rsidRPr="002914A8" w:rsidTr="006373C8">
        <w:tc>
          <w:tcPr>
            <w:tcW w:w="5070" w:type="dxa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E7352E">
              <w:rPr>
                <w:rFonts w:eastAsia="Times New Roman"/>
                <w:sz w:val="28"/>
                <w:szCs w:val="28"/>
              </w:rPr>
              <w:t>Н. Е. Коклева</w:t>
            </w:r>
          </w:p>
        </w:tc>
      </w:tr>
      <w:tr w:rsidR="006373C8" w:rsidRPr="002914A8" w:rsidTr="006373C8">
        <w:tc>
          <w:tcPr>
            <w:tcW w:w="5070" w:type="dxa"/>
          </w:tcPr>
          <w:p w:rsidR="006373C8" w:rsidRPr="00E7352E" w:rsidRDefault="006373C8" w:rsidP="00905C6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05C61">
              <w:rPr>
                <w:rFonts w:eastAsia="Times New Roman"/>
                <w:sz w:val="28"/>
                <w:szCs w:val="28"/>
              </w:rPr>
              <w:t>5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 w:rsidR="00905C61">
              <w:rPr>
                <w:rFonts w:eastAsia="Times New Roman"/>
                <w:sz w:val="28"/>
                <w:szCs w:val="28"/>
              </w:rPr>
              <w:t>января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 w:rsidR="00905C61">
              <w:rPr>
                <w:rFonts w:eastAsia="Times New Roman"/>
                <w:sz w:val="28"/>
                <w:szCs w:val="28"/>
              </w:rPr>
              <w:t>9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73C8" w:rsidRPr="00E7352E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E7352E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73C8" w:rsidRPr="002914A8" w:rsidTr="006373C8">
        <w:tc>
          <w:tcPr>
            <w:tcW w:w="5070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413E78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73C8" w:rsidRPr="002914A8" w:rsidTr="006373C8">
        <w:tc>
          <w:tcPr>
            <w:tcW w:w="5070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413E78"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6373C8" w:rsidRPr="00413E78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Е.С. Палкина</w:t>
            </w:r>
          </w:p>
        </w:tc>
      </w:tr>
      <w:tr w:rsidR="006373C8" w:rsidRPr="00676DAB" w:rsidTr="006373C8">
        <w:tc>
          <w:tcPr>
            <w:tcW w:w="5070" w:type="dxa"/>
          </w:tcPr>
          <w:p w:rsidR="006373C8" w:rsidRPr="00676DAB" w:rsidRDefault="006373C8" w:rsidP="00905C61">
            <w:pPr>
              <w:rPr>
                <w:rFonts w:eastAsia="Times New Roman"/>
                <w:sz w:val="28"/>
                <w:szCs w:val="28"/>
              </w:rPr>
            </w:pPr>
            <w:r w:rsidRPr="001C3FC4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05C61">
              <w:rPr>
                <w:rFonts w:eastAsia="Times New Roman"/>
                <w:sz w:val="28"/>
                <w:szCs w:val="28"/>
              </w:rPr>
              <w:t>5</w:t>
            </w:r>
            <w:r w:rsidRPr="001C3FC4">
              <w:rPr>
                <w:rFonts w:eastAsia="Times New Roman"/>
                <w:sz w:val="28"/>
                <w:szCs w:val="28"/>
              </w:rPr>
              <w:t xml:space="preserve">» </w:t>
            </w:r>
            <w:r w:rsidR="00905C61">
              <w:rPr>
                <w:rFonts w:eastAsia="Times New Roman"/>
                <w:sz w:val="28"/>
                <w:szCs w:val="28"/>
              </w:rPr>
              <w:t>января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201</w:t>
            </w:r>
            <w:r w:rsidR="00905C61">
              <w:rPr>
                <w:rFonts w:eastAsia="Times New Roman"/>
                <w:sz w:val="28"/>
                <w:szCs w:val="28"/>
              </w:rPr>
              <w:t>9</w:t>
            </w:r>
            <w:r w:rsidRPr="001C3FC4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6373C8" w:rsidRPr="00676DAB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676DAB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6373C8" w:rsidRPr="00676DAB" w:rsidTr="006373C8">
        <w:tc>
          <w:tcPr>
            <w:tcW w:w="5070" w:type="dxa"/>
          </w:tcPr>
          <w:p w:rsidR="006373C8" w:rsidRPr="00676DAB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73C8" w:rsidRPr="00676DAB" w:rsidRDefault="006373C8" w:rsidP="006373C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373C8" w:rsidRPr="00676DAB" w:rsidRDefault="006373C8" w:rsidP="006373C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4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1B7A4D">
        <w:rPr>
          <w:rFonts w:cs="Times New Roman"/>
          <w:szCs w:val="28"/>
        </w:rPr>
        <w:t xml:space="preserve"> </w:t>
      </w:r>
      <w:r w:rsidR="006F2001" w:rsidRPr="006F2001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F9402C">
        <w:rPr>
          <w:rFonts w:cs="Times New Roman"/>
          <w:szCs w:val="28"/>
        </w:rPr>
        <w:t>Технологи</w:t>
      </w:r>
      <w:r w:rsidR="00ED03AB">
        <w:rPr>
          <w:rFonts w:cs="Times New Roman"/>
          <w:szCs w:val="28"/>
        </w:rPr>
        <w:t>и</w:t>
      </w:r>
      <w:r w:rsidR="00F9402C">
        <w:rPr>
          <w:rFonts w:cs="Times New Roman"/>
          <w:szCs w:val="28"/>
        </w:rPr>
        <w:t xml:space="preserve"> управления </w:t>
      </w:r>
      <w:r w:rsidR="00D72860">
        <w:rPr>
          <w:rFonts w:cs="Times New Roman"/>
          <w:szCs w:val="28"/>
        </w:rPr>
        <w:t>человеческими ресурсами</w:t>
      </w:r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Целью изучения дисциплины является формирование компетенций,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.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знаний,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 xml:space="preserve">; 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умений,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;</w:t>
      </w:r>
    </w:p>
    <w:p w:rsidR="003C14B7" w:rsidRPr="003C14B7" w:rsidRDefault="003C14B7" w:rsidP="003C14B7">
      <w:pPr>
        <w:pStyle w:val="14"/>
        <w:ind w:left="0" w:firstLine="851"/>
        <w:contextualSpacing w:val="0"/>
        <w:jc w:val="both"/>
        <w:rPr>
          <w:rFonts w:cs="Times New Roman"/>
          <w:szCs w:val="28"/>
        </w:rPr>
      </w:pPr>
      <w:r w:rsidRPr="003C14B7">
        <w:rPr>
          <w:rFonts w:cs="Times New Roman"/>
          <w:szCs w:val="28"/>
        </w:rPr>
        <w:t>- приобретение навыков, указанных в разделе 2</w:t>
      </w:r>
      <w:r w:rsidR="006373C8">
        <w:rPr>
          <w:rFonts w:cs="Times New Roman"/>
          <w:szCs w:val="28"/>
        </w:rPr>
        <w:t xml:space="preserve"> рабочей программы</w:t>
      </w:r>
      <w:r w:rsidRPr="003C14B7">
        <w:rPr>
          <w:rFonts w:cs="Times New Roman"/>
          <w:szCs w:val="28"/>
        </w:rPr>
        <w:t>.</w:t>
      </w: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6373C8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навыков</w:t>
      </w:r>
      <w:r w:rsidR="006373C8">
        <w:rPr>
          <w:bCs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>положения по маркетингу персонала организации</w:t>
      </w:r>
      <w:r>
        <w:rPr>
          <w:color w:val="auto"/>
          <w:sz w:val="28"/>
          <w:szCs w:val="28"/>
        </w:rPr>
        <w:t>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привлечению персонала в организацию и заключению с ним трудовых отношений;</w:t>
      </w:r>
    </w:p>
    <w:p w:rsidR="00503A39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положения по мотивации и стимулированию деятельности персонала организации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подходы к оценке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особенности управления персоналом в интернациональных организациях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развитием персонала</w:t>
      </w:r>
      <w:r w:rsidR="00496A03">
        <w:rPr>
          <w:color w:val="auto"/>
          <w:sz w:val="28"/>
          <w:szCs w:val="28"/>
        </w:rPr>
        <w:t>;</w:t>
      </w:r>
    </w:p>
    <w:p w:rsidR="00496A03" w:rsidRDefault="0097588B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управления поведением персонала.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BC4D55">
        <w:rPr>
          <w:color w:val="auto"/>
          <w:sz w:val="28"/>
          <w:szCs w:val="28"/>
        </w:rPr>
        <w:t>работы с персоналом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проектировать условия деятельности персонала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BC4D55">
        <w:rPr>
          <w:bCs/>
          <w:sz w:val="28"/>
          <w:szCs w:val="28"/>
        </w:rPr>
        <w:t>, управлять деструктивной мотивацией</w:t>
      </w:r>
      <w:r w:rsidR="00E87845">
        <w:rPr>
          <w:bCs/>
          <w:sz w:val="28"/>
          <w:szCs w:val="28"/>
        </w:rPr>
        <w:t>;</w:t>
      </w:r>
    </w:p>
    <w:p w:rsidR="00503A39" w:rsidRPr="00021307" w:rsidRDefault="00BC4D55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управлять дисциплиной труда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методы развития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маркетинга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технологиями работы с персоналом</w:t>
      </w:r>
      <w:r w:rsidR="00503A39" w:rsidRPr="002232F3">
        <w:rPr>
          <w:color w:val="auto"/>
          <w:sz w:val="28"/>
          <w:szCs w:val="28"/>
        </w:rPr>
        <w:t>;</w:t>
      </w:r>
    </w:p>
    <w:p w:rsidR="00503A39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привлечения персонала</w:t>
      </w:r>
      <w:r w:rsidR="00E604BA">
        <w:rPr>
          <w:color w:val="auto"/>
          <w:sz w:val="28"/>
          <w:szCs w:val="28"/>
        </w:rPr>
        <w:t>;</w:t>
      </w:r>
    </w:p>
    <w:p w:rsidR="00F14EC6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технологиями развития персонала</w:t>
      </w:r>
      <w:r w:rsidR="00F14EC6">
        <w:rPr>
          <w:color w:val="auto"/>
          <w:sz w:val="28"/>
          <w:szCs w:val="28"/>
        </w:rPr>
        <w:t>;</w:t>
      </w:r>
    </w:p>
    <w:p w:rsidR="00BC4D55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поведением персонала;</w:t>
      </w:r>
    </w:p>
    <w:p w:rsidR="00BC4D55" w:rsidRPr="002232F3" w:rsidRDefault="00BC4D55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управления персоналом в интернациональных организациях;</w:t>
      </w:r>
    </w:p>
    <w:p w:rsidR="00E54C36" w:rsidRDefault="00E604BA" w:rsidP="00EB2955">
      <w:pPr>
        <w:numPr>
          <w:ilvl w:val="0"/>
          <w:numId w:val="4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</w:t>
      </w:r>
      <w:r w:rsidR="00BC4D55">
        <w:rPr>
          <w:sz w:val="28"/>
          <w:szCs w:val="28"/>
        </w:rPr>
        <w:t>ами</w:t>
      </w:r>
      <w:r w:rsidR="00503A39" w:rsidRPr="002232F3">
        <w:rPr>
          <w:sz w:val="28"/>
          <w:szCs w:val="28"/>
        </w:rPr>
        <w:t xml:space="preserve"> </w:t>
      </w:r>
      <w:r w:rsidR="00BC4D55">
        <w:rPr>
          <w:sz w:val="28"/>
          <w:szCs w:val="28"/>
        </w:rPr>
        <w:t>оценки персонала</w:t>
      </w:r>
      <w:r w:rsidR="00E54C36" w:rsidRPr="00CA2765">
        <w:rPr>
          <w:bCs/>
          <w:sz w:val="28"/>
          <w:szCs w:val="28"/>
        </w:rPr>
        <w:t>.</w:t>
      </w:r>
    </w:p>
    <w:p w:rsidR="006373C8" w:rsidRDefault="00E57449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57449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</w:p>
    <w:p w:rsidR="006373C8" w:rsidRDefault="006373C8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F1D2A" w:rsidRDefault="001F1D2A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="005D1558" w:rsidRPr="005D1558">
        <w:rPr>
          <w:bCs/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="005D1558" w:rsidRPr="005D1558">
        <w:rPr>
          <w:bCs/>
          <w:sz w:val="28"/>
          <w:szCs w:val="28"/>
        </w:rPr>
        <w:t xml:space="preserve"> к самоорганизации и самообразованию (ОК-6)</w:t>
      </w:r>
      <w:r w:rsidR="00F63542">
        <w:rPr>
          <w:bCs/>
          <w:sz w:val="28"/>
          <w:szCs w:val="28"/>
        </w:rPr>
        <w:t>.</w:t>
      </w:r>
    </w:p>
    <w:p w:rsidR="00911991" w:rsidRDefault="0096669A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54C36"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</w:t>
      </w:r>
      <w:r w:rsidR="006373C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47F60" w:rsidRDefault="001F1D2A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247F60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="00247F60">
        <w:rPr>
          <w:bCs/>
          <w:sz w:val="28"/>
          <w:szCs w:val="28"/>
        </w:rPr>
        <w:t xml:space="preserve"> </w:t>
      </w:r>
      <w:r w:rsidR="00E73CF2">
        <w:rPr>
          <w:bCs/>
          <w:sz w:val="28"/>
          <w:szCs w:val="28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 w:rsidR="00247F60">
        <w:rPr>
          <w:bCs/>
          <w:sz w:val="28"/>
          <w:szCs w:val="28"/>
        </w:rPr>
        <w:t>(ОПК-</w:t>
      </w:r>
      <w:r w:rsidR="00E73CF2">
        <w:rPr>
          <w:bCs/>
          <w:sz w:val="28"/>
          <w:szCs w:val="28"/>
        </w:rPr>
        <w:t>3</w:t>
      </w:r>
      <w:r w:rsidR="00247F60">
        <w:rPr>
          <w:bCs/>
          <w:sz w:val="28"/>
          <w:szCs w:val="28"/>
        </w:rPr>
        <w:t>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E57449">
        <w:rPr>
          <w:bCs/>
          <w:sz w:val="28"/>
          <w:szCs w:val="28"/>
        </w:rPr>
        <w:t xml:space="preserve">, </w:t>
      </w:r>
      <w:r w:rsidR="00E57449" w:rsidRPr="00E57449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бакалавриата:</w:t>
      </w:r>
    </w:p>
    <w:p w:rsidR="00233C8B" w:rsidRDefault="00233C8B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233C8B">
        <w:rPr>
          <w:bCs/>
          <w:sz w:val="28"/>
          <w:szCs w:val="28"/>
        </w:rPr>
        <w:t>организационно-управленческая деятельность:</w:t>
      </w:r>
    </w:p>
    <w:p w:rsidR="00247F60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>владени</w:t>
      </w:r>
      <w:r w:rsidR="006373C8">
        <w:rPr>
          <w:bCs/>
          <w:sz w:val="28"/>
          <w:szCs w:val="28"/>
        </w:rPr>
        <w:t xml:space="preserve">я </w:t>
      </w:r>
      <w:r w:rsidR="00E73CF2">
        <w:rPr>
          <w:bCs/>
          <w:sz w:val="28"/>
          <w:szCs w:val="28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);</w:t>
      </w:r>
    </w:p>
    <w:p w:rsidR="00E73CF2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>владени</w:t>
      </w:r>
      <w:r w:rsidR="006373C8">
        <w:rPr>
          <w:bCs/>
          <w:sz w:val="28"/>
          <w:szCs w:val="28"/>
        </w:rPr>
        <w:t>я</w:t>
      </w:r>
      <w:r w:rsidR="00E73CF2">
        <w:rPr>
          <w:bCs/>
          <w:sz w:val="28"/>
          <w:szCs w:val="28"/>
        </w:rPr>
        <w:t xml:space="preserve">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="00B80B5B">
        <w:rPr>
          <w:bCs/>
          <w:sz w:val="28"/>
          <w:szCs w:val="28"/>
        </w:rPr>
        <w:t xml:space="preserve"> (ПК-</w:t>
      </w:r>
      <w:r w:rsidR="00E73CF2">
        <w:rPr>
          <w:bCs/>
          <w:sz w:val="28"/>
          <w:szCs w:val="28"/>
        </w:rPr>
        <w:t>2</w:t>
      </w:r>
      <w:r w:rsidR="00B80B5B">
        <w:rPr>
          <w:bCs/>
          <w:sz w:val="28"/>
          <w:szCs w:val="28"/>
        </w:rPr>
        <w:t>)</w:t>
      </w:r>
      <w:r w:rsidR="00E73CF2">
        <w:rPr>
          <w:bCs/>
          <w:sz w:val="28"/>
          <w:szCs w:val="28"/>
        </w:rPr>
        <w:t>;</w:t>
      </w:r>
    </w:p>
    <w:p w:rsidR="00FA7F01" w:rsidRPr="00AC4EE4" w:rsidRDefault="00FA7F01" w:rsidP="00FA7F01">
      <w:pPr>
        <w:ind w:firstLine="851"/>
        <w:rPr>
          <w:bCs/>
          <w:sz w:val="28"/>
          <w:szCs w:val="28"/>
        </w:rPr>
      </w:pPr>
      <w:r w:rsidRPr="00AC4EE4">
        <w:rPr>
          <w:bCs/>
          <w:sz w:val="28"/>
          <w:szCs w:val="28"/>
        </w:rPr>
        <w:t>информационно-аналитическая деятельность:</w:t>
      </w:r>
    </w:p>
    <w:p w:rsidR="00FA7F01" w:rsidRDefault="00FA7F01" w:rsidP="00FA7F0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C4EE4">
        <w:rPr>
          <w:bCs/>
          <w:sz w:val="28"/>
          <w:szCs w:val="28"/>
        </w:rPr>
        <w:t>способност</w:t>
      </w:r>
      <w:r w:rsidR="006373C8">
        <w:rPr>
          <w:bCs/>
          <w:sz w:val="28"/>
          <w:szCs w:val="28"/>
        </w:rPr>
        <w:t>и</w:t>
      </w:r>
      <w:r w:rsidRPr="00AC4EE4">
        <w:rPr>
          <w:bCs/>
          <w:sz w:val="28"/>
          <w:szCs w:val="28"/>
        </w:rPr>
        <w:t xml:space="preserve"> оценивать воздействие макроэкономической среды на функционирование организаций и органов государственного и </w:t>
      </w:r>
      <w:r w:rsidRPr="00AC4EE4">
        <w:rPr>
          <w:bCs/>
          <w:sz w:val="28"/>
          <w:szCs w:val="28"/>
        </w:rPr>
        <w:lastRenderedPageBreak/>
        <w:t>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</w:t>
      </w:r>
      <w:r>
        <w:rPr>
          <w:bCs/>
          <w:sz w:val="28"/>
          <w:szCs w:val="28"/>
        </w:rPr>
        <w:t>.</w:t>
      </w:r>
    </w:p>
    <w:p w:rsidR="006373C8" w:rsidRPr="00AC4EE4" w:rsidRDefault="006373C8" w:rsidP="00FA7F01">
      <w:pPr>
        <w:jc w:val="both"/>
        <w:rPr>
          <w:bCs/>
          <w:sz w:val="28"/>
          <w:szCs w:val="28"/>
        </w:rPr>
      </w:pPr>
    </w:p>
    <w:p w:rsidR="00CD6E98" w:rsidRPr="00493E87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CD6E98" w:rsidRPr="00D2714B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FA7F01" w:rsidRDefault="00FA7F01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4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603FC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A7F01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0D3712">
        <w:rPr>
          <w:sz w:val="28"/>
          <w:szCs w:val="28"/>
        </w:rPr>
        <w:t xml:space="preserve">Технологии управления </w:t>
      </w:r>
      <w:r w:rsidR="00721EEF">
        <w:rPr>
          <w:sz w:val="28"/>
          <w:szCs w:val="28"/>
        </w:rPr>
        <w:t>человеческими ресурсами</w:t>
      </w:r>
      <w:r w:rsidR="00564235" w:rsidRPr="008E3C5A">
        <w:rPr>
          <w:sz w:val="28"/>
          <w:szCs w:val="28"/>
        </w:rPr>
        <w:t xml:space="preserve">» </w:t>
      </w:r>
      <w:r w:rsidR="00564235" w:rsidRPr="00FA7F01">
        <w:rPr>
          <w:sz w:val="28"/>
          <w:szCs w:val="28"/>
        </w:rPr>
        <w:t>(</w:t>
      </w:r>
      <w:r w:rsidR="005A519B" w:rsidRPr="00FA7F01">
        <w:rPr>
          <w:bCs/>
          <w:sz w:val="28"/>
          <w:szCs w:val="28"/>
        </w:rPr>
        <w:t>Б</w:t>
      </w:r>
      <w:r w:rsidR="008E7643" w:rsidRPr="00FA7F01">
        <w:rPr>
          <w:bCs/>
          <w:sz w:val="28"/>
          <w:szCs w:val="28"/>
        </w:rPr>
        <w:t>1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В</w:t>
      </w:r>
      <w:r w:rsidR="00840223" w:rsidRPr="00FA7F01">
        <w:rPr>
          <w:bCs/>
          <w:sz w:val="28"/>
          <w:szCs w:val="28"/>
        </w:rPr>
        <w:t>.</w:t>
      </w:r>
      <w:r w:rsidR="00FA7F01" w:rsidRPr="00FA7F01">
        <w:rPr>
          <w:bCs/>
          <w:sz w:val="28"/>
          <w:szCs w:val="28"/>
        </w:rPr>
        <w:t>ОД.9</w:t>
      </w:r>
      <w:r w:rsidR="00564235" w:rsidRPr="00FA7F01">
        <w:rPr>
          <w:sz w:val="28"/>
          <w:szCs w:val="28"/>
        </w:rPr>
        <w:t>)</w:t>
      </w:r>
      <w:r w:rsidR="00564235"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обязательной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E57449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38299A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5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6373C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6373C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38299A" w:rsidP="006373C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3</w:t>
            </w:r>
            <w:r w:rsidR="006373C8">
              <w:rPr>
                <w:sz w:val="28"/>
                <w:szCs w:val="28"/>
              </w:rPr>
              <w:t>2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6373C8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6373C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45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45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FA7F0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КП</w:t>
            </w:r>
            <w:r w:rsidR="0038299A" w:rsidRPr="00233C8B">
              <w:rPr>
                <w:sz w:val="28"/>
                <w:szCs w:val="28"/>
              </w:rPr>
              <w:t>, 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38299A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КП, </w:t>
            </w:r>
            <w:r w:rsidR="008E7643" w:rsidRPr="00233C8B">
              <w:rPr>
                <w:sz w:val="28"/>
                <w:szCs w:val="28"/>
              </w:rPr>
              <w:t>Э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23148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FA7F01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FA7F01" w:rsidRPr="00233C8B">
              <w:rPr>
                <w:sz w:val="28"/>
                <w:szCs w:val="28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23148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1</w:t>
            </w:r>
            <w:r w:rsidR="0038299A" w:rsidRPr="00233C8B">
              <w:rPr>
                <w:sz w:val="28"/>
                <w:szCs w:val="28"/>
              </w:rPr>
              <w:t>44</w:t>
            </w:r>
            <w:r w:rsidRPr="00233C8B">
              <w:rPr>
                <w:sz w:val="28"/>
                <w:szCs w:val="28"/>
              </w:rPr>
              <w:t>/</w:t>
            </w:r>
            <w:r w:rsidR="0038299A" w:rsidRPr="00233C8B">
              <w:rPr>
                <w:sz w:val="28"/>
                <w:szCs w:val="28"/>
              </w:rPr>
              <w:t>4</w:t>
            </w:r>
          </w:p>
        </w:tc>
      </w:tr>
    </w:tbl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57449" w:rsidRPr="008C7A22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КП – курсовой проект;</w:t>
      </w: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 xml:space="preserve">Э </w:t>
      </w:r>
      <w:r>
        <w:rPr>
          <w:bCs/>
          <w:i/>
          <w:sz w:val="28"/>
          <w:szCs w:val="28"/>
        </w:rPr>
        <w:t>–</w:t>
      </w:r>
      <w:r w:rsidRPr="008C7A22">
        <w:rPr>
          <w:bCs/>
          <w:i/>
          <w:sz w:val="28"/>
          <w:szCs w:val="28"/>
        </w:rPr>
        <w:t xml:space="preserve"> экзамен</w:t>
      </w:r>
      <w:r>
        <w:rPr>
          <w:bCs/>
          <w:i/>
          <w:sz w:val="28"/>
          <w:szCs w:val="28"/>
        </w:rPr>
        <w:t>.</w:t>
      </w:r>
    </w:p>
    <w:p w:rsidR="00E57449" w:rsidRPr="00E57449" w:rsidRDefault="00E57449" w:rsidP="00E57449">
      <w:pPr>
        <w:spacing w:before="120" w:after="120"/>
        <w:ind w:firstLine="851"/>
        <w:rPr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814EDB" w:rsidP="00814ED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7573AD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.1.Факторы формирования технологий маркетинга персонала.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.2. Уровни и виды маркетинга персонала.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 xml:space="preserve">.3. Особенности формирования 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 xml:space="preserve">и анализ 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имиджа работодателя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 xml:space="preserve"> и работников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6373C8" w:rsidRPr="002A4235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.4</w:t>
            </w:r>
            <w:r w:rsidR="006373C8">
              <w:rPr>
                <w:rFonts w:eastAsia="Times New Roman"/>
                <w:color w:val="000000"/>
                <w:sz w:val="24"/>
                <w:szCs w:val="24"/>
              </w:rPr>
              <w:t xml:space="preserve">Реализация 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 xml:space="preserve"> и контроль маркетинга персонала.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210BC7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профессиональных карт, моделей рабочих мест.</w:t>
            </w:r>
          </w:p>
        </w:tc>
        <w:tc>
          <w:tcPr>
            <w:tcW w:w="6344" w:type="dxa"/>
            <w:shd w:val="clear" w:color="auto" w:fill="auto"/>
          </w:tcPr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.1.Должность. Основные понятия.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 xml:space="preserve">.2.Паспорт </w:t>
            </w:r>
            <w:r w:rsidR="00210BC7">
              <w:rPr>
                <w:rFonts w:eastAsia="Times New Roman"/>
                <w:color w:val="000000"/>
                <w:sz w:val="24"/>
                <w:szCs w:val="24"/>
              </w:rPr>
              <w:t xml:space="preserve"> и модель 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рабочего места.</w:t>
            </w:r>
          </w:p>
          <w:p w:rsidR="00210BC7" w:rsidRPr="002A4235" w:rsidRDefault="00210BC7" w:rsidP="00210BC7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2.3. Профессиональные карты. 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Pr="00021307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Pr="00021307" w:rsidRDefault="00933619" w:rsidP="0093361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подбора и отбора</w:t>
            </w:r>
            <w:r w:rsidR="00B75D53">
              <w:rPr>
                <w:sz w:val="24"/>
                <w:szCs w:val="24"/>
              </w:rPr>
              <w:t xml:space="preserve">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  Технологии подбора персонала.</w:t>
            </w:r>
          </w:p>
          <w:p w:rsidR="00B75D53" w:rsidRPr="002A4235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Технологии отбора персонала.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E57449" w:rsidRPr="00E57449" w:rsidRDefault="00B75D53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62611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814EDB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.1. Поведение человека в организации. Его типы и виды.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.2. Факторы, влияющие на поведение. Коллективное управление.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.3. Групповые эффекты.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.4.Методы управления.</w:t>
            </w:r>
          </w:p>
          <w:p w:rsidR="00E57449" w:rsidRPr="00E57449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.5.Принципы управления персоналом.</w:t>
            </w:r>
          </w:p>
          <w:p w:rsidR="00B75D53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E57449" w:rsidRPr="00E57449">
              <w:rPr>
                <w:rFonts w:eastAsia="Times New Roman"/>
                <w:color w:val="000000"/>
                <w:sz w:val="24"/>
                <w:szCs w:val="24"/>
              </w:rPr>
              <w:t>.6.Инструменты воздействия.</w:t>
            </w:r>
          </w:p>
          <w:p w:rsidR="00A67E54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.7 Управление рабочим временем персонала. Дисциплина труда.</w:t>
            </w:r>
          </w:p>
          <w:p w:rsidR="00814EDB" w:rsidRPr="002A4235" w:rsidRDefault="00814EDB" w:rsidP="00E57449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4.8 Стратегии управления персоналом.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.1.Информационные системы, применяемые в управлении персоналом.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.2. Технологии управления персоналом в системе 1С: УПП.</w:t>
            </w:r>
          </w:p>
          <w:p w:rsidR="00B75D53" w:rsidRPr="002A4235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.3. Основные функции системы 1:С предприятие УПП.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A67E54" w:rsidP="007573A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развития</w:t>
            </w:r>
            <w:r w:rsidR="007573AD">
              <w:rPr>
                <w:sz w:val="24"/>
                <w:szCs w:val="24"/>
              </w:rPr>
              <w:t xml:space="preserve"> персонала</w:t>
            </w:r>
            <w:r w:rsidR="00B75D53">
              <w:rPr>
                <w:sz w:val="24"/>
                <w:szCs w:val="24"/>
              </w:rPr>
              <w:t>.</w:t>
            </w:r>
            <w:r w:rsidR="007573AD">
              <w:rPr>
                <w:sz w:val="24"/>
                <w:szCs w:val="24"/>
              </w:rPr>
              <w:t xml:space="preserve"> Социальное развитие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67E54" w:rsidRPr="003E636F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.1. 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>Понятие и цели развития персонала.</w:t>
            </w:r>
          </w:p>
          <w:p w:rsidR="00A67E54" w:rsidRPr="003E636F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>.2. Методы совершенствования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.3.</w:t>
            </w:r>
            <w:r w:rsidR="00762064" w:rsidRPr="0076206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Социальное развитие организации как объект управления.</w:t>
            </w:r>
          </w:p>
          <w:p w:rsidR="00B75D53" w:rsidRPr="002A4235" w:rsidRDefault="00814EDB" w:rsidP="007573A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У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правление социальным развитием.</w:t>
            </w:r>
          </w:p>
        </w:tc>
      </w:tr>
      <w:tr w:rsidR="00B75D53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1. Оценка персонала. Методы оценки.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.2. Аттестация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.3. Аудит и контроллинг персонала.</w:t>
            </w:r>
          </w:p>
          <w:p w:rsidR="00B75D53" w:rsidRPr="002A4235" w:rsidRDefault="00B75D53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A67E54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персонала</w:t>
            </w:r>
            <w:r w:rsidR="007573AD">
              <w:rPr>
                <w:sz w:val="24"/>
                <w:szCs w:val="24"/>
              </w:rPr>
              <w:t>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1. Технологии разработки системы материального и нематериального стимулирования.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Методы анализа потребностей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Современные системы стимулирования персонала.</w:t>
            </w:r>
          </w:p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 Методики формирования соц. пакета.</w:t>
            </w:r>
          </w:p>
          <w:p w:rsidR="00A67E54" w:rsidRPr="003E636F" w:rsidRDefault="00814EDB" w:rsidP="00A67E54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Соучастие сотрудников в прибылях, доходах и расходах, в управлении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A67E54" w:rsidRPr="002A4235" w:rsidRDefault="00814EDB" w:rsidP="007573A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.</w:t>
            </w:r>
            <w:r w:rsidR="007573AD"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A67E54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Деструктивная мотивация</w:t>
            </w:r>
          </w:p>
        </w:tc>
      </w:tr>
      <w:tr w:rsidR="00B75D53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B75D53" w:rsidRDefault="00814EDB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B75D53" w:rsidRDefault="00B75D53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управления </w:t>
            </w:r>
            <w:r>
              <w:rPr>
                <w:sz w:val="24"/>
                <w:szCs w:val="24"/>
              </w:rPr>
              <w:lastRenderedPageBreak/>
              <w:t>персоналом интернациональных организаций.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3E636F" w:rsidRPr="003E636F" w:rsidRDefault="00814EDB" w:rsidP="003E636F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>.1. Концепция стратегического управления персоналом интернациональных организаций.</w:t>
            </w:r>
          </w:p>
          <w:p w:rsidR="00A67E54" w:rsidRPr="002A4235" w:rsidRDefault="00814EDB" w:rsidP="007573AD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9</w:t>
            </w:r>
            <w:r w:rsidR="003E636F" w:rsidRPr="003E636F">
              <w:rPr>
                <w:rFonts w:eastAsia="Times New Roman"/>
                <w:color w:val="000000"/>
                <w:sz w:val="24"/>
                <w:szCs w:val="24"/>
              </w:rPr>
              <w:t xml:space="preserve">.2. </w:t>
            </w:r>
            <w:r w:rsidR="00A67E54">
              <w:rPr>
                <w:rFonts w:eastAsia="Times New Roman"/>
                <w:color w:val="000000"/>
                <w:sz w:val="24"/>
                <w:szCs w:val="24"/>
              </w:rPr>
              <w:t>Отбор и оценка персонала в интернациональных организациях.</w:t>
            </w:r>
          </w:p>
        </w:tc>
      </w:tr>
    </w:tbl>
    <w:p w:rsidR="00233C8B" w:rsidRDefault="00233C8B" w:rsidP="0011101E">
      <w:pPr>
        <w:ind w:firstLine="851"/>
        <w:jc w:val="both"/>
        <w:rPr>
          <w:sz w:val="28"/>
          <w:szCs w:val="28"/>
        </w:rPr>
      </w:pPr>
    </w:p>
    <w:p w:rsidR="004C7624" w:rsidRDefault="004C7624">
      <w:pPr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E636F" w:rsidRDefault="003E636F" w:rsidP="0011101E">
      <w:pPr>
        <w:ind w:firstLine="851"/>
        <w:jc w:val="both"/>
        <w:rPr>
          <w:sz w:val="28"/>
          <w:szCs w:val="28"/>
        </w:rPr>
      </w:pPr>
    </w:p>
    <w:p w:rsidR="003E636F" w:rsidRDefault="003E636F" w:rsidP="003E6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(5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93361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BF0BC9" w:rsidRDefault="00933619" w:rsidP="0093361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подбора и отбора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992" w:type="dxa"/>
            <w:vAlign w:val="center"/>
          </w:tcPr>
          <w:p w:rsidR="00BF0BC9" w:rsidRPr="00BD4838" w:rsidRDefault="00BD4838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D4838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D4838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Pr="00021307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BF0BC9" w:rsidRDefault="00933619" w:rsidP="0093361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развития персонала. Социальное развитие организации.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BF0BC9" w:rsidRDefault="00933619" w:rsidP="00933619">
            <w:pPr>
              <w:contextualSpacing/>
              <w:jc w:val="both"/>
              <w:rPr>
                <w:sz w:val="24"/>
                <w:szCs w:val="24"/>
              </w:rPr>
            </w:pPr>
            <w:r w:rsidRPr="00111F5A"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992" w:type="dxa"/>
            <w:vAlign w:val="center"/>
          </w:tcPr>
          <w:p w:rsidR="00BF0BC9" w:rsidRPr="0093361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персонала.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BC9" w:rsidRPr="00BF0BC9" w:rsidRDefault="0093361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0BC9" w:rsidRPr="00D2714B" w:rsidTr="00233C8B">
        <w:trPr>
          <w:jc w:val="center"/>
        </w:trPr>
        <w:tc>
          <w:tcPr>
            <w:tcW w:w="628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BF0BC9" w:rsidRDefault="00933619" w:rsidP="00233C8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организаций.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</w:tr>
      <w:tr w:rsidR="00BF0BC9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933619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3</w:t>
            </w:r>
            <w:r w:rsidR="009336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933619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3</w:t>
            </w:r>
            <w:r w:rsidR="0093361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F0BC9" w:rsidRPr="00BF0BC9" w:rsidRDefault="00BF0BC9" w:rsidP="00233C8B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F0BC9" w:rsidRPr="00BF0BC9" w:rsidRDefault="00933619" w:rsidP="0023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331"/>
        <w:gridCol w:w="5777"/>
      </w:tblGrid>
      <w:tr w:rsidR="0096428E" w:rsidRPr="009F761D" w:rsidTr="00D6597C">
        <w:trPr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D4838" w:rsidRPr="009F761D" w:rsidTr="00D6597C">
        <w:trPr>
          <w:trHeight w:val="227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D4838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персонала.</w:t>
            </w:r>
          </w:p>
        </w:tc>
        <w:tc>
          <w:tcPr>
            <w:tcW w:w="5777" w:type="dxa"/>
            <w:vMerge w:val="restart"/>
            <w:shd w:val="clear" w:color="auto" w:fill="auto"/>
            <w:vAlign w:val="center"/>
          </w:tcPr>
          <w:p w:rsidR="00905C61" w:rsidRPr="00905C61" w:rsidRDefault="00905C61" w:rsidP="00905C61">
            <w:pPr>
              <w:jc w:val="both"/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1.</w:t>
            </w:r>
            <w:r w:rsidRPr="00905C61">
              <w:rPr>
                <w:bCs/>
                <w:sz w:val="24"/>
                <w:szCs w:val="28"/>
              </w:rPr>
              <w:tab/>
              <w:t>Авдеев, В.В. Управление персоналом: технология формирования команды [Электронный ресурс]: учебное пособие / В.В. Авдеев. — Электрон. дан. — Москва : Финансы и статистика, 2014. — 544 с. — Режим доступа: https://e.lanbook.com/book/69110. — Загл. с экрана.</w:t>
            </w:r>
          </w:p>
          <w:p w:rsidR="00905C61" w:rsidRPr="00905C61" w:rsidRDefault="00905C61" w:rsidP="00905C61">
            <w:pPr>
              <w:jc w:val="both"/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2.</w:t>
            </w:r>
            <w:r w:rsidRPr="00905C61">
              <w:rPr>
                <w:bCs/>
                <w:sz w:val="24"/>
                <w:szCs w:val="28"/>
              </w:rPr>
              <w:tab/>
              <w:t xml:space="preserve">Авдеев, В.В. Управление персоналом. Оптимизация командной работы: Реинжиниринговая </w:t>
            </w:r>
            <w:r w:rsidRPr="00905C61">
              <w:rPr>
                <w:bCs/>
                <w:sz w:val="24"/>
                <w:szCs w:val="28"/>
              </w:rPr>
              <w:lastRenderedPageBreak/>
              <w:t>технология: Практикум [Электронный ресурс] : учебное пособие / В.В. Авдеев. — Электрон. дан. — Москва: Финансы и статистика, 2014. — 544 с. — Режим доступа: https://e.lanbook.com/book/69108. — Загл. с экрана.</w:t>
            </w:r>
          </w:p>
          <w:p w:rsidR="00905C61" w:rsidRPr="00905C61" w:rsidRDefault="00905C61" w:rsidP="00905C61">
            <w:pPr>
              <w:jc w:val="both"/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3.</w:t>
            </w:r>
            <w:r w:rsidRPr="00905C61">
              <w:rPr>
                <w:bCs/>
                <w:sz w:val="24"/>
                <w:szCs w:val="28"/>
              </w:rPr>
              <w:tab/>
              <w:t xml:space="preserve">Козырев, В.А. Управление персоналом на железнодорожном транспорте. / В.А. Козырев, В.В. Корсакова, С.В. Палкин.  — М.: УМЦ ЖДТ, 2008. — 304 с. - [Электронный ресурс] -   Режим доступа: http://e.lanbook.com/book/59222  </w:t>
            </w:r>
          </w:p>
          <w:p w:rsidR="00905C61" w:rsidRPr="00905C61" w:rsidRDefault="00905C61" w:rsidP="00905C61">
            <w:pPr>
              <w:jc w:val="both"/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4.</w:t>
            </w:r>
            <w:r w:rsidRPr="00905C61">
              <w:rPr>
                <w:bCs/>
                <w:sz w:val="24"/>
                <w:szCs w:val="28"/>
              </w:rPr>
              <w:tab/>
              <w:t>Маслов, В.П. Социальные технологии управления персоналом на предприятиях железнодорожного транспорта. В 2-х частях. Часть 1./ В.П. Маслов, А.М. Мигачев. — М.: УМЦ ЖДТ, 2013. — 95 с. - [Электронный ресурс] -   Режим доступа: http://e.lanbook.com/book/59886</w:t>
            </w:r>
          </w:p>
          <w:p w:rsidR="00905C61" w:rsidRPr="00905C61" w:rsidRDefault="00905C61" w:rsidP="00905C61">
            <w:pPr>
              <w:jc w:val="both"/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5.</w:t>
            </w:r>
            <w:r w:rsidRPr="00905C61">
              <w:rPr>
                <w:bCs/>
                <w:sz w:val="24"/>
                <w:szCs w:val="28"/>
              </w:rPr>
              <w:tab/>
              <w:t xml:space="preserve">Маслов, В.П. Социальные технологии управления персоналом на предприятиях железнодорожного транспорта. В 2-х частях. Часть 2. лектронный ресурс] / В.П. Маслов, А.М. Мигачев. — Электрон. дан. — М.: УМЦ ЖДТ, 2013. — 148 с. - [Электронный ресурс] -   Режим доступа: http://e.lanbook.com/book/59887  </w:t>
            </w:r>
          </w:p>
          <w:p w:rsidR="00905C61" w:rsidRPr="00905C61" w:rsidRDefault="00905C61" w:rsidP="00905C61">
            <w:pPr>
              <w:jc w:val="both"/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6.</w:t>
            </w:r>
            <w:r w:rsidRPr="00905C61">
              <w:rPr>
                <w:bCs/>
                <w:sz w:val="24"/>
                <w:szCs w:val="28"/>
              </w:rPr>
              <w:tab/>
              <w:t>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Выпуск № 44. Июнь 2014 г. - [Электронный ресурс] -   Режим доступа: http://e- journal.spa.msu.ru/uploads/vestnik/2014/vipusk__44._ijun_2014_g./problemi_upravlenija_teorija_i_praktika/narognaya.pdf.</w:t>
            </w:r>
          </w:p>
          <w:p w:rsidR="00905C61" w:rsidRPr="00905C61" w:rsidRDefault="00905C61" w:rsidP="00905C61">
            <w:pPr>
              <w:jc w:val="both"/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7.</w:t>
            </w:r>
            <w:r w:rsidRPr="00905C61">
              <w:rPr>
                <w:bCs/>
                <w:sz w:val="24"/>
                <w:szCs w:val="28"/>
              </w:rPr>
              <w:tab/>
              <w:t>Одегов, Ю. Г. Управление персоналом : учебник и практикум для академического бакалавриата / Ю. Г. Одегов, Г. Г. Руденко. — 2-е изд., перераб. и доп. — М. : Издательство Юрайт, 2019. — 467 с. — (Серия : Бакалавр. Академический курс). — ISBN 978-5-9916-8710-2. — Режим доступа : www.biblio-online.ru/book/4888E8A0-DADD-443C-AD9C-B87E789607F7.</w:t>
            </w:r>
          </w:p>
          <w:p w:rsidR="00905C61" w:rsidRDefault="00905C61" w:rsidP="00905C61">
            <w:pPr>
              <w:rPr>
                <w:bCs/>
                <w:sz w:val="24"/>
                <w:szCs w:val="28"/>
              </w:rPr>
            </w:pPr>
            <w:r w:rsidRPr="00905C61">
              <w:rPr>
                <w:bCs/>
                <w:sz w:val="24"/>
                <w:szCs w:val="28"/>
              </w:rPr>
              <w:t>8.</w:t>
            </w:r>
            <w:r w:rsidRPr="00905C61">
              <w:rPr>
                <w:bCs/>
                <w:sz w:val="24"/>
                <w:szCs w:val="28"/>
              </w:rPr>
              <w:tab/>
              <w:t xml:space="preserve">Патласов, О. Ю. Маркетинг персонала: Москва:  Дашков и К, 2015 г. , 384 с. - [Электронный ресурс] -   Режим доступа: </w:t>
            </w:r>
            <w:hyperlink r:id="rId9" w:anchor="2" w:history="1">
              <w:r w:rsidRPr="0037275D">
                <w:rPr>
                  <w:rStyle w:val="af8"/>
                  <w:bCs/>
                  <w:sz w:val="24"/>
                  <w:szCs w:val="28"/>
                </w:rPr>
                <w:t>https://e.lanbook.com/reader/book/105568/#2</w:t>
              </w:r>
            </w:hyperlink>
          </w:p>
          <w:p w:rsidR="00BD4838" w:rsidRPr="003E636F" w:rsidRDefault="00905C61" w:rsidP="00905C61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9. </w:t>
            </w:r>
            <w:r w:rsidR="00FB6A14" w:rsidRPr="00FB6A14">
              <w:rPr>
                <w:bCs/>
                <w:sz w:val="24"/>
                <w:szCs w:val="24"/>
              </w:rPr>
              <w:t>Электронная информационно-образовательная среда [Электронный ресурс]. Дисциплина «</w:t>
            </w:r>
            <w:r w:rsidR="00FB6A14">
              <w:rPr>
                <w:bCs/>
                <w:sz w:val="24"/>
                <w:szCs w:val="24"/>
              </w:rPr>
              <w:t>Технологии управления человеческими ресурсами</w:t>
            </w:r>
            <w:r w:rsidR="00FB6A14" w:rsidRPr="00FB6A14">
              <w:rPr>
                <w:bCs/>
                <w:sz w:val="24"/>
                <w:szCs w:val="24"/>
              </w:rPr>
              <w:t xml:space="preserve">». Режим доступа:  http://sdo.pgups.ru (для доступа к полнотекстовым документам требуется авторизация).  </w:t>
            </w:r>
          </w:p>
        </w:tc>
      </w:tr>
      <w:tr w:rsidR="00BD4838" w:rsidRPr="009F761D" w:rsidTr="00D6597C">
        <w:trPr>
          <w:trHeight w:val="198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D4838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Проектирование условий деятельности  персонала.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BD4838" w:rsidRPr="001962CF" w:rsidRDefault="00BD4838" w:rsidP="004C7624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BD4838" w:rsidRPr="009F761D" w:rsidTr="00D6597C">
        <w:trPr>
          <w:trHeight w:val="153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D4838" w:rsidRPr="00021307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подбора и отбора персонала.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BD4838" w:rsidRPr="00541528" w:rsidRDefault="00BD4838" w:rsidP="004C7624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BD4838" w:rsidRPr="009F761D" w:rsidTr="00D6597C">
        <w:trPr>
          <w:trHeight w:val="156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D4838" w:rsidRPr="00021307" w:rsidRDefault="00BD4838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BD4838" w:rsidRDefault="00BD4838" w:rsidP="006726F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и тактика работы с подчиненными.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BD4838" w:rsidRPr="0053393F" w:rsidRDefault="00BD4838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D6597C">
        <w:trPr>
          <w:trHeight w:val="139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3E636F" w:rsidRPr="004C7624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D6597C">
        <w:trPr>
          <w:trHeight w:val="1272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развития персонала. Социальное развитие организации.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D6597C">
        <w:trPr>
          <w:trHeight w:val="1562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Оценка, аттестация, аудит и контроллинг персонала организации.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D6597C">
        <w:trPr>
          <w:trHeight w:val="212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Pr="00021307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персонала.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3E636F" w:rsidRPr="0053393F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3E636F" w:rsidRPr="009F761D" w:rsidTr="00D6597C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3E636F" w:rsidRDefault="003E636F" w:rsidP="0096428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3E636F" w:rsidRDefault="00BD4838" w:rsidP="0096428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управления персоналом интернациональных организаций</w:t>
            </w:r>
          </w:p>
        </w:tc>
        <w:tc>
          <w:tcPr>
            <w:tcW w:w="5777" w:type="dxa"/>
            <w:vMerge/>
            <w:shd w:val="clear" w:color="auto" w:fill="auto"/>
            <w:vAlign w:val="center"/>
          </w:tcPr>
          <w:p w:rsidR="003E636F" w:rsidRPr="00B57335" w:rsidRDefault="003E636F" w:rsidP="004C7624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BD4838" w:rsidRDefault="00BD4838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5E3008" w:rsidRDefault="005E3008" w:rsidP="009101EA">
      <w:pPr>
        <w:ind w:firstLine="851"/>
        <w:jc w:val="both"/>
        <w:rPr>
          <w:bCs/>
          <w:sz w:val="28"/>
          <w:szCs w:val="28"/>
        </w:rPr>
      </w:pPr>
    </w:p>
    <w:p w:rsidR="009628E7" w:rsidRPr="009101EA" w:rsidRDefault="009628E7" w:rsidP="009628E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628E7" w:rsidRDefault="009628E7" w:rsidP="009628E7">
      <w:pPr>
        <w:ind w:firstLine="851"/>
        <w:jc w:val="both"/>
        <w:rPr>
          <w:bCs/>
          <w:i/>
          <w:sz w:val="28"/>
          <w:szCs w:val="28"/>
        </w:rPr>
      </w:pPr>
    </w:p>
    <w:p w:rsidR="009628E7" w:rsidRDefault="009628E7" w:rsidP="009628E7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905C61" w:rsidRPr="00905C61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Авдеев, В.В. Управление персоналом: технология формирования команды [Электронный ресурс]: учебное пособие / В.В. Авдеев. — Электрон. дан. — Москва : Финансы и статистика, 2014. — 544 с. — Режим доступа: https://e.lanbook.com/book/69110. — Загл. с экрана.</w:t>
      </w:r>
    </w:p>
    <w:p w:rsidR="00905C61" w:rsidRPr="00905C61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Авдеев, В.В. Управление персоналом. Оптимизация командной работы: Реинжиниринговая технология: Практикум [Электронный ресурс] : учебное пособие / В.В. Авдеев. — Электрон. дан. — Москва: Финансы и статистика, 2014. — 544 с. — Режим доступа: https://e.lanbook.com/book/69108. — Загл. с экрана.</w:t>
      </w:r>
    </w:p>
    <w:p w:rsidR="00905C61" w:rsidRPr="00905C61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 xml:space="preserve">Козырев, В.А. Управление персоналом на железнодорожном транспорте. / В.А. Козырев, В.В. Корсакова, С.В. Палкин.  — М.: УМЦ ЖДТ, 2008. — 304 с. - [Электронный ресурс] -   Режим доступа: http://e.lanbook.com/book/59222  </w:t>
      </w:r>
    </w:p>
    <w:p w:rsidR="00905C61" w:rsidRPr="00905C61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Маслов, В.П. Социальные технологии управления персоналом на предприятиях железнодорожного транспорта. В 2-х частях. Часть 1./ В.П. Маслов, А.М. Мигачев. — М.: УМЦ ЖДТ, 2013. — 95 с. - [Электронный ресурс] -   Режим доступа: http://e.lanbook.com/book/59886</w:t>
      </w:r>
    </w:p>
    <w:p w:rsidR="00905C61" w:rsidRPr="00905C61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2. лектронный ресурс] / В.П. Маслов, А.М. Мигачев. — Электрон. дан. — М.: УМЦ ЖДТ, 2013. — 148 с. - [Электронный ресурс] -   Режим доступа: http://e.lanbook.com/book/59887  </w:t>
      </w:r>
    </w:p>
    <w:p w:rsidR="00905C61" w:rsidRPr="00905C61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 xml:space="preserve">Нарожная, Д. А. Деструктивная мотивация как объект управления. Статья. МГУ имени М.В. Ломоносова, Москва, РФ. Государственное управление. Электронный вестник. Выпуск № 44. Июнь 2014 г. - [Электронный ресурс] -   Режим доступа: http://e- </w:t>
      </w:r>
      <w:r w:rsidRPr="00905C61">
        <w:rPr>
          <w:rFonts w:ascii="Times New Roman" w:eastAsia="Times New Roman" w:hAnsi="Times New Roman"/>
          <w:bCs/>
          <w:sz w:val="28"/>
          <w:szCs w:val="28"/>
        </w:rPr>
        <w:lastRenderedPageBreak/>
        <w:t>journal.spa.msu.ru/uploads/vestnik/2014/vipusk__44._ijun_2014_g./problemi_upravlenija_teorija_i_praktika/narognaya.pdf.</w:t>
      </w:r>
    </w:p>
    <w:p w:rsidR="00905C61" w:rsidRPr="00905C61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Одегов, Ю. Г. Управление персоналом : учебник и практикум для академического бакалавриата / Ю. Г. Одегов, Г. Г. Руденко. — 2-е изд., перераб. и доп. — М. : Издательство Юрайт, 2019. — 467 с. — (Серия : Бакалавр. Академический курс). — ISBN 978-5-9916-8710-2. — Режим доступа : www.biblio-online.ru/book/4888E8A0-DADD-443C-AD9C-B87E789607F7.</w:t>
      </w:r>
    </w:p>
    <w:p w:rsidR="003746CB" w:rsidRDefault="00905C61" w:rsidP="00905C61">
      <w:pPr>
        <w:pStyle w:val="af9"/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 xml:space="preserve">Патласов, О. Ю. Маркетинг персонала: Москва:  Дашков и К, 2015 г. , 384 с. - [Электронный ресурс] -   Режим доступа: </w:t>
      </w:r>
      <w:hyperlink r:id="rId10" w:anchor="2" w:history="1">
        <w:r w:rsidRPr="0037275D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https://e.lanbook.com/reader/book/105568/#2</w:t>
        </w:r>
      </w:hyperlink>
    </w:p>
    <w:p w:rsidR="00905C61" w:rsidRPr="00506687" w:rsidRDefault="00905C61" w:rsidP="00905C61">
      <w:pPr>
        <w:pStyle w:val="af9"/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628E7" w:rsidRPr="008A6C0E" w:rsidRDefault="009628E7" w:rsidP="009628E7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Базаров, Т. Ю. Психология управления персоналом : учебник и практикум для академического бакалавриата / Т. Ю. Базаров. — М. : Издательство Юрайт, 2019. — 381 с. — (Серия : Бакалавр. Академический курс). — ISBN 978-5-534-02345-9. — Режим доступа : www.biblio-online.ru/book/8E93288C-9F34-4F06-B89D-5E04593DB59E.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Баркова, С.А. Управление человеческими ресурсами в 2 ч. Часть 1 : учебник и практикум для академического бакалавриата / С. А. Барков [и др.] ; под ред. С. А. Баркова, В. И. Зубкова. — М. : Издательство Юрайт, 2019. — 183 с. — (Серия : Бакалавр. Академический курс). — ISBN 978-5-9916-7303-7. — Режим доступа : www.biblio-online.ru/book/D051C7ED-74F8-4EB7-A3BA-F7DA4276CB53.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Горленко, О. А. Управление персоналом: учебник для академического бакалавриата / О. А. Горленко, Д. В. Ерохин, Т. П. Можаева. — 2-е изд., испр. и доп. — М.: Издательство Юрайт, 2019. — 249 с. — (Серия : Университеты России). — ISBN 978-5-534-00547-9. — Режим доступа : www.biblio-online.ru/book/5F02F97A-C51E-40EE-881C-F5154DA629F2.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Горелов, Н. А. Управление человеческими ресурсами: современный подход : учебник и практикум для академического бакалавриата / Н. А. Горелов, Д. В. Круглов, О. Н. Мельников ; под ред. Н. А. Горелова. — М. : Издательство Юрайт, 2019. — 270 с. — (Серия : Бакалавр. Академический курс). — ISBN 978-5-534-00650-6. — Режим доступа : www.biblio-online.ru/book/16931F51-2673-46D5-B602-A538339EDAAC.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Гуськова, И.Н. Управление человеческими ресурсами : учебник для бакалавриата и магистратуры / Н. Д. Гуськова, И. Н. Краковская, А. В. Ерастова, Д. В. Родин. — 2-е изд., испр. и доп. — М. : Издательство Юрайт, 2019. — 212 с. — (Серия : Университеты России). — ISBN 978-5-534-04759-2. — Режим доступа : www.biblio-online.ru/book/F827654A-3B07-422B-8D3E-5487FCACD865.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 xml:space="preserve">Духновский, С. В. Кадровая безопасность организации : учебник и практикум для академического бакалавриата / С. В. Духновский. — М. : Издательство Юрайт, 2019. — 245 с. — (Серия : Бакалавр и магистр. </w:t>
      </w:r>
      <w:r w:rsidRPr="00905C61">
        <w:rPr>
          <w:rFonts w:ascii="Times New Roman" w:eastAsia="Times New Roman" w:hAnsi="Times New Roman"/>
          <w:bCs/>
          <w:sz w:val="28"/>
          <w:szCs w:val="28"/>
        </w:rPr>
        <w:lastRenderedPageBreak/>
        <w:t>Академический курс). — ISBN 978-5-534-09266-0. — Режим доступа : www.biblio-online.ru/book/5AE47FCF-0778-4CA0-81A2-F56258B3FABD.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Исаева, О. М. Управление человеческими ресурсами : учебник и практикум для прикладного бакалавриата / О. М. Исаева, Е. А. Припорова. — 2-е изд. — М. : Издательство Юрайт, 2018. — 168 с. — (Серия : Бакалавр. Прикладной курс). — ISBN 978-5-534-06318-9. — Режим доступа : www.biblio-online.ru/book/8A092E44-B933-45CF-8927-70CD7923658F.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Лапшова, О.А. Управление человеческими ресурсами : учебник и практикум для академического бакалавриата / О. А. Лапшова [и др.] ; под общ. ред. О. А. Лапшовой. — М. : Издательство Юрайт, 2019. — 406 с. — (Серия : Бакалавр. Академический курс). — ISBN 978-5-9916-8761-4. — Режим доступа : www.biblio-online.ru/book/403E6372-3274-490C-80E4-4B541C62FCA8.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Литвинюк,  А.А. Управление персоналом : учебник и практикум для прикладного бакалавриата / А. А. Литвинюк [и др.] ; под ред. А. А. Литвинюка. — 2-е изд., перераб. и доп. — М. : Издательство Юрайт, 2019. — 498 с. — (Серия : Бакалавр. Прикладной курс). — ISBN 978-5-9916-5550-7. — Режим доступа : www.biblio-online.ru/book/B8762CC9-4E04-4EBF-BC3C-E06027229F02.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Максимцев, И.А. Управление человеческими ресурсами : учебник для академического бакалавриата / И. А. Максимцев [и др.] ; под ред. И. А. Максимцева, Н. А. Горелова. — 2-е изд., перераб. и доп. — М. : Издательство Юрайт, 2019. — 526 с. — (Серия : Бакалавр. Академический курс). — ISBN 978-5-534-02990-1. — Режим доступа : www.biblio-online.ru/book/81616A5C-2CAD-4BB6-97A4-3D26425AE5D1.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Моргунов, Е. Б. Управление персоналом: исследование, оценка, обучение : учебник для академического бакалавриата / Е. Б. Моргунов. — 3-е изд., перераб. и доп. — М. : Издательство Юрайт, 2019. — 424 с. — (Серия : Бакалавр. Академический курс). — ISBN 978-5-9916-6202-4. — Режим доступа : www.biblio-online.ru/book/B4966A85-284C-4FA3-BBB5-AFC68F30F5BD.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Пугачев, В. П. Управление персоналом организации : учебник и практикум для академического бакалавриата / В. П. Пугачев. — 2-е изд., испр. и доп. — М. : Издательство Юрайт, 2019. — 402 с. — (Серия : Бакалавр. Академический курс). — ISBN 978-5-534-08905-9. — Режим доступа : www.biblio-online.ru/book/392B4006-92A2-4676-8F0A-B8403FE621C1.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Рогов, Е.И. Психология управления персоналом : учебник для академического бакалавриата / Е. И. Рогов [и др.] ; под общ. ред. Е. И. Рогова. — М. : Издательство Юрайт, 2019. — 350 с. — (Серия : Бакалавр. Академический курс). — ISBN 978-5-534-03827-9. — Режим доступа : www.biblio-online.ru/book/18E25E14-BF71-47B9-91FE-6FFA7E8250DC.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 xml:space="preserve">Сальникова, Л. С. Репутационный менеджмент. Современные подходы и технологии : учебник для академического бакалавриата / Л. С. Сальникова. — 3-е изд., перераб. и доп. — М. : Издательство Юрайт, 2019. — </w:t>
      </w:r>
      <w:r w:rsidRPr="00905C61">
        <w:rPr>
          <w:rFonts w:ascii="Times New Roman" w:eastAsia="Times New Roman" w:hAnsi="Times New Roman"/>
          <w:bCs/>
          <w:sz w:val="28"/>
          <w:szCs w:val="28"/>
        </w:rPr>
        <w:lastRenderedPageBreak/>
        <w:t>305 с. — (Серия : Бакалавр. Академический курс). — ISBN 978-5-534-08505-1. — Режим доступа : www.biblio-online.ru/book/127DDE4D-A510-4526-AEB4-A3C0FE40F02F.</w:t>
      </w:r>
    </w:p>
    <w:p w:rsidR="00905C61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>Хруцкий, В. Е. Оценка персонала. Сбалансированная система показателей : учеб. пособие для бакалавриата и магистратуры / В. Е. Хруцкий, Р. А. Толмачев, Р. В. Хруцкий. — 3-е изд., испр. и доп. — М. : Издательство Юрайт, 2019. — 208 с. — (Серия : Бакалавр и магистр. Академический курс). — ISBN 978-5-534-06638-8. — Режим доступа : www.biblio-online.ru/book/243D055C-F6D0-43F0-BD2D-A93F08716D3F.</w:t>
      </w:r>
    </w:p>
    <w:p w:rsidR="00C1617D" w:rsidRPr="00905C61" w:rsidRDefault="00905C61" w:rsidP="00905C61">
      <w:pPr>
        <w:pStyle w:val="af9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5C61">
        <w:rPr>
          <w:rFonts w:ascii="Times New Roman" w:eastAsia="Times New Roman" w:hAnsi="Times New Roman"/>
          <w:bCs/>
          <w:sz w:val="28"/>
          <w:szCs w:val="28"/>
        </w:rPr>
        <w:t xml:space="preserve">Хруцкий, В. Е. Оценка персонала. Сбалансированная система показателей : практ. пособие / В. Е. Хруцкий, Р. А. Толмачев, Р. В. Хруцкий. — 3-е изд., испр. и доп. — М. : Издательство Юрайт, 2019. — 208 с. — (Серия : Профессиональная практика). — ISBN 978-5-534-09156-4. — Режим доступа : </w:t>
      </w:r>
      <w:hyperlink r:id="rId11" w:history="1">
        <w:r w:rsidRPr="00905C61">
          <w:rPr>
            <w:rStyle w:val="af8"/>
            <w:rFonts w:ascii="Times New Roman" w:eastAsia="Times New Roman" w:hAnsi="Times New Roman"/>
            <w:bCs/>
            <w:sz w:val="28"/>
            <w:szCs w:val="28"/>
          </w:rPr>
          <w:t>www.biblio-online.ru/book/D5C144CD-CA45-4366-9A81-867AA28E1187</w:t>
        </w:r>
      </w:hyperlink>
      <w:r w:rsidRPr="00905C6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05C61" w:rsidRPr="00C1617D" w:rsidRDefault="00905C61" w:rsidP="00905C61">
      <w:pPr>
        <w:tabs>
          <w:tab w:val="left" w:pos="1418"/>
        </w:tabs>
        <w:ind w:firstLine="709"/>
        <w:jc w:val="both"/>
        <w:rPr>
          <w:rFonts w:eastAsia="Times New Roman"/>
          <w:bCs/>
          <w:sz w:val="28"/>
          <w:szCs w:val="28"/>
        </w:rPr>
      </w:pP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628E7" w:rsidRPr="00C1617D" w:rsidRDefault="009628E7" w:rsidP="009628E7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Трудовой кодекс. Справочно-Правовая Система КонсультантПлюс [Электронный ресурс]. Режим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2" w:history="1">
        <w:r w:rsidRPr="00C1617D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C1617D">
        <w:rPr>
          <w:rFonts w:ascii="Times New Roman" w:eastAsia="Times New Roman" w:hAnsi="Times New Roman"/>
          <w:sz w:val="28"/>
          <w:szCs w:val="28"/>
          <w:lang w:val="en-US" w:eastAsia="ru-RU"/>
        </w:rPr>
        <w:t>document/cons_doc_LAW_34683</w:t>
      </w:r>
      <w:r w:rsidRPr="00C1617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.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A6C0E">
        <w:rPr>
          <w:rFonts w:eastAsia="Times New Roman"/>
          <w:bCs/>
          <w:sz w:val="28"/>
          <w:szCs w:val="28"/>
        </w:rPr>
        <w:t>. Информационно</w:t>
      </w:r>
      <w:r>
        <w:rPr>
          <w:rFonts w:eastAsia="Times New Roman"/>
          <w:bCs/>
          <w:sz w:val="28"/>
          <w:szCs w:val="28"/>
        </w:rPr>
        <w:t>-</w:t>
      </w:r>
      <w:r w:rsidRPr="008A6C0E">
        <w:rPr>
          <w:rFonts w:eastAsia="Times New Roman"/>
          <w:bCs/>
          <w:sz w:val="28"/>
          <w:szCs w:val="28"/>
        </w:rPr>
        <w:t>правовой портал для кадровых служб Pro-personal.ru. Режим доступа:</w:t>
      </w:r>
    </w:p>
    <w:p w:rsidR="009628E7" w:rsidRPr="008A6C0E" w:rsidRDefault="00553529" w:rsidP="009628E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hyperlink r:id="rId13" w:history="1">
        <w:r w:rsidR="009628E7" w:rsidRPr="00BB740C">
          <w:rPr>
            <w:rStyle w:val="af8"/>
            <w:rFonts w:eastAsia="Times New Roman"/>
            <w:bCs/>
            <w:sz w:val="28"/>
            <w:szCs w:val="28"/>
          </w:rPr>
          <w:t>http://www.pro-personal.ru/</w:t>
        </w:r>
      </w:hyperlink>
      <w:r w:rsidR="009628E7" w:rsidRPr="008A6C0E">
        <w:rPr>
          <w:rFonts w:eastAsia="Times New Roman"/>
          <w:bCs/>
          <w:sz w:val="28"/>
          <w:szCs w:val="28"/>
        </w:rPr>
        <w:t>.</w:t>
      </w:r>
    </w:p>
    <w:p w:rsidR="009628E7" w:rsidRPr="00FF479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Hr-portal.ru.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4" w:history="1">
        <w:r w:rsidRPr="00FF479E">
          <w:rPr>
            <w:sz w:val="28"/>
            <w:szCs w:val="28"/>
          </w:rPr>
          <w:t>http://hr-portal.ru/</w:t>
        </w:r>
      </w:hyperlink>
      <w:r w:rsidR="00C1617D">
        <w:rPr>
          <w:rFonts w:eastAsia="Times New Roman"/>
          <w:sz w:val="28"/>
          <w:szCs w:val="28"/>
        </w:rPr>
        <w:t xml:space="preserve"> </w:t>
      </w:r>
      <w:r w:rsidRPr="00FF479E">
        <w:rPr>
          <w:rFonts w:eastAsia="Times New Roman"/>
          <w:sz w:val="28"/>
          <w:szCs w:val="28"/>
        </w:rPr>
        <w:t>.</w:t>
      </w:r>
    </w:p>
    <w:p w:rsidR="009628E7" w:rsidRPr="008A6C0E" w:rsidRDefault="009628E7" w:rsidP="009628E7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9628E7" w:rsidRPr="008A6C0E" w:rsidRDefault="009628E7" w:rsidP="009628E7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628E7" w:rsidRPr="008A6C0E" w:rsidRDefault="009628E7" w:rsidP="009628E7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A6C0E">
        <w:rPr>
          <w:rFonts w:eastAsia="Times New Roman"/>
          <w:bCs/>
          <w:sz w:val="28"/>
          <w:szCs w:val="28"/>
        </w:rPr>
        <w:t>. Электронный журнал  Hr-journal.ru.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5" w:history="1">
        <w:r w:rsidRPr="00FF479E">
          <w:rPr>
            <w:sz w:val="28"/>
            <w:szCs w:val="28"/>
          </w:rPr>
          <w:t>http://www.hr-journal.ru/</w:t>
        </w:r>
      </w:hyperlink>
      <w:r w:rsidRPr="00FF479E">
        <w:rPr>
          <w:sz w:val="28"/>
          <w:szCs w:val="28"/>
        </w:rPr>
        <w:t xml:space="preserve"> </w:t>
      </w:r>
      <w:r w:rsidRPr="00FF479E">
        <w:rPr>
          <w:rFonts w:eastAsia="Times New Roman"/>
          <w:sz w:val="28"/>
          <w:szCs w:val="28"/>
        </w:rPr>
        <w:t>.</w:t>
      </w:r>
    </w:p>
    <w:p w:rsidR="00BD4838" w:rsidRPr="00676DAB" w:rsidRDefault="009628E7" w:rsidP="00BD4838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D4838" w:rsidRPr="00676DAB">
        <w:rPr>
          <w:rFonts w:eastAsia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D4838" w:rsidRPr="00676DAB" w:rsidRDefault="00BD4838" w:rsidP="00BD4838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786AB1" w:rsidRPr="00786AB1" w:rsidRDefault="00BD4838" w:rsidP="00786AB1">
      <w:pPr>
        <w:pStyle w:val="1"/>
        <w:tabs>
          <w:tab w:val="clear" w:pos="360"/>
        </w:tabs>
        <w:ind w:left="0" w:firstLine="709"/>
      </w:pPr>
      <w:r w:rsidRPr="00786AB1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786AB1" w:rsidRPr="00786AB1">
        <w:t>Режим доступа: http://sdo.pgups.ru/  (для доступа к полнотекстовым документам требуется авторизация).</w:t>
      </w:r>
    </w:p>
    <w:p w:rsidR="00BD4838" w:rsidRPr="00786AB1" w:rsidRDefault="00BD4838" w:rsidP="002E1540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86AB1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16" w:history="1">
        <w:r w:rsidRPr="00786AB1">
          <w:rPr>
            <w:rStyle w:val="af8"/>
            <w:rFonts w:eastAsia="Calibri"/>
          </w:rPr>
          <w:t>http://e.lanbook.com/</w:t>
        </w:r>
      </w:hyperlink>
      <w:r w:rsidRPr="00786AB1">
        <w:rPr>
          <w:rFonts w:eastAsia="Calibri"/>
        </w:rPr>
        <w:t>. (для доступа к полнотекстовым документам требуется авторизация).</w:t>
      </w:r>
    </w:p>
    <w:p w:rsidR="00BD4838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17" w:history="1">
        <w:r w:rsidRPr="00C776F4">
          <w:rPr>
            <w:rStyle w:val="af8"/>
            <w:rFonts w:eastAsia="Calibri"/>
            <w:lang w:val="en-US"/>
          </w:rPr>
          <w:t>https</w:t>
        </w:r>
        <w:r w:rsidRPr="00C776F4">
          <w:rPr>
            <w:rStyle w:val="af8"/>
            <w:rFonts w:eastAsia="Calibri"/>
          </w:rPr>
          <w:t>://</w:t>
        </w:r>
        <w:r w:rsidRPr="00C776F4">
          <w:rPr>
            <w:rStyle w:val="af8"/>
            <w:rFonts w:eastAsia="Calibri"/>
            <w:lang w:val="en-US"/>
          </w:rPr>
          <w:t>biblio</w:t>
        </w:r>
        <w:r w:rsidRPr="00C776F4">
          <w:rPr>
            <w:rStyle w:val="af8"/>
            <w:rFonts w:eastAsia="Calibri"/>
          </w:rPr>
          <w:t>-</w:t>
        </w:r>
        <w:r w:rsidRPr="00C776F4">
          <w:rPr>
            <w:rStyle w:val="af8"/>
            <w:rFonts w:eastAsia="Calibri"/>
            <w:lang w:val="en-US"/>
          </w:rPr>
          <w:t>online</w:t>
        </w:r>
        <w:r w:rsidRPr="00C776F4">
          <w:rPr>
            <w:rStyle w:val="af8"/>
            <w:rFonts w:eastAsia="Calibri"/>
          </w:rPr>
          <w:t>.</w:t>
        </w:r>
        <w:r w:rsidRPr="00C776F4">
          <w:rPr>
            <w:rStyle w:val="af8"/>
            <w:rFonts w:eastAsia="Calibri"/>
            <w:lang w:val="en-US"/>
          </w:rPr>
          <w:t>ru</w:t>
        </w:r>
        <w:r w:rsidRPr="00C776F4">
          <w:rPr>
            <w:rStyle w:val="af8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BD4838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18" w:history="1">
        <w:r w:rsidRPr="00C776F4">
          <w:rPr>
            <w:rStyle w:val="af8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BD4838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9" w:history="1">
        <w:r w:rsidRPr="00C776F4">
          <w:rPr>
            <w:rStyle w:val="af8"/>
            <w:rFonts w:eastAsia="Calibri"/>
            <w:lang w:val="en-US"/>
          </w:rPr>
          <w:t>http</w:t>
        </w:r>
        <w:r w:rsidRPr="00C776F4">
          <w:rPr>
            <w:rStyle w:val="af8"/>
            <w:rFonts w:eastAsia="Calibri"/>
          </w:rPr>
          <w:t>://</w:t>
        </w:r>
        <w:r w:rsidRPr="00C776F4">
          <w:rPr>
            <w:rStyle w:val="af8"/>
            <w:rFonts w:eastAsia="Calibri"/>
            <w:lang w:val="en-US"/>
          </w:rPr>
          <w:t>www</w:t>
        </w:r>
        <w:r w:rsidRPr="00C776F4">
          <w:rPr>
            <w:rStyle w:val="af8"/>
            <w:rFonts w:eastAsia="Calibri"/>
          </w:rPr>
          <w:t>.</w:t>
        </w:r>
        <w:r w:rsidRPr="00C776F4">
          <w:rPr>
            <w:rStyle w:val="af8"/>
            <w:rFonts w:eastAsia="Calibri"/>
            <w:lang w:val="en-US"/>
          </w:rPr>
          <w:t>cfin</w:t>
        </w:r>
        <w:r w:rsidRPr="00C776F4">
          <w:rPr>
            <w:rStyle w:val="af8"/>
            <w:rFonts w:eastAsia="Calibri"/>
          </w:rPr>
          <w:t>.</w:t>
        </w:r>
        <w:r w:rsidRPr="00C776F4">
          <w:rPr>
            <w:rStyle w:val="af8"/>
            <w:rFonts w:eastAsia="Calibri"/>
            <w:lang w:val="en-US"/>
          </w:rPr>
          <w:t>ru</w:t>
        </w:r>
      </w:hyperlink>
      <w:r>
        <w:rPr>
          <w:rFonts w:eastAsia="Calibri"/>
        </w:rPr>
        <w:t>;</w:t>
      </w:r>
    </w:p>
    <w:p w:rsidR="00BD4838" w:rsidRPr="0075152C" w:rsidRDefault="00BD4838" w:rsidP="00BD4838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r>
        <w:rPr>
          <w:rFonts w:eastAsia="Calibri"/>
          <w:lang w:val="en-US"/>
        </w:rPr>
        <w:t>ITeam</w:t>
      </w:r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iteam</w:t>
      </w:r>
      <w:r w:rsidRPr="00F94F6E">
        <w:rPr>
          <w:rFonts w:eastAsia="Calibri"/>
        </w:rPr>
        <w:t>.</w:t>
      </w:r>
      <w:r>
        <w:rPr>
          <w:rFonts w:eastAsia="Calibri"/>
          <w:lang w:val="en-US"/>
        </w:rPr>
        <w:t>ru</w:t>
      </w:r>
      <w:r>
        <w:rPr>
          <w:rFonts w:eastAsia="Calibri"/>
        </w:rPr>
        <w:t>;</w:t>
      </w:r>
    </w:p>
    <w:p w:rsidR="00BD4838" w:rsidRPr="00B56E02" w:rsidRDefault="00BD4838" w:rsidP="00BD4838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BD4838" w:rsidRPr="00676DAB" w:rsidRDefault="00BD4838" w:rsidP="00BD483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D4838" w:rsidRPr="00676DAB" w:rsidRDefault="00BD4838" w:rsidP="00BD4838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D4838" w:rsidRPr="00676DAB" w:rsidRDefault="00BD4838" w:rsidP="00BD4838">
      <w:pPr>
        <w:keepNext/>
        <w:keepLines/>
        <w:ind w:firstLine="851"/>
        <w:jc w:val="center"/>
        <w:rPr>
          <w:rFonts w:eastAsia="Times New Roman"/>
          <w:bCs/>
          <w:sz w:val="28"/>
          <w:szCs w:val="28"/>
        </w:rPr>
      </w:pPr>
    </w:p>
    <w:p w:rsidR="00BD4838" w:rsidRPr="00676DAB" w:rsidRDefault="00BD4838" w:rsidP="00BD4838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BD4838" w:rsidRPr="00676DAB" w:rsidRDefault="00BD4838" w:rsidP="00BD4838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D4838" w:rsidRPr="00676DAB" w:rsidRDefault="00BD4838" w:rsidP="00BD4838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>
        <w:rPr>
          <w:rFonts w:eastAsia="Times New Roman"/>
          <w:bCs/>
          <w:sz w:val="28"/>
          <w:szCs w:val="28"/>
        </w:rPr>
        <w:t>оценки знаний, умений, навыков</w:t>
      </w:r>
      <w:r w:rsidRPr="00676DAB">
        <w:rPr>
          <w:rFonts w:eastAsia="Times New Roman"/>
          <w:bCs/>
          <w:sz w:val="28"/>
          <w:szCs w:val="28"/>
        </w:rPr>
        <w:t>, предусмотренные текущим контролем (см. фонд оценочных средств по дисциплине).</w:t>
      </w:r>
    </w:p>
    <w:p w:rsidR="00BD4838" w:rsidRPr="00676DAB" w:rsidRDefault="00BD4838" w:rsidP="00BD4838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D4838" w:rsidRPr="00676DAB" w:rsidRDefault="00BD4838" w:rsidP="00BD4838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BD4838" w:rsidRPr="00676DAB" w:rsidRDefault="00BD4838" w:rsidP="00BD4838">
      <w:pPr>
        <w:keepNext/>
        <w:keepLines/>
        <w:jc w:val="center"/>
        <w:rPr>
          <w:rFonts w:eastAsia="Times New Roman"/>
          <w:b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4838" w:rsidRPr="00676DAB" w:rsidRDefault="00BD4838" w:rsidP="00BD4838">
      <w:pPr>
        <w:keepNext/>
        <w:keepLines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BD4838" w:rsidRPr="00837307" w:rsidRDefault="00BD4838" w:rsidP="007461E6">
      <w:pPr>
        <w:ind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837307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(демонстрация мультимедийных</w:t>
      </w:r>
      <w:r w:rsidRPr="00837307">
        <w:rPr>
          <w:b/>
          <w:bCs/>
          <w:sz w:val="28"/>
          <w:szCs w:val="28"/>
        </w:rPr>
        <w:t xml:space="preserve"> </w:t>
      </w:r>
      <w:r w:rsidRPr="00837307">
        <w:rPr>
          <w:bCs/>
          <w:sz w:val="28"/>
          <w:szCs w:val="28"/>
        </w:rPr>
        <w:t>материалов);</w:t>
      </w:r>
    </w:p>
    <w:p w:rsidR="00BD4838" w:rsidRPr="00837307" w:rsidRDefault="00BD4838" w:rsidP="007461E6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837307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sz w:val="28"/>
          <w:szCs w:val="28"/>
          <w:lang w:val="en-US"/>
        </w:rPr>
        <w:t>I</w:t>
      </w:r>
      <w:r w:rsidRPr="00837307">
        <w:rPr>
          <w:sz w:val="28"/>
          <w:szCs w:val="28"/>
        </w:rPr>
        <w:t xml:space="preserve">. Режим доступа: </w:t>
      </w:r>
      <w:r w:rsidRPr="00837307">
        <w:rPr>
          <w:sz w:val="28"/>
          <w:szCs w:val="28"/>
          <w:lang w:val="en-US"/>
        </w:rPr>
        <w:t>http</w:t>
      </w:r>
      <w:r w:rsidRPr="00837307">
        <w:rPr>
          <w:sz w:val="28"/>
          <w:szCs w:val="28"/>
        </w:rPr>
        <w:t xml:space="preserve">:// </w:t>
      </w:r>
      <w:r w:rsidRPr="00837307">
        <w:rPr>
          <w:sz w:val="28"/>
          <w:szCs w:val="28"/>
          <w:lang w:val="en-US"/>
        </w:rPr>
        <w:t>sdo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pgups</w:t>
      </w:r>
      <w:r w:rsidRPr="00837307">
        <w:rPr>
          <w:sz w:val="28"/>
          <w:szCs w:val="28"/>
        </w:rPr>
        <w:t>.</w:t>
      </w:r>
      <w:r w:rsidRPr="00837307">
        <w:rPr>
          <w:sz w:val="28"/>
          <w:szCs w:val="28"/>
          <w:lang w:val="en-US"/>
        </w:rPr>
        <w:t>ru</w:t>
      </w:r>
      <w:r w:rsidRPr="00837307">
        <w:rPr>
          <w:sz w:val="28"/>
          <w:szCs w:val="28"/>
        </w:rPr>
        <w:t>;</w:t>
      </w:r>
    </w:p>
    <w:p w:rsidR="00BD4838" w:rsidRPr="00837307" w:rsidRDefault="007461E6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BD4838" w:rsidRPr="00837307">
        <w:rPr>
          <w:bCs/>
          <w:sz w:val="28"/>
          <w:szCs w:val="28"/>
        </w:rPr>
        <w:t>нтернет-сервисы и электронные ресурсы (поисковые</w:t>
      </w:r>
      <w:r w:rsidR="00BD4838" w:rsidRPr="00837307">
        <w:rPr>
          <w:b/>
          <w:bCs/>
          <w:sz w:val="28"/>
          <w:szCs w:val="28"/>
        </w:rPr>
        <w:t xml:space="preserve"> </w:t>
      </w:r>
      <w:r w:rsidR="00BD4838" w:rsidRPr="00837307">
        <w:rPr>
          <w:bCs/>
          <w:sz w:val="28"/>
          <w:szCs w:val="28"/>
        </w:rPr>
        <w:t>системы, электронная почта, онлайн-энциклопедии и</w:t>
      </w:r>
      <w:r w:rsidR="00BD4838" w:rsidRPr="00837307">
        <w:rPr>
          <w:b/>
          <w:bCs/>
          <w:sz w:val="28"/>
          <w:szCs w:val="28"/>
        </w:rPr>
        <w:t xml:space="preserve"> </w:t>
      </w:r>
      <w:r w:rsidR="00BD4838" w:rsidRPr="00837307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BD4838" w:rsidRPr="00837307" w:rsidRDefault="007461E6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BD4838" w:rsidRPr="00837307">
        <w:rPr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D4838" w:rsidRPr="00837307" w:rsidRDefault="007461E6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D4838" w:rsidRPr="00837307">
        <w:rPr>
          <w:bCs/>
          <w:sz w:val="28"/>
          <w:szCs w:val="28"/>
        </w:rPr>
        <w:t xml:space="preserve">перационная система </w:t>
      </w:r>
      <w:r w:rsidR="00BD4838" w:rsidRPr="00837307">
        <w:rPr>
          <w:bCs/>
          <w:sz w:val="28"/>
          <w:szCs w:val="28"/>
          <w:lang w:val="en-US"/>
        </w:rPr>
        <w:t>Windows</w:t>
      </w:r>
      <w:r w:rsidR="00BD4838" w:rsidRPr="00837307">
        <w:rPr>
          <w:bCs/>
          <w:sz w:val="28"/>
          <w:szCs w:val="28"/>
        </w:rPr>
        <w:t>;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MS Office;</w:t>
      </w:r>
    </w:p>
    <w:p w:rsidR="00BD4838" w:rsidRPr="00837307" w:rsidRDefault="00BD4838" w:rsidP="007461E6">
      <w:pPr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837307">
        <w:rPr>
          <w:bCs/>
          <w:sz w:val="28"/>
          <w:szCs w:val="28"/>
        </w:rPr>
        <w:t>Антивирус Касперский.</w:t>
      </w:r>
    </w:p>
    <w:p w:rsidR="00BD4838" w:rsidRPr="00676DAB" w:rsidRDefault="00BD4838" w:rsidP="00BD4838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BD4838" w:rsidRPr="00676DAB" w:rsidRDefault="00BD4838" w:rsidP="00BD4838">
      <w:pPr>
        <w:keepNext/>
        <w:keepLines/>
        <w:jc w:val="center"/>
        <w:rPr>
          <w:rFonts w:eastAsia="Times New Roman"/>
          <w:bCs/>
          <w:sz w:val="28"/>
          <w:szCs w:val="28"/>
        </w:rPr>
      </w:pPr>
      <w:r w:rsidRPr="00676DAB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D4838" w:rsidRPr="00676DAB" w:rsidRDefault="00BD4838" w:rsidP="00BD4838">
      <w:pPr>
        <w:keepNext/>
        <w:keepLines/>
        <w:ind w:firstLine="851"/>
        <w:jc w:val="both"/>
        <w:rPr>
          <w:rFonts w:eastAsia="Times New Roman"/>
          <w:bCs/>
          <w:sz w:val="28"/>
          <w:szCs w:val="28"/>
        </w:rPr>
      </w:pP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учебные аудитории для проведения занятий лекционного ти</w:t>
      </w:r>
      <w:r>
        <w:rPr>
          <w:bCs/>
          <w:sz w:val="28"/>
          <w:szCs w:val="28"/>
        </w:rPr>
        <w:t>па, занятий семинарского типа, курсового проектирования, г</w:t>
      </w:r>
      <w:r w:rsidRPr="0009696D">
        <w:rPr>
          <w:bCs/>
          <w:sz w:val="28"/>
          <w:szCs w:val="28"/>
        </w:rPr>
        <w:t xml:space="preserve">рупповых и индивидуальных консультаций, текущего контроля и промежуточной аттестации, 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- помещения для самостоятельной работы;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 xml:space="preserve">- помещения для хранения и профилактического обслуживания учебного оборудования. 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D4838" w:rsidRPr="0009696D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</w:t>
      </w:r>
      <w:r w:rsidRPr="0009696D">
        <w:rPr>
          <w:bCs/>
          <w:sz w:val="28"/>
          <w:szCs w:val="28"/>
        </w:rPr>
        <w:lastRenderedPageBreak/>
        <w:t>среду Петербургского государственного университета путей сообщения Императора Александра I. Режим доступа: http://sdo.pgups.ru.</w:t>
      </w:r>
    </w:p>
    <w:p w:rsidR="00BD4838" w:rsidRDefault="00BD4838" w:rsidP="00BD4838">
      <w:pPr>
        <w:ind w:firstLine="851"/>
        <w:jc w:val="both"/>
        <w:rPr>
          <w:bCs/>
          <w:sz w:val="28"/>
          <w:szCs w:val="28"/>
        </w:rPr>
      </w:pPr>
      <w:r w:rsidRPr="0009696D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D4838" w:rsidRDefault="00BD4838" w:rsidP="00BD4838">
      <w:pPr>
        <w:ind w:firstLine="851"/>
        <w:jc w:val="both"/>
        <w:rPr>
          <w:bCs/>
          <w:sz w:val="28"/>
          <w:szCs w:val="28"/>
        </w:rPr>
      </w:pPr>
    </w:p>
    <w:p w:rsidR="00BD4838" w:rsidRPr="00676DAB" w:rsidRDefault="00BD4838" w:rsidP="00BD4838">
      <w:pPr>
        <w:ind w:firstLine="851"/>
        <w:jc w:val="both"/>
        <w:rPr>
          <w:rFonts w:eastAsia="Times New Roman"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BD4838" w:rsidRPr="00676DAB" w:rsidTr="006726FF">
        <w:tc>
          <w:tcPr>
            <w:tcW w:w="3652" w:type="dxa"/>
            <w:vAlign w:val="center"/>
          </w:tcPr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BD4838" w:rsidRPr="00676DAB" w:rsidRDefault="00BD4838" w:rsidP="006726F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BD4838" w:rsidRPr="00676DAB" w:rsidRDefault="00BD4838" w:rsidP="006726FF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676DAB">
              <w:rPr>
                <w:rFonts w:eastAsia="Times New Roman"/>
                <w:sz w:val="28"/>
                <w:szCs w:val="28"/>
              </w:rPr>
              <w:t>Е.И. Скитёва</w:t>
            </w:r>
          </w:p>
        </w:tc>
      </w:tr>
      <w:tr w:rsidR="00BD4838" w:rsidRPr="00676DAB" w:rsidTr="006726FF">
        <w:tc>
          <w:tcPr>
            <w:tcW w:w="3652" w:type="dxa"/>
            <w:vAlign w:val="center"/>
          </w:tcPr>
          <w:p w:rsidR="00BD4838" w:rsidRPr="00676DAB" w:rsidRDefault="00BD4838" w:rsidP="00905C61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lang w:val="en-US"/>
              </w:rPr>
            </w:pPr>
            <w:r w:rsidRPr="00676DAB">
              <w:rPr>
                <w:rFonts w:eastAsia="Times New Roman"/>
                <w:sz w:val="28"/>
                <w:szCs w:val="28"/>
              </w:rPr>
              <w:t xml:space="preserve">« </w:t>
            </w:r>
            <w:r w:rsidR="00905C61">
              <w:rPr>
                <w:rFonts w:eastAsia="Times New Roman"/>
                <w:sz w:val="28"/>
                <w:szCs w:val="28"/>
              </w:rPr>
              <w:t>25</w:t>
            </w:r>
            <w:r w:rsidRPr="00676DAB">
              <w:rPr>
                <w:rFonts w:eastAsia="Times New Roman"/>
                <w:sz w:val="28"/>
                <w:szCs w:val="28"/>
              </w:rPr>
              <w:t xml:space="preserve"> » </w:t>
            </w:r>
            <w:r w:rsidR="00905C61">
              <w:rPr>
                <w:rFonts w:eastAsia="Times New Roman"/>
                <w:sz w:val="28"/>
                <w:szCs w:val="28"/>
              </w:rPr>
              <w:t>января</w:t>
            </w:r>
            <w:r>
              <w:rPr>
                <w:rFonts w:eastAsia="Times New Roman"/>
                <w:sz w:val="28"/>
                <w:szCs w:val="28"/>
              </w:rPr>
              <w:t xml:space="preserve">  201</w:t>
            </w:r>
            <w:r w:rsidR="00905C61">
              <w:rPr>
                <w:rFonts w:eastAsia="Times New Roman"/>
                <w:sz w:val="28"/>
                <w:szCs w:val="28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76DAB">
              <w:rPr>
                <w:rFonts w:eastAsia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  <w:vAlign w:val="center"/>
          </w:tcPr>
          <w:p w:rsidR="00BD4838" w:rsidRPr="00676DAB" w:rsidRDefault="005D5E85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-438785</wp:posOffset>
                  </wp:positionV>
                  <wp:extent cx="1057275" cy="5334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  <w:vAlign w:val="center"/>
          </w:tcPr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BD4838" w:rsidRPr="00676DAB" w:rsidRDefault="00BD4838" w:rsidP="006726FF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BD4838" w:rsidRPr="00676DAB" w:rsidRDefault="00BD4838" w:rsidP="00BD4838">
      <w:pPr>
        <w:rPr>
          <w:sz w:val="24"/>
        </w:rPr>
      </w:pPr>
    </w:p>
    <w:p w:rsidR="00BD4838" w:rsidRDefault="00BD4838" w:rsidP="00BD483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ind w:firstLine="500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p w:rsidR="00BD4838" w:rsidRDefault="00BD4838" w:rsidP="00BD4838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line="300" w:lineRule="auto"/>
        <w:rPr>
          <w:rFonts w:eastAsia="Times New Roman"/>
          <w:b/>
          <w:sz w:val="28"/>
          <w:szCs w:val="28"/>
        </w:rPr>
      </w:pPr>
    </w:p>
    <w:p w:rsidR="009628E7" w:rsidRDefault="009628E7" w:rsidP="00BD4838">
      <w:pPr>
        <w:rPr>
          <w:sz w:val="28"/>
          <w:szCs w:val="28"/>
        </w:rPr>
      </w:pPr>
    </w:p>
    <w:p w:rsidR="009628E7" w:rsidRDefault="009628E7" w:rsidP="009628E7">
      <w:pPr>
        <w:jc w:val="center"/>
        <w:rPr>
          <w:sz w:val="28"/>
          <w:szCs w:val="28"/>
        </w:rPr>
      </w:pPr>
    </w:p>
    <w:p w:rsidR="009628E7" w:rsidRDefault="009628E7" w:rsidP="009628E7">
      <w:pPr>
        <w:jc w:val="both"/>
      </w:pPr>
    </w:p>
    <w:p w:rsidR="00E123AE" w:rsidRDefault="00E123AE" w:rsidP="009628E7">
      <w:pPr>
        <w:ind w:firstLine="851"/>
        <w:jc w:val="center"/>
      </w:pPr>
    </w:p>
    <w:sectPr w:rsidR="00E123AE" w:rsidSect="001F3173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529" w:rsidRDefault="00553529" w:rsidP="00FC1BEB">
      <w:r>
        <w:separator/>
      </w:r>
    </w:p>
  </w:endnote>
  <w:endnote w:type="continuationSeparator" w:id="0">
    <w:p w:rsidR="00553529" w:rsidRDefault="0055352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529" w:rsidRDefault="00553529" w:rsidP="00FC1BEB">
      <w:r>
        <w:separator/>
      </w:r>
    </w:p>
  </w:footnote>
  <w:footnote w:type="continuationSeparator" w:id="0">
    <w:p w:rsidR="00553529" w:rsidRDefault="0055352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F1E"/>
    <w:multiLevelType w:val="hybridMultilevel"/>
    <w:tmpl w:val="595C7C02"/>
    <w:lvl w:ilvl="0" w:tplc="E56C1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F05D82"/>
    <w:multiLevelType w:val="hybridMultilevel"/>
    <w:tmpl w:val="3D28B888"/>
    <w:lvl w:ilvl="0" w:tplc="8D68603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372173"/>
    <w:multiLevelType w:val="hybridMultilevel"/>
    <w:tmpl w:val="840C2AA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57174D6"/>
    <w:multiLevelType w:val="hybridMultilevel"/>
    <w:tmpl w:val="1B84DD3C"/>
    <w:lvl w:ilvl="0" w:tplc="040C80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E300C6"/>
    <w:multiLevelType w:val="multilevel"/>
    <w:tmpl w:val="B53C5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E6F8C"/>
    <w:multiLevelType w:val="hybridMultilevel"/>
    <w:tmpl w:val="5A6676C6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654207D2">
      <w:start w:val="4"/>
      <w:numFmt w:val="bullet"/>
      <w:lvlText w:val="–"/>
      <w:lvlJc w:val="left"/>
      <w:pPr>
        <w:ind w:left="1800" w:hanging="360"/>
      </w:pPr>
      <w:rPr>
        <w:rFonts w:ascii="News701 BT" w:hAnsi="News701 BT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A106D1E"/>
    <w:multiLevelType w:val="hybridMultilevel"/>
    <w:tmpl w:val="5D1A1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 w15:restartNumberingAfterBreak="0">
    <w:nsid w:val="67A85F9A"/>
    <w:multiLevelType w:val="hybridMultilevel"/>
    <w:tmpl w:val="A8043A7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941234E"/>
    <w:multiLevelType w:val="hybridMultilevel"/>
    <w:tmpl w:val="5E7AE02E"/>
    <w:lvl w:ilvl="0" w:tplc="67AA77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24F72"/>
    <w:multiLevelType w:val="hybridMultilevel"/>
    <w:tmpl w:val="F9AE4716"/>
    <w:lvl w:ilvl="0" w:tplc="3DD0BE52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5C7265E"/>
    <w:multiLevelType w:val="multilevel"/>
    <w:tmpl w:val="B7303162"/>
    <w:lvl w:ilvl="0">
      <w:start w:val="1"/>
      <w:numFmt w:val="upperRoman"/>
      <w:pStyle w:val="1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7"/>
  </w:num>
  <w:num w:numId="2">
    <w:abstractNumId w:val="35"/>
  </w:num>
  <w:num w:numId="3">
    <w:abstractNumId w:val="28"/>
  </w:num>
  <w:num w:numId="4">
    <w:abstractNumId w:val="8"/>
  </w:num>
  <w:num w:numId="5">
    <w:abstractNumId w:val="12"/>
  </w:num>
  <w:num w:numId="6">
    <w:abstractNumId w:val="32"/>
  </w:num>
  <w:num w:numId="7">
    <w:abstractNumId w:val="4"/>
  </w:num>
  <w:num w:numId="8">
    <w:abstractNumId w:val="18"/>
  </w:num>
  <w:num w:numId="9">
    <w:abstractNumId w:val="5"/>
  </w:num>
  <w:num w:numId="10">
    <w:abstractNumId w:val="22"/>
  </w:num>
  <w:num w:numId="11">
    <w:abstractNumId w:val="15"/>
  </w:num>
  <w:num w:numId="12">
    <w:abstractNumId w:val="23"/>
  </w:num>
  <w:num w:numId="13">
    <w:abstractNumId w:val="37"/>
  </w:num>
  <w:num w:numId="14">
    <w:abstractNumId w:val="10"/>
  </w:num>
  <w:num w:numId="15">
    <w:abstractNumId w:val="0"/>
  </w:num>
  <w:num w:numId="16">
    <w:abstractNumId w:val="6"/>
  </w:num>
  <w:num w:numId="17">
    <w:abstractNumId w:val="34"/>
  </w:num>
  <w:num w:numId="18">
    <w:abstractNumId w:val="16"/>
  </w:num>
  <w:num w:numId="19">
    <w:abstractNumId w:val="13"/>
  </w:num>
  <w:num w:numId="20">
    <w:abstractNumId w:val="30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"/>
  </w:num>
  <w:num w:numId="26">
    <w:abstractNumId w:val="24"/>
  </w:num>
  <w:num w:numId="27">
    <w:abstractNumId w:val="11"/>
  </w:num>
  <w:num w:numId="28">
    <w:abstractNumId w:val="9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1"/>
  </w:num>
  <w:num w:numId="32">
    <w:abstractNumId w:val="1"/>
  </w:num>
  <w:num w:numId="33">
    <w:abstractNumId w:val="7"/>
  </w:num>
  <w:num w:numId="34">
    <w:abstractNumId w:val="25"/>
  </w:num>
  <w:num w:numId="35">
    <w:abstractNumId w:val="17"/>
  </w:num>
  <w:num w:numId="36">
    <w:abstractNumId w:val="31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626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3FC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0BC7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23B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D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46CB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D0F"/>
    <w:rsid w:val="003B251B"/>
    <w:rsid w:val="003B268C"/>
    <w:rsid w:val="003B4359"/>
    <w:rsid w:val="003B4544"/>
    <w:rsid w:val="003B4B0F"/>
    <w:rsid w:val="003B7369"/>
    <w:rsid w:val="003B7F61"/>
    <w:rsid w:val="003C0DAF"/>
    <w:rsid w:val="003C14B7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5AA2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0FBA"/>
    <w:rsid w:val="003E25E8"/>
    <w:rsid w:val="003E2BAC"/>
    <w:rsid w:val="003E348C"/>
    <w:rsid w:val="003E4184"/>
    <w:rsid w:val="003E636F"/>
    <w:rsid w:val="003E6F7F"/>
    <w:rsid w:val="003E768A"/>
    <w:rsid w:val="003F0033"/>
    <w:rsid w:val="003F0B68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3DDE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B1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3E87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C762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178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3BB1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529"/>
    <w:rsid w:val="00553B7D"/>
    <w:rsid w:val="00553C18"/>
    <w:rsid w:val="00555412"/>
    <w:rsid w:val="00557511"/>
    <w:rsid w:val="005575EA"/>
    <w:rsid w:val="00557D06"/>
    <w:rsid w:val="00560700"/>
    <w:rsid w:val="00561ABC"/>
    <w:rsid w:val="00562D6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E85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008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1788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373C8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3068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5C28"/>
    <w:rsid w:val="0066602C"/>
    <w:rsid w:val="00667310"/>
    <w:rsid w:val="0066790C"/>
    <w:rsid w:val="006702A2"/>
    <w:rsid w:val="006703AD"/>
    <w:rsid w:val="006706CB"/>
    <w:rsid w:val="00670F10"/>
    <w:rsid w:val="00671301"/>
    <w:rsid w:val="006714FD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3D20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3F1"/>
    <w:rsid w:val="006E2E4E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27D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1EEF"/>
    <w:rsid w:val="00722D06"/>
    <w:rsid w:val="00723E9E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1E6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3AD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2064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61C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B1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4EDB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278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32F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6BF1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6BF6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5F0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5C61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19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8E7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63CC"/>
    <w:rsid w:val="009D7B8A"/>
    <w:rsid w:val="009E0ECA"/>
    <w:rsid w:val="009E13DA"/>
    <w:rsid w:val="009E161E"/>
    <w:rsid w:val="009E3FB0"/>
    <w:rsid w:val="009E4588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83A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67E54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8E8"/>
    <w:rsid w:val="00A7762B"/>
    <w:rsid w:val="00A7764C"/>
    <w:rsid w:val="00A806D4"/>
    <w:rsid w:val="00A816A6"/>
    <w:rsid w:val="00A817C9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A43"/>
    <w:rsid w:val="00AA7E1D"/>
    <w:rsid w:val="00AB1086"/>
    <w:rsid w:val="00AB1AB3"/>
    <w:rsid w:val="00AB1E52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5E6"/>
    <w:rsid w:val="00BD3D6E"/>
    <w:rsid w:val="00BD3F01"/>
    <w:rsid w:val="00BD483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1617D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DD6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4F3F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6E98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534F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597C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5BB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2C"/>
    <w:rsid w:val="00E5567F"/>
    <w:rsid w:val="00E556FF"/>
    <w:rsid w:val="00E55A6D"/>
    <w:rsid w:val="00E56325"/>
    <w:rsid w:val="00E57161"/>
    <w:rsid w:val="00E571DC"/>
    <w:rsid w:val="00E57449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078"/>
    <w:rsid w:val="00EA58B3"/>
    <w:rsid w:val="00EA5FC4"/>
    <w:rsid w:val="00EA74B1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37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B39"/>
    <w:rsid w:val="00FA1FD2"/>
    <w:rsid w:val="00FA239E"/>
    <w:rsid w:val="00FA28E3"/>
    <w:rsid w:val="00FA322E"/>
    <w:rsid w:val="00FA3E49"/>
    <w:rsid w:val="00FA476E"/>
    <w:rsid w:val="00FA59F8"/>
    <w:rsid w:val="00FA6820"/>
    <w:rsid w:val="00FA68CB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D55"/>
    <w:rsid w:val="00FB5F8A"/>
    <w:rsid w:val="00FB65D4"/>
    <w:rsid w:val="00FB6A1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38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0857FD-5843-4C2F-90F0-7FC40E19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1">
    <w:name w:val="heading 1"/>
    <w:basedOn w:val="a0"/>
    <w:next w:val="a0"/>
    <w:link w:val="12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3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5">
    <w:name w:val="Заголовок оглавления1"/>
    <w:basedOn w:val="11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6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0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character" w:customStyle="1" w:styleId="afc">
    <w:name w:val="Основной Знак"/>
    <w:basedOn w:val="a1"/>
    <w:link w:val="afd"/>
    <w:locked/>
    <w:rsid w:val="003C14B7"/>
    <w:rPr>
      <w:sz w:val="28"/>
      <w:szCs w:val="28"/>
    </w:rPr>
  </w:style>
  <w:style w:type="paragraph" w:customStyle="1" w:styleId="afd">
    <w:name w:val="Основной"/>
    <w:basedOn w:val="a0"/>
    <w:link w:val="afc"/>
    <w:qFormat/>
    <w:rsid w:val="003C14B7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">
    <w:name w:val="1СтильНУМ.ЛИТ"/>
    <w:basedOn w:val="af9"/>
    <w:qFormat/>
    <w:rsid w:val="00BD4838"/>
    <w:pPr>
      <w:numPr>
        <w:numId w:val="34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-personal.ru/" TargetMode="External"/><Relationship Id="rId18" Type="http://schemas.openxmlformats.org/officeDocument/2006/relationships/hyperlink" Target="http://window.edu.ru.-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biblio-onlin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D5C144CD-CA45-4366-9A81-867AA28E11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-journal.ru/" TargetMode="External"/><Relationship Id="rId10" Type="http://schemas.openxmlformats.org/officeDocument/2006/relationships/hyperlink" Target="https://e.lanbook.com/reader/book/105568/" TargetMode="External"/><Relationship Id="rId19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105568/" TargetMode="External"/><Relationship Id="rId14" Type="http://schemas.openxmlformats.org/officeDocument/2006/relationships/hyperlink" Target="http://hr-portal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485E-04EA-494D-9E03-F4F26A58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5</cp:revision>
  <cp:lastPrinted>2018-06-09T08:17:00Z</cp:lastPrinted>
  <dcterms:created xsi:type="dcterms:W3CDTF">2019-04-17T11:31:00Z</dcterms:created>
  <dcterms:modified xsi:type="dcterms:W3CDTF">2019-04-22T07:03:00Z</dcterms:modified>
</cp:coreProperties>
</file>