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6268E">
        <w:rPr>
          <w:rFonts w:ascii="Times New Roman" w:hAnsi="Times New Roman"/>
          <w:sz w:val="24"/>
          <w:szCs w:val="24"/>
        </w:rPr>
        <w:t>АННОТАЦИЯ</w:t>
      </w:r>
    </w:p>
    <w:bookmarkEnd w:id="0"/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Дисциплины</w:t>
      </w:r>
    </w:p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«БИЗНЕС-ПЛАНИРОВАНИЕ»</w:t>
      </w:r>
    </w:p>
    <w:p w:rsidR="00B15F1C" w:rsidRPr="0086268E" w:rsidRDefault="00B15F1C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B15F1C" w:rsidRPr="0086268E" w:rsidRDefault="00B15F1C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5F1C" w:rsidRPr="0086268E" w:rsidRDefault="00B15F1C" w:rsidP="00EC5928">
      <w:pPr>
        <w:pStyle w:val="a7"/>
        <w:spacing w:before="0" w:beforeAutospacing="0" w:after="0" w:afterAutospacing="0" w:line="276" w:lineRule="auto"/>
        <w:jc w:val="both"/>
      </w:pPr>
      <w:r w:rsidRPr="0086268E">
        <w:t xml:space="preserve">Дисциплина «Бизнес-планирование» (Б1.В.ДВ.8.1) относится к дисциплинам по выбору вариативной части.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6268E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6268E">
        <w:rPr>
          <w:rFonts w:ascii="Times New Roman" w:hAnsi="Times New Roman"/>
          <w:sz w:val="24"/>
          <w:szCs w:val="24"/>
        </w:rPr>
        <w:t>: ПК-7, ПК-10.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ЗНАТЬ: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lastRenderedPageBreak/>
        <w:t>теоретические и практические подходы к определению источников и механизмов обеспечения реализации бизнес-планов;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программное</w:t>
      </w:r>
      <w:r w:rsidRPr="0086268E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УМЕТЬ: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осуществлять сбор, обработку, анализ и использование информации в процессе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организовывать</w:t>
      </w:r>
      <w:r w:rsidRPr="0086268E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ВЛАДЕТЬ: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навыками</w:t>
      </w:r>
      <w:r w:rsidRPr="0086268E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 – проекты и их эффективность.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Очная форма обучения: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лекции – 3</w:t>
      </w:r>
      <w:r w:rsidR="00A90AF1">
        <w:rPr>
          <w:rFonts w:ascii="Times New Roman" w:hAnsi="Times New Roman"/>
          <w:sz w:val="24"/>
          <w:szCs w:val="24"/>
        </w:rPr>
        <w:t>2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практические занятия – 3</w:t>
      </w:r>
      <w:r w:rsidR="00A90AF1">
        <w:rPr>
          <w:rFonts w:ascii="Times New Roman" w:hAnsi="Times New Roman"/>
          <w:sz w:val="24"/>
          <w:szCs w:val="24"/>
        </w:rPr>
        <w:t>2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B15F1C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самостоятельная работа – 7</w:t>
      </w:r>
      <w:r w:rsidR="00A90AF1">
        <w:rPr>
          <w:rFonts w:ascii="Times New Roman" w:hAnsi="Times New Roman"/>
          <w:sz w:val="24"/>
          <w:szCs w:val="24"/>
        </w:rPr>
        <w:t>1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AD3CCD" w:rsidRPr="0086268E" w:rsidRDefault="00AD3CC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90AF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15F1C" w:rsidRPr="0086268E" w:rsidRDefault="00B15F1C" w:rsidP="00A90A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B15F1C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4258"/>
    <w:rsid w:val="00152A7C"/>
    <w:rsid w:val="00172EE1"/>
    <w:rsid w:val="00294278"/>
    <w:rsid w:val="002B15B9"/>
    <w:rsid w:val="00333204"/>
    <w:rsid w:val="00355ADE"/>
    <w:rsid w:val="00374D92"/>
    <w:rsid w:val="003D6523"/>
    <w:rsid w:val="003E740E"/>
    <w:rsid w:val="00416BC7"/>
    <w:rsid w:val="00442248"/>
    <w:rsid w:val="00632136"/>
    <w:rsid w:val="006E278E"/>
    <w:rsid w:val="0072386E"/>
    <w:rsid w:val="00795B76"/>
    <w:rsid w:val="007E2ABF"/>
    <w:rsid w:val="007E3C95"/>
    <w:rsid w:val="008527B4"/>
    <w:rsid w:val="0086268E"/>
    <w:rsid w:val="008D2BAF"/>
    <w:rsid w:val="009232C3"/>
    <w:rsid w:val="009862EC"/>
    <w:rsid w:val="009F1F0A"/>
    <w:rsid w:val="00A77341"/>
    <w:rsid w:val="00A90AF1"/>
    <w:rsid w:val="00A935FA"/>
    <w:rsid w:val="00AD3CCD"/>
    <w:rsid w:val="00B15F1C"/>
    <w:rsid w:val="00B160DD"/>
    <w:rsid w:val="00B860D2"/>
    <w:rsid w:val="00CA35C1"/>
    <w:rsid w:val="00D06585"/>
    <w:rsid w:val="00D2065F"/>
    <w:rsid w:val="00D5166C"/>
    <w:rsid w:val="00DD6BDB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A2A5F-4058-4912-8335-08704A5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2016-09-07T10:16:00Z</cp:lastPrinted>
  <dcterms:created xsi:type="dcterms:W3CDTF">2019-04-26T08:08:00Z</dcterms:created>
  <dcterms:modified xsi:type="dcterms:W3CDTF">2019-04-26T08:08:00Z</dcterms:modified>
</cp:coreProperties>
</file>