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455" w:rsidRDefault="0093650F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 xml:space="preserve">ФЕДЕРАЛЬНОЕ АГЕНТСТВО ЖЕЛЕЗНОДОРОЖНОГО ТРАНСПОРТА </w:t>
      </w:r>
    </w:p>
    <w:p w:rsidR="00974455" w:rsidRDefault="0093650F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74455" w:rsidRDefault="0093650F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 xml:space="preserve">«Петербургский государственный университет путей сообщения </w:t>
      </w:r>
    </w:p>
    <w:p w:rsidR="00974455" w:rsidRDefault="0093650F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 xml:space="preserve">Императора Александра </w:t>
      </w:r>
      <w:r>
        <w:rPr>
          <w:rFonts w:eastAsia="Calibri"/>
          <w:snapToGrid/>
          <w:sz w:val="28"/>
          <w:szCs w:val="28"/>
          <w:lang w:val="en-US"/>
        </w:rPr>
        <w:t>I</w:t>
      </w:r>
      <w:r>
        <w:rPr>
          <w:rFonts w:eastAsia="Calibri"/>
          <w:snapToGrid/>
          <w:sz w:val="28"/>
          <w:szCs w:val="28"/>
        </w:rPr>
        <w:t>»</w:t>
      </w:r>
    </w:p>
    <w:p w:rsidR="00974455" w:rsidRDefault="0093650F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>(ФГБОУ ВО ПГУПС)</w:t>
      </w:r>
    </w:p>
    <w:p w:rsidR="00974455" w:rsidRDefault="00974455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74455" w:rsidRDefault="0093650F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>Кафедра «Менеджмент и маркетинг»</w:t>
      </w:r>
    </w:p>
    <w:p w:rsidR="00974455" w:rsidRDefault="00974455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74455" w:rsidRDefault="00974455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74455" w:rsidRDefault="00974455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974455" w:rsidRDefault="00974455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974455" w:rsidRDefault="00974455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974455" w:rsidRDefault="00974455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974455" w:rsidRDefault="00974455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974455" w:rsidRDefault="0093650F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  <w:r>
        <w:rPr>
          <w:rFonts w:eastAsia="Calibri"/>
          <w:b/>
          <w:bCs/>
          <w:snapToGrid/>
          <w:sz w:val="28"/>
          <w:szCs w:val="28"/>
        </w:rPr>
        <w:t>РАБОЧАЯ ПРОГРАММА</w:t>
      </w:r>
    </w:p>
    <w:p w:rsidR="00974455" w:rsidRDefault="0093650F">
      <w:pPr>
        <w:widowControl/>
        <w:spacing w:line="240" w:lineRule="auto"/>
        <w:ind w:firstLine="0"/>
        <w:jc w:val="center"/>
        <w:rPr>
          <w:rFonts w:eastAsia="Calibri"/>
          <w:i/>
          <w:iCs/>
          <w:snapToGrid/>
          <w:sz w:val="28"/>
          <w:szCs w:val="28"/>
        </w:rPr>
      </w:pPr>
      <w:r>
        <w:rPr>
          <w:rFonts w:eastAsia="Calibri"/>
          <w:i/>
          <w:iCs/>
          <w:snapToGrid/>
          <w:sz w:val="28"/>
          <w:szCs w:val="28"/>
        </w:rPr>
        <w:t>дисциплины</w:t>
      </w:r>
    </w:p>
    <w:p w:rsidR="00974455" w:rsidRDefault="0093650F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 xml:space="preserve">«Менеджмент качества и сертификация» </w:t>
      </w:r>
      <w:r>
        <w:rPr>
          <w:rFonts w:eastAsia="Calibri"/>
          <w:snapToGrid/>
          <w:sz w:val="28"/>
          <w:szCs w:val="28"/>
          <w:shd w:val="clear" w:color="auto" w:fill="FFFFFF"/>
        </w:rPr>
        <w:t>(Б1.В.ОД.17)</w:t>
      </w:r>
    </w:p>
    <w:p w:rsidR="00974455" w:rsidRDefault="0093650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974455" w:rsidRDefault="0093650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38.03.02 «Менеджмент»</w:t>
      </w:r>
    </w:p>
    <w:p w:rsidR="00974455" w:rsidRDefault="0093650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профилю </w:t>
      </w:r>
    </w:p>
    <w:p w:rsidR="00974455" w:rsidRDefault="0093650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>«</w:t>
      </w:r>
      <w:r>
        <w:rPr>
          <w:bCs/>
          <w:color w:val="000000"/>
          <w:spacing w:val="-4"/>
          <w:sz w:val="28"/>
          <w:szCs w:val="28"/>
        </w:rPr>
        <w:t>Финансовый менеджмент</w:t>
      </w:r>
      <w:r>
        <w:rPr>
          <w:rFonts w:eastAsia="Calibri"/>
          <w:snapToGrid/>
          <w:sz w:val="28"/>
          <w:szCs w:val="28"/>
        </w:rPr>
        <w:t>»</w:t>
      </w:r>
    </w:p>
    <w:p w:rsidR="00974455" w:rsidRDefault="00974455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974455" w:rsidRDefault="00974455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74455" w:rsidRDefault="00974455">
      <w:pPr>
        <w:widowControl/>
        <w:spacing w:line="240" w:lineRule="auto"/>
        <w:ind w:firstLine="0"/>
        <w:jc w:val="center"/>
        <w:rPr>
          <w:rFonts w:eastAsia="Calibri"/>
          <w:i/>
          <w:snapToGrid/>
          <w:sz w:val="28"/>
          <w:szCs w:val="28"/>
        </w:rPr>
      </w:pPr>
    </w:p>
    <w:p w:rsidR="00974455" w:rsidRDefault="00974455">
      <w:pPr>
        <w:widowControl/>
        <w:spacing w:line="240" w:lineRule="auto"/>
        <w:ind w:firstLine="0"/>
        <w:jc w:val="center"/>
        <w:rPr>
          <w:rFonts w:eastAsia="Calibri"/>
          <w:i/>
          <w:snapToGrid/>
          <w:sz w:val="28"/>
          <w:szCs w:val="28"/>
        </w:rPr>
      </w:pPr>
    </w:p>
    <w:p w:rsidR="00974455" w:rsidRDefault="00974455">
      <w:pPr>
        <w:widowControl/>
        <w:spacing w:line="240" w:lineRule="auto"/>
        <w:ind w:firstLine="0"/>
        <w:jc w:val="center"/>
        <w:rPr>
          <w:rFonts w:eastAsia="Calibri"/>
          <w:i/>
          <w:snapToGrid/>
          <w:sz w:val="28"/>
          <w:szCs w:val="28"/>
        </w:rPr>
      </w:pPr>
    </w:p>
    <w:p w:rsidR="00974455" w:rsidRDefault="00974455">
      <w:pPr>
        <w:widowControl/>
        <w:spacing w:line="240" w:lineRule="auto"/>
        <w:ind w:firstLine="0"/>
        <w:jc w:val="center"/>
        <w:rPr>
          <w:rFonts w:eastAsia="Calibri"/>
          <w:i/>
          <w:snapToGrid/>
          <w:sz w:val="28"/>
          <w:szCs w:val="28"/>
        </w:rPr>
      </w:pPr>
    </w:p>
    <w:p w:rsidR="00974455" w:rsidRDefault="00974455">
      <w:pPr>
        <w:widowControl/>
        <w:spacing w:line="240" w:lineRule="auto"/>
        <w:ind w:firstLine="0"/>
        <w:jc w:val="center"/>
        <w:rPr>
          <w:rFonts w:eastAsia="Calibri"/>
          <w:i/>
          <w:snapToGrid/>
          <w:sz w:val="28"/>
          <w:szCs w:val="28"/>
        </w:rPr>
      </w:pPr>
    </w:p>
    <w:p w:rsidR="00974455" w:rsidRDefault="0093650F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 xml:space="preserve">Форма обучения – очная, </w:t>
      </w:r>
      <w:r>
        <w:rPr>
          <w:sz w:val="28"/>
          <w:szCs w:val="28"/>
        </w:rPr>
        <w:t>заочная</w:t>
      </w:r>
    </w:p>
    <w:p w:rsidR="00974455" w:rsidRDefault="00974455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74455" w:rsidRDefault="00974455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74455" w:rsidRDefault="00974455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74455" w:rsidRDefault="00974455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74455" w:rsidRDefault="00974455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74455" w:rsidRDefault="00974455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74455" w:rsidRDefault="00974455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74455" w:rsidRDefault="00974455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74455" w:rsidRDefault="00974455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74455" w:rsidRDefault="00974455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74455" w:rsidRDefault="00974455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74455" w:rsidRDefault="00974455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74455" w:rsidRDefault="00974455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74455" w:rsidRDefault="0093650F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>Санкт-Петербург</w:t>
      </w:r>
    </w:p>
    <w:p w:rsidR="00974455" w:rsidRDefault="006166CC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>2019</w:t>
      </w:r>
    </w:p>
    <w:p w:rsidR="00D56531" w:rsidRDefault="00D56531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D56531" w:rsidRDefault="00D56531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  <w:lang w:eastAsia="en-US"/>
        </w:rPr>
      </w:pPr>
      <w:r>
        <w:rPr>
          <w:rFonts w:eastAsia="Calibri"/>
          <w:noProof/>
          <w:snapToGrid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-1442085</wp:posOffset>
            </wp:positionH>
            <wp:positionV relativeFrom="paragraph">
              <wp:posOffset>-488950</wp:posOffset>
            </wp:positionV>
            <wp:extent cx="7169150" cy="8305800"/>
            <wp:effectExtent l="19050" t="0" r="0" b="0"/>
            <wp:wrapNone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627" t="2220" b="18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6531" w:rsidRPr="005D359A" w:rsidRDefault="00D56531" w:rsidP="00D56531">
      <w:pPr>
        <w:widowControl/>
        <w:jc w:val="center"/>
        <w:rPr>
          <w:sz w:val="28"/>
          <w:szCs w:val="28"/>
        </w:rPr>
      </w:pPr>
      <w:r w:rsidRPr="005D359A">
        <w:rPr>
          <w:sz w:val="28"/>
          <w:szCs w:val="28"/>
        </w:rPr>
        <w:t>ЛИСТ СОГЛАСОВАНИЙ</w:t>
      </w:r>
    </w:p>
    <w:p w:rsidR="00D56531" w:rsidRPr="005D359A" w:rsidRDefault="00D56531" w:rsidP="00D56531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D56531" w:rsidRPr="005D359A" w:rsidRDefault="00D56531" w:rsidP="00D56531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5D359A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D56531" w:rsidRPr="005D359A" w:rsidRDefault="00D56531" w:rsidP="00D56531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5D359A">
        <w:rPr>
          <w:rFonts w:eastAsia="Calibri"/>
          <w:sz w:val="28"/>
          <w:szCs w:val="28"/>
          <w:lang w:eastAsia="en-US"/>
        </w:rPr>
        <w:t>«Менеджмент и маркетинг»</w:t>
      </w:r>
    </w:p>
    <w:p w:rsidR="00D56531" w:rsidRPr="005D359A" w:rsidRDefault="00D56531" w:rsidP="00D56531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D359A">
        <w:rPr>
          <w:sz w:val="28"/>
          <w:szCs w:val="28"/>
          <w:lang w:eastAsia="en-US"/>
        </w:rPr>
        <w:t xml:space="preserve">Протокол № </w:t>
      </w:r>
      <w:r>
        <w:rPr>
          <w:sz w:val="28"/>
          <w:szCs w:val="28"/>
          <w:u w:val="single"/>
          <w:lang w:eastAsia="en-US"/>
        </w:rPr>
        <w:t>5</w:t>
      </w:r>
      <w:r w:rsidRPr="005D359A">
        <w:rPr>
          <w:sz w:val="28"/>
          <w:szCs w:val="28"/>
          <w:lang w:eastAsia="en-US"/>
        </w:rPr>
        <w:t xml:space="preserve">от </w:t>
      </w:r>
      <w:r w:rsidRPr="005D359A">
        <w:rPr>
          <w:sz w:val="28"/>
          <w:szCs w:val="28"/>
          <w:u w:val="single"/>
          <w:lang w:eastAsia="en-US"/>
        </w:rPr>
        <w:t>«2</w:t>
      </w:r>
      <w:r>
        <w:rPr>
          <w:sz w:val="28"/>
          <w:szCs w:val="28"/>
          <w:u w:val="single"/>
          <w:lang w:eastAsia="en-US"/>
        </w:rPr>
        <w:t>5</w:t>
      </w:r>
      <w:r w:rsidRPr="005D359A">
        <w:rPr>
          <w:sz w:val="28"/>
          <w:szCs w:val="28"/>
          <w:u w:val="single"/>
          <w:lang w:eastAsia="en-US"/>
        </w:rPr>
        <w:t xml:space="preserve">» </w:t>
      </w:r>
      <w:r>
        <w:rPr>
          <w:sz w:val="28"/>
          <w:szCs w:val="28"/>
          <w:u w:val="single"/>
          <w:lang w:eastAsia="en-US"/>
        </w:rPr>
        <w:t>января</w:t>
      </w:r>
      <w:r w:rsidRPr="005D359A">
        <w:rPr>
          <w:sz w:val="28"/>
          <w:szCs w:val="28"/>
          <w:u w:val="single"/>
          <w:lang w:eastAsia="en-US"/>
        </w:rPr>
        <w:t xml:space="preserve"> 201</w:t>
      </w:r>
      <w:r>
        <w:rPr>
          <w:sz w:val="28"/>
          <w:szCs w:val="28"/>
          <w:u w:val="single"/>
          <w:lang w:eastAsia="en-US"/>
        </w:rPr>
        <w:t>9</w:t>
      </w:r>
      <w:r w:rsidRPr="005D359A">
        <w:rPr>
          <w:sz w:val="28"/>
          <w:szCs w:val="28"/>
          <w:u w:val="single"/>
          <w:lang w:eastAsia="en-US"/>
        </w:rPr>
        <w:t xml:space="preserve"> г.</w:t>
      </w:r>
    </w:p>
    <w:p w:rsidR="00D56531" w:rsidRPr="005D359A" w:rsidRDefault="00D56531" w:rsidP="00D56531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356" w:type="dxa"/>
        <w:tblLook w:val="00A0"/>
      </w:tblPr>
      <w:tblGrid>
        <w:gridCol w:w="5070"/>
        <w:gridCol w:w="1876"/>
        <w:gridCol w:w="2410"/>
      </w:tblGrid>
      <w:tr w:rsidR="00D56531" w:rsidRPr="005D359A" w:rsidTr="00CE4043">
        <w:tc>
          <w:tcPr>
            <w:tcW w:w="5070" w:type="dxa"/>
          </w:tcPr>
          <w:p w:rsidR="00D56531" w:rsidRPr="005D359A" w:rsidRDefault="00D56531" w:rsidP="00CE404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 xml:space="preserve">И.о. заведующего кафедрой </w:t>
            </w:r>
          </w:p>
          <w:p w:rsidR="00D56531" w:rsidRPr="005D359A" w:rsidRDefault="00D56531" w:rsidP="00CE4043">
            <w:pPr>
              <w:widowControl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>«Менеджмент и маркетинг»</w:t>
            </w:r>
          </w:p>
        </w:tc>
        <w:tc>
          <w:tcPr>
            <w:tcW w:w="1876" w:type="dxa"/>
            <w:vAlign w:val="bottom"/>
          </w:tcPr>
          <w:p w:rsidR="00D56531" w:rsidRPr="005D359A" w:rsidRDefault="00D56531" w:rsidP="00CE404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>_________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D56531" w:rsidRPr="005D359A" w:rsidRDefault="00D56531" w:rsidP="00CE4043">
            <w:pPr>
              <w:widowControl/>
              <w:spacing w:line="240" w:lineRule="auto"/>
              <w:ind w:left="-69" w:firstLine="15"/>
              <w:jc w:val="left"/>
              <w:rPr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>Е.С. Палкина</w:t>
            </w:r>
          </w:p>
        </w:tc>
      </w:tr>
      <w:tr w:rsidR="00D56531" w:rsidRPr="005D359A" w:rsidTr="00CE4043">
        <w:tc>
          <w:tcPr>
            <w:tcW w:w="5070" w:type="dxa"/>
          </w:tcPr>
          <w:p w:rsidR="00D56531" w:rsidRPr="005D359A" w:rsidRDefault="00D56531" w:rsidP="00CE404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  <w:lang w:eastAsia="en-US"/>
              </w:rPr>
            </w:pPr>
            <w:r w:rsidRPr="005D359A">
              <w:rPr>
                <w:sz w:val="28"/>
                <w:szCs w:val="28"/>
                <w:u w:val="single"/>
                <w:lang w:eastAsia="en-US"/>
              </w:rPr>
              <w:t>«2</w:t>
            </w:r>
            <w:r>
              <w:rPr>
                <w:sz w:val="28"/>
                <w:szCs w:val="28"/>
                <w:u w:val="single"/>
                <w:lang w:eastAsia="en-US"/>
              </w:rPr>
              <w:t>5</w:t>
            </w:r>
            <w:r w:rsidRPr="005D359A">
              <w:rPr>
                <w:sz w:val="28"/>
                <w:szCs w:val="28"/>
                <w:u w:val="single"/>
                <w:lang w:eastAsia="en-US"/>
              </w:rPr>
              <w:t xml:space="preserve">» </w:t>
            </w:r>
            <w:r>
              <w:rPr>
                <w:sz w:val="28"/>
                <w:szCs w:val="28"/>
                <w:u w:val="single"/>
                <w:lang w:eastAsia="en-US"/>
              </w:rPr>
              <w:t>января</w:t>
            </w:r>
            <w:r w:rsidRPr="005D359A">
              <w:rPr>
                <w:sz w:val="28"/>
                <w:szCs w:val="28"/>
                <w:u w:val="single"/>
                <w:lang w:eastAsia="en-US"/>
              </w:rPr>
              <w:t xml:space="preserve">  201</w:t>
            </w:r>
            <w:r>
              <w:rPr>
                <w:sz w:val="28"/>
                <w:szCs w:val="28"/>
                <w:u w:val="single"/>
                <w:lang w:eastAsia="en-US"/>
              </w:rPr>
              <w:t>9</w:t>
            </w:r>
            <w:r w:rsidRPr="005D359A">
              <w:rPr>
                <w:sz w:val="28"/>
                <w:szCs w:val="28"/>
                <w:u w:val="single"/>
                <w:lang w:eastAsia="en-US"/>
              </w:rPr>
              <w:t xml:space="preserve"> г.</w:t>
            </w:r>
          </w:p>
        </w:tc>
        <w:tc>
          <w:tcPr>
            <w:tcW w:w="1876" w:type="dxa"/>
          </w:tcPr>
          <w:p w:rsidR="00D56531" w:rsidRPr="005D359A" w:rsidRDefault="00D56531" w:rsidP="00CE404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D56531" w:rsidRPr="005D359A" w:rsidRDefault="00D56531" w:rsidP="00CE404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D56531" w:rsidRPr="005D359A" w:rsidRDefault="00D56531" w:rsidP="00D56531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679" w:type="dxa"/>
        <w:tblLayout w:type="fixed"/>
        <w:tblLook w:val="00A0"/>
      </w:tblPr>
      <w:tblGrid>
        <w:gridCol w:w="108"/>
        <w:gridCol w:w="4962"/>
        <w:gridCol w:w="33"/>
        <w:gridCol w:w="75"/>
        <w:gridCol w:w="1768"/>
        <w:gridCol w:w="2555"/>
        <w:gridCol w:w="14"/>
        <w:gridCol w:w="164"/>
      </w:tblGrid>
      <w:tr w:rsidR="00D56531" w:rsidRPr="005D359A" w:rsidTr="00CE4043">
        <w:trPr>
          <w:gridAfter w:val="1"/>
          <w:wAfter w:w="164" w:type="dxa"/>
        </w:trPr>
        <w:tc>
          <w:tcPr>
            <w:tcW w:w="5070" w:type="dxa"/>
            <w:gridSpan w:val="2"/>
          </w:tcPr>
          <w:p w:rsidR="00D56531" w:rsidRPr="005D359A" w:rsidRDefault="00D56531" w:rsidP="00CE404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>СОГЛАСОВАНО</w:t>
            </w:r>
          </w:p>
          <w:p w:rsidR="00D56531" w:rsidRPr="005D359A" w:rsidRDefault="00D56531" w:rsidP="00CE404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76" w:type="dxa"/>
            <w:gridSpan w:val="3"/>
            <w:vAlign w:val="bottom"/>
          </w:tcPr>
          <w:p w:rsidR="00D56531" w:rsidRPr="005D359A" w:rsidRDefault="00D56531" w:rsidP="00CE40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69" w:type="dxa"/>
            <w:gridSpan w:val="2"/>
            <w:vAlign w:val="bottom"/>
          </w:tcPr>
          <w:p w:rsidR="00D56531" w:rsidRPr="005D359A" w:rsidRDefault="00D56531" w:rsidP="00CE404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D56531" w:rsidRPr="005D359A" w:rsidTr="00CE4043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D56531" w:rsidRPr="005D359A" w:rsidRDefault="00D56531" w:rsidP="00CE4043">
            <w:pPr>
              <w:tabs>
                <w:tab w:val="left" w:pos="851"/>
              </w:tabs>
              <w:ind w:firstLine="37"/>
              <w:jc w:val="left"/>
              <w:rPr>
                <w:i/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876" w:type="dxa"/>
            <w:gridSpan w:val="3"/>
            <w:vAlign w:val="bottom"/>
          </w:tcPr>
          <w:p w:rsidR="00D56531" w:rsidRPr="005D359A" w:rsidRDefault="00D56531" w:rsidP="00CE40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>_________</w:t>
            </w:r>
          </w:p>
        </w:tc>
        <w:tc>
          <w:tcPr>
            <w:tcW w:w="2569" w:type="dxa"/>
            <w:gridSpan w:val="2"/>
            <w:vAlign w:val="bottom"/>
          </w:tcPr>
          <w:p w:rsidR="00D56531" w:rsidRPr="005D359A" w:rsidRDefault="00D56531" w:rsidP="00CE4043">
            <w:pPr>
              <w:widowControl/>
              <w:tabs>
                <w:tab w:val="left" w:pos="6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>Н.Е. Коклева</w:t>
            </w:r>
          </w:p>
        </w:tc>
      </w:tr>
      <w:tr w:rsidR="00D56531" w:rsidRPr="005D359A" w:rsidTr="00CE4043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D56531" w:rsidRPr="005D359A" w:rsidRDefault="00D56531" w:rsidP="00CE404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  <w:lang w:eastAsia="en-US"/>
              </w:rPr>
            </w:pPr>
            <w:r w:rsidRPr="005D359A">
              <w:rPr>
                <w:sz w:val="28"/>
                <w:szCs w:val="28"/>
                <w:u w:val="single"/>
                <w:lang w:eastAsia="en-US"/>
              </w:rPr>
              <w:t>«2</w:t>
            </w:r>
            <w:r>
              <w:rPr>
                <w:sz w:val="28"/>
                <w:szCs w:val="28"/>
                <w:u w:val="single"/>
                <w:lang w:eastAsia="en-US"/>
              </w:rPr>
              <w:t>5</w:t>
            </w:r>
            <w:r w:rsidRPr="005D359A">
              <w:rPr>
                <w:sz w:val="28"/>
                <w:szCs w:val="28"/>
                <w:u w:val="single"/>
                <w:lang w:eastAsia="en-US"/>
              </w:rPr>
              <w:t xml:space="preserve">» </w:t>
            </w:r>
            <w:r>
              <w:rPr>
                <w:sz w:val="28"/>
                <w:szCs w:val="28"/>
                <w:u w:val="single"/>
                <w:lang w:eastAsia="en-US"/>
              </w:rPr>
              <w:t>января</w:t>
            </w:r>
            <w:r w:rsidRPr="005D359A">
              <w:rPr>
                <w:sz w:val="28"/>
                <w:szCs w:val="28"/>
                <w:u w:val="single"/>
                <w:lang w:eastAsia="en-US"/>
              </w:rPr>
              <w:t xml:space="preserve">  201</w:t>
            </w:r>
            <w:r>
              <w:rPr>
                <w:sz w:val="28"/>
                <w:szCs w:val="28"/>
                <w:u w:val="single"/>
                <w:lang w:eastAsia="en-US"/>
              </w:rPr>
              <w:t>9</w:t>
            </w:r>
            <w:r w:rsidRPr="005D359A">
              <w:rPr>
                <w:sz w:val="28"/>
                <w:szCs w:val="28"/>
                <w:u w:val="single"/>
                <w:lang w:eastAsia="en-US"/>
              </w:rPr>
              <w:t xml:space="preserve"> г.</w:t>
            </w:r>
          </w:p>
        </w:tc>
        <w:tc>
          <w:tcPr>
            <w:tcW w:w="1876" w:type="dxa"/>
            <w:gridSpan w:val="3"/>
          </w:tcPr>
          <w:p w:rsidR="00D56531" w:rsidRPr="005D359A" w:rsidRDefault="00D56531" w:rsidP="00CE404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69" w:type="dxa"/>
            <w:gridSpan w:val="2"/>
          </w:tcPr>
          <w:p w:rsidR="00D56531" w:rsidRPr="005D359A" w:rsidRDefault="00D56531" w:rsidP="00CE40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D56531" w:rsidRPr="005D359A" w:rsidTr="00CE4043">
        <w:trPr>
          <w:gridAfter w:val="2"/>
          <w:wAfter w:w="178" w:type="dxa"/>
        </w:trPr>
        <w:tc>
          <w:tcPr>
            <w:tcW w:w="5103" w:type="dxa"/>
            <w:gridSpan w:val="3"/>
          </w:tcPr>
          <w:p w:rsidR="00D56531" w:rsidRPr="005D359A" w:rsidRDefault="00D56531" w:rsidP="00CE4043">
            <w:pPr>
              <w:widowControl/>
              <w:spacing w:before="240"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Align w:val="bottom"/>
          </w:tcPr>
          <w:p w:rsidR="00D56531" w:rsidRPr="005D359A" w:rsidRDefault="00D56531" w:rsidP="00CE404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55" w:type="dxa"/>
            <w:shd w:val="clear" w:color="auto" w:fill="auto"/>
            <w:vAlign w:val="bottom"/>
          </w:tcPr>
          <w:p w:rsidR="00D56531" w:rsidRPr="005D359A" w:rsidRDefault="00D56531" w:rsidP="00CE4043">
            <w:pPr>
              <w:widowControl/>
              <w:spacing w:line="240" w:lineRule="auto"/>
              <w:ind w:left="-69" w:firstLine="15"/>
              <w:jc w:val="left"/>
              <w:rPr>
                <w:sz w:val="28"/>
                <w:szCs w:val="28"/>
              </w:rPr>
            </w:pPr>
          </w:p>
        </w:tc>
      </w:tr>
      <w:tr w:rsidR="00D56531" w:rsidRPr="005D359A" w:rsidTr="00CE4043">
        <w:trPr>
          <w:gridBefore w:val="1"/>
          <w:wBefore w:w="108" w:type="dxa"/>
          <w:trHeight w:val="730"/>
        </w:trPr>
        <w:tc>
          <w:tcPr>
            <w:tcW w:w="5070" w:type="dxa"/>
            <w:gridSpan w:val="3"/>
          </w:tcPr>
          <w:p w:rsidR="00D56531" w:rsidRPr="005D359A" w:rsidRDefault="00D56531" w:rsidP="00CE4043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D56531" w:rsidRPr="005D359A" w:rsidRDefault="00D56531" w:rsidP="00CE4043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68" w:type="dxa"/>
            <w:vAlign w:val="bottom"/>
          </w:tcPr>
          <w:p w:rsidR="00D56531" w:rsidRPr="005D359A" w:rsidRDefault="00D56531" w:rsidP="00CE4043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>_________</w:t>
            </w:r>
          </w:p>
        </w:tc>
        <w:tc>
          <w:tcPr>
            <w:tcW w:w="2733" w:type="dxa"/>
            <w:gridSpan w:val="3"/>
            <w:vAlign w:val="bottom"/>
          </w:tcPr>
          <w:p w:rsidR="00D56531" w:rsidRPr="005D359A" w:rsidRDefault="00D56531" w:rsidP="00CE4043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>Е.С. Палкина</w:t>
            </w:r>
          </w:p>
        </w:tc>
      </w:tr>
      <w:tr w:rsidR="00D56531" w:rsidRPr="005D359A" w:rsidTr="00CE4043">
        <w:trPr>
          <w:gridBefore w:val="1"/>
          <w:wBefore w:w="108" w:type="dxa"/>
        </w:trPr>
        <w:tc>
          <w:tcPr>
            <w:tcW w:w="5070" w:type="dxa"/>
            <w:gridSpan w:val="3"/>
          </w:tcPr>
          <w:p w:rsidR="00D56531" w:rsidRPr="005D359A" w:rsidRDefault="00D56531" w:rsidP="00CE4043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  <w:lang w:eastAsia="en-US"/>
              </w:rPr>
            </w:pPr>
          </w:p>
          <w:p w:rsidR="00D56531" w:rsidRPr="005D359A" w:rsidRDefault="00D56531" w:rsidP="00CE4043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</w:rPr>
            </w:pPr>
            <w:r w:rsidRPr="005D359A">
              <w:rPr>
                <w:sz w:val="28"/>
                <w:szCs w:val="28"/>
                <w:u w:val="single"/>
                <w:lang w:eastAsia="en-US"/>
              </w:rPr>
              <w:t>«2</w:t>
            </w:r>
            <w:r>
              <w:rPr>
                <w:sz w:val="28"/>
                <w:szCs w:val="28"/>
                <w:u w:val="single"/>
                <w:lang w:eastAsia="en-US"/>
              </w:rPr>
              <w:t>5</w:t>
            </w:r>
            <w:r w:rsidRPr="005D359A">
              <w:rPr>
                <w:sz w:val="28"/>
                <w:szCs w:val="28"/>
                <w:u w:val="single"/>
                <w:lang w:eastAsia="en-US"/>
              </w:rPr>
              <w:t xml:space="preserve">» </w:t>
            </w:r>
            <w:r>
              <w:rPr>
                <w:sz w:val="28"/>
                <w:szCs w:val="28"/>
                <w:u w:val="single"/>
                <w:lang w:eastAsia="en-US"/>
              </w:rPr>
              <w:t>января</w:t>
            </w:r>
            <w:r w:rsidRPr="005D359A">
              <w:rPr>
                <w:sz w:val="28"/>
                <w:szCs w:val="28"/>
                <w:u w:val="single"/>
                <w:lang w:eastAsia="en-US"/>
              </w:rPr>
              <w:t xml:space="preserve">  201</w:t>
            </w:r>
            <w:r>
              <w:rPr>
                <w:sz w:val="28"/>
                <w:szCs w:val="28"/>
                <w:u w:val="single"/>
                <w:lang w:eastAsia="en-US"/>
              </w:rPr>
              <w:t>9</w:t>
            </w:r>
            <w:r w:rsidRPr="005D359A">
              <w:rPr>
                <w:sz w:val="28"/>
                <w:szCs w:val="28"/>
                <w:u w:val="single"/>
                <w:lang w:eastAsia="en-US"/>
              </w:rPr>
              <w:t xml:space="preserve"> г.</w:t>
            </w:r>
          </w:p>
        </w:tc>
        <w:tc>
          <w:tcPr>
            <w:tcW w:w="1768" w:type="dxa"/>
          </w:tcPr>
          <w:p w:rsidR="00D56531" w:rsidRPr="005D359A" w:rsidRDefault="00D56531" w:rsidP="00CE4043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733" w:type="dxa"/>
            <w:gridSpan w:val="3"/>
          </w:tcPr>
          <w:p w:rsidR="00D56531" w:rsidRPr="005D359A" w:rsidRDefault="00D56531" w:rsidP="00CE4043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74455" w:rsidRDefault="00974455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  <w:lang w:eastAsia="en-US"/>
        </w:rPr>
      </w:pPr>
    </w:p>
    <w:p w:rsidR="00974455" w:rsidRDefault="00D56531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  <w:r w:rsidRPr="00D56531">
        <w:rPr>
          <w:rFonts w:eastAsia="Calibri"/>
          <w:b/>
          <w:bCs/>
          <w:snapToGrid/>
          <w:sz w:val="28"/>
          <w:szCs w:val="28"/>
        </w:rPr>
        <w:lastRenderedPageBreak/>
        <w:drawing>
          <wp:inline distT="0" distB="0" distL="0" distR="0">
            <wp:extent cx="7162800" cy="8305800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627" t="2220" b="18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830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455" w:rsidRDefault="00974455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974455" w:rsidRDefault="00974455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974455" w:rsidRDefault="00974455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974455" w:rsidRDefault="00974455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974455" w:rsidRDefault="00974455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974455" w:rsidRDefault="00974455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974455" w:rsidRDefault="00974455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974455" w:rsidRDefault="00974455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974455" w:rsidRDefault="00974455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974455" w:rsidRDefault="00974455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974455" w:rsidRDefault="00974455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974455" w:rsidRDefault="00974455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974455" w:rsidRDefault="00974455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974455" w:rsidRDefault="00974455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974455" w:rsidRDefault="00974455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974455" w:rsidRDefault="00974455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974455" w:rsidRDefault="00974455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974455" w:rsidRDefault="00974455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974455" w:rsidRDefault="00974455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974455" w:rsidRDefault="00974455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974455" w:rsidRDefault="0093650F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  <w:r>
        <w:rPr>
          <w:rFonts w:eastAsia="Calibri"/>
          <w:b/>
          <w:bCs/>
          <w:snapToGrid/>
          <w:sz w:val="28"/>
          <w:szCs w:val="28"/>
        </w:rPr>
        <w:t>1. Цели и задачи дисциплины</w:t>
      </w:r>
    </w:p>
    <w:p w:rsidR="00974455" w:rsidRDefault="00974455">
      <w:pPr>
        <w:pStyle w:val="a8"/>
        <w:spacing w:line="240" w:lineRule="auto"/>
        <w:ind w:left="0" w:firstLine="560"/>
        <w:rPr>
          <w:sz w:val="28"/>
          <w:szCs w:val="28"/>
        </w:rPr>
      </w:pPr>
    </w:p>
    <w:p w:rsidR="00974455" w:rsidRDefault="0093650F">
      <w:pPr>
        <w:spacing w:line="24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>Рабочая программа составлена в соответствии с ФГОС ВО, утвержденным «12» января 2016 г., приказ № 7 по направлению 38.03.02 «Менеджмент» по дисциплине «Менеджмент качества и сертификация».</w:t>
      </w:r>
    </w:p>
    <w:p w:rsidR="00974455" w:rsidRDefault="0093650F">
      <w:pPr>
        <w:spacing w:line="240" w:lineRule="auto"/>
        <w:rPr>
          <w:rFonts w:eastAsia="Calibri"/>
          <w:snapToGrid/>
          <w:sz w:val="28"/>
          <w:szCs w:val="28"/>
        </w:rPr>
      </w:pPr>
      <w:r>
        <w:rPr>
          <w:rFonts w:eastAsia="Calibri"/>
          <w:sz w:val="28"/>
          <w:szCs w:val="28"/>
        </w:rPr>
        <w:t>Целью изучения дисциплины является формирование компетенций, указанных в разделе 2.</w:t>
      </w:r>
    </w:p>
    <w:p w:rsidR="00974455" w:rsidRDefault="0093650F">
      <w:pPr>
        <w:spacing w:line="24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Для достижения поставленной цели решаются следующие задачи:</w:t>
      </w:r>
    </w:p>
    <w:p w:rsidR="00974455" w:rsidRDefault="0093650F">
      <w:pPr>
        <w:spacing w:line="24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приобретение знаний, указанных в разделе 2; </w:t>
      </w:r>
    </w:p>
    <w:p w:rsidR="00974455" w:rsidRDefault="0093650F">
      <w:pPr>
        <w:spacing w:line="24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приобретение умений, указанных в разделе 2;</w:t>
      </w:r>
    </w:p>
    <w:p w:rsidR="00974455" w:rsidRDefault="0093650F">
      <w:pPr>
        <w:spacing w:line="24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приобретение навыков, указанных в разделе 2. </w:t>
      </w:r>
    </w:p>
    <w:p w:rsidR="00974455" w:rsidRDefault="0093650F">
      <w:pPr>
        <w:spacing w:line="240" w:lineRule="auto"/>
        <w:contextualSpacing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Содержание курса направлено на формирование у обучающихся </w:t>
      </w:r>
      <w:r>
        <w:rPr>
          <w:sz w:val="28"/>
          <w:szCs w:val="28"/>
        </w:rPr>
        <w:t>навыков применения инструментария управления качеством для повышения эффективности деятельности организаций.</w:t>
      </w:r>
    </w:p>
    <w:p w:rsidR="00974455" w:rsidRDefault="00974455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974455" w:rsidRDefault="0093650F">
      <w:pPr>
        <w:widowControl/>
        <w:tabs>
          <w:tab w:val="left" w:pos="851"/>
        </w:tabs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rFonts w:eastAsia="Calibri"/>
          <w:b/>
          <w:bCs/>
          <w:snapToGrid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974455" w:rsidRDefault="00974455">
      <w:pPr>
        <w:widowControl/>
        <w:tabs>
          <w:tab w:val="left" w:pos="851"/>
        </w:tabs>
        <w:spacing w:line="240" w:lineRule="auto"/>
        <w:ind w:firstLine="851"/>
        <w:jc w:val="center"/>
        <w:rPr>
          <w:rFonts w:eastAsia="Calibri"/>
          <w:snapToGrid/>
          <w:sz w:val="28"/>
          <w:szCs w:val="28"/>
        </w:rPr>
      </w:pPr>
    </w:p>
    <w:p w:rsidR="00974455" w:rsidRDefault="0093650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974455" w:rsidRDefault="0093650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974455" w:rsidRDefault="0093650F">
      <w:pPr>
        <w:pStyle w:val="a8"/>
        <w:spacing w:line="240" w:lineRule="auto"/>
        <w:ind w:left="284" w:hanging="284"/>
        <w:jc w:val="left"/>
        <w:rPr>
          <w:sz w:val="28"/>
          <w:szCs w:val="28"/>
        </w:rPr>
      </w:pPr>
      <w:r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974455" w:rsidRDefault="0093650F">
      <w:pPr>
        <w:tabs>
          <w:tab w:val="left" w:pos="0"/>
        </w:tabs>
        <w:spacing w:line="24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>- основные правила и методы управления качеством;</w:t>
      </w:r>
    </w:p>
    <w:p w:rsidR="00974455" w:rsidRDefault="0093650F">
      <w:pPr>
        <w:tabs>
          <w:tab w:val="left" w:pos="0"/>
        </w:tabs>
        <w:spacing w:line="24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>- основные подходы к менеджменту качества;</w:t>
      </w:r>
    </w:p>
    <w:p w:rsidR="00974455" w:rsidRDefault="0093650F">
      <w:pPr>
        <w:tabs>
          <w:tab w:val="left" w:pos="0"/>
        </w:tabs>
        <w:spacing w:line="24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- методы количественной и качественной оценки результативности и эффективности процессов, работ и деятельности в целом; </w:t>
      </w:r>
    </w:p>
    <w:p w:rsidR="00974455" w:rsidRDefault="0093650F">
      <w:pPr>
        <w:tabs>
          <w:tab w:val="left" w:pos="0"/>
        </w:tabs>
        <w:spacing w:line="24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- механизмы процессного управления, внутреннего аудита и постоянного улучшения; </w:t>
      </w:r>
    </w:p>
    <w:p w:rsidR="00974455" w:rsidRDefault="0093650F">
      <w:pPr>
        <w:tabs>
          <w:tab w:val="left" w:pos="0"/>
        </w:tabs>
        <w:spacing w:line="24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>- методы подтверждения соответствия (сертификации) системы менеджмента;</w:t>
      </w:r>
    </w:p>
    <w:p w:rsidR="00974455" w:rsidRDefault="0093650F">
      <w:pPr>
        <w:widowControl/>
        <w:spacing w:line="24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lastRenderedPageBreak/>
        <w:t>- методологию интеграции систем менеджмента на основе процессного подхода, стандартизованных требований, единых методов подтверждения соответствия и философии качества;</w:t>
      </w:r>
    </w:p>
    <w:p w:rsidR="00974455" w:rsidRDefault="0093650F">
      <w:pPr>
        <w:widowControl/>
        <w:spacing w:line="240" w:lineRule="auto"/>
        <w:ind w:left="284" w:hanging="284"/>
        <w:rPr>
          <w:sz w:val="28"/>
          <w:szCs w:val="28"/>
        </w:rPr>
      </w:pPr>
      <w:r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974455" w:rsidRDefault="0093650F">
      <w:pPr>
        <w:spacing w:line="24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>- разрабатывать варианты управленческих решений в области качества и обосновывать выбор оптимального решения;</w:t>
      </w:r>
    </w:p>
    <w:p w:rsidR="00974455" w:rsidRDefault="0093650F">
      <w:pPr>
        <w:spacing w:line="24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>- создавать условия для развития активного участия персонала, управленцев всех уровней в совершенствовании процессов и работ;</w:t>
      </w:r>
    </w:p>
    <w:p w:rsidR="00974455" w:rsidRDefault="0093650F">
      <w:pPr>
        <w:spacing w:line="24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>- применять методы обеспечения заданного качества и надежности сложных систем на различных этапах: от проектирования до серийного производства продукции;</w:t>
      </w:r>
    </w:p>
    <w:p w:rsidR="00974455" w:rsidRDefault="0093650F">
      <w:pPr>
        <w:spacing w:line="24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>- проектировать системы управления качеством продукции, планировать организацию мероприятий и работ по обеспечению заданного уровня качества продукции на предприятии и по устранению возникающих дефектов;</w:t>
      </w:r>
    </w:p>
    <w:p w:rsidR="00974455" w:rsidRDefault="0093650F">
      <w:pPr>
        <w:pStyle w:val="a8"/>
        <w:ind w:left="284" w:hanging="284"/>
        <w:jc w:val="left"/>
        <w:rPr>
          <w:sz w:val="28"/>
          <w:szCs w:val="28"/>
        </w:rPr>
      </w:pPr>
      <w:r>
        <w:rPr>
          <w:sz w:val="28"/>
          <w:szCs w:val="28"/>
        </w:rPr>
        <w:t>-  применять практики в области менеджмента, распространяемыми международными и национальными организациями по стандартизации;</w:t>
      </w:r>
    </w:p>
    <w:p w:rsidR="00974455" w:rsidRDefault="0093650F">
      <w:pPr>
        <w:pStyle w:val="a8"/>
        <w:spacing w:line="240" w:lineRule="auto"/>
        <w:ind w:left="284" w:hanging="284"/>
        <w:jc w:val="left"/>
        <w:rPr>
          <w:sz w:val="28"/>
          <w:szCs w:val="28"/>
        </w:rPr>
      </w:pPr>
      <w:r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974455" w:rsidRDefault="0093650F">
      <w:pPr>
        <w:spacing w:line="240" w:lineRule="auto"/>
        <w:ind w:left="284" w:hanging="284"/>
        <w:rPr>
          <w:sz w:val="28"/>
          <w:szCs w:val="24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4"/>
        </w:rPr>
        <w:t>методами разработки концепции управления качеством для конкретных организаций;</w:t>
      </w:r>
    </w:p>
    <w:p w:rsidR="00974455" w:rsidRDefault="0093650F">
      <w:pPr>
        <w:spacing w:line="240" w:lineRule="auto"/>
        <w:ind w:left="284" w:hanging="284"/>
        <w:rPr>
          <w:sz w:val="28"/>
          <w:szCs w:val="28"/>
        </w:rPr>
      </w:pPr>
      <w:r>
        <w:rPr>
          <w:sz w:val="28"/>
          <w:szCs w:val="24"/>
        </w:rPr>
        <w:t xml:space="preserve">- методами </w:t>
      </w:r>
      <w:r>
        <w:rPr>
          <w:sz w:val="28"/>
          <w:szCs w:val="28"/>
        </w:rPr>
        <w:t>оценки управленческих действий с точки зрения полезности для потребителей, всех заинтересованных сторон и общества в целом;</w:t>
      </w:r>
    </w:p>
    <w:p w:rsidR="00974455" w:rsidRDefault="0093650F">
      <w:pPr>
        <w:pStyle w:val="a8"/>
        <w:ind w:left="284" w:hanging="284"/>
        <w:jc w:val="left"/>
        <w:rPr>
          <w:sz w:val="28"/>
          <w:szCs w:val="28"/>
        </w:rPr>
      </w:pPr>
      <w:r>
        <w:rPr>
          <w:sz w:val="28"/>
          <w:szCs w:val="28"/>
        </w:rPr>
        <w:t>- методами реализации проекта применения интегрированной системы менеджмента в организации;</w:t>
      </w:r>
    </w:p>
    <w:p w:rsidR="00974455" w:rsidRDefault="0093650F">
      <w:pPr>
        <w:spacing w:line="240" w:lineRule="auto"/>
        <w:ind w:left="284" w:hanging="284"/>
        <w:rPr>
          <w:sz w:val="28"/>
          <w:szCs w:val="24"/>
        </w:rPr>
      </w:pPr>
      <w:r>
        <w:rPr>
          <w:sz w:val="28"/>
          <w:szCs w:val="24"/>
        </w:rPr>
        <w:t>- методами инструментального анализа, необходимыми для принятия решений в области управления качеством.</w:t>
      </w:r>
    </w:p>
    <w:p w:rsidR="00974455" w:rsidRDefault="0093650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 </w:t>
      </w:r>
    </w:p>
    <w:p w:rsidR="00974455" w:rsidRDefault="0093650F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rFonts w:eastAsia="Calibri"/>
          <w:b/>
          <w:snapToGrid/>
          <w:sz w:val="28"/>
          <w:szCs w:val="28"/>
        </w:rPr>
        <w:t>общепрофессиональных компетенций (ОПК)</w:t>
      </w:r>
      <w:r>
        <w:rPr>
          <w:rFonts w:eastAsia="Calibri"/>
          <w:snapToGrid/>
          <w:sz w:val="28"/>
          <w:szCs w:val="28"/>
        </w:rPr>
        <w:t>:</w:t>
      </w:r>
    </w:p>
    <w:p w:rsidR="00974455" w:rsidRDefault="0093650F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- владение навыками поиска, анализа и использования нормативных и правовых документов в своей профессиональной деятельности (ОПК-1);</w:t>
      </w:r>
    </w:p>
    <w:p w:rsidR="00974455" w:rsidRDefault="0093650F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- способность находить организационно-управленческие решения и готовность нести за них ответственность с позиций социальной значимости принимаемых решений (ОПК-2).</w:t>
      </w:r>
    </w:p>
    <w:p w:rsidR="00974455" w:rsidRDefault="0093650F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b/>
          <w:sz w:val="28"/>
          <w:szCs w:val="28"/>
        </w:rPr>
        <w:t>профессиональных компетенций (ПК)</w:t>
      </w:r>
      <w:r>
        <w:rPr>
          <w:sz w:val="28"/>
          <w:szCs w:val="28"/>
        </w:rPr>
        <w:t xml:space="preserve">, </w:t>
      </w:r>
      <w:r>
        <w:rPr>
          <w:bCs/>
          <w:sz w:val="28"/>
          <w:szCs w:val="28"/>
        </w:rPr>
        <w:t>соответствующих видам профессиональной деятельности, на которые ориентирована программа бакалавриата:</w:t>
      </w:r>
    </w:p>
    <w:p w:rsidR="00974455" w:rsidRDefault="0093650F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организационно-управленческая деятельность:</w:t>
      </w:r>
    </w:p>
    <w:p w:rsidR="00974455" w:rsidRDefault="0093650F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- способность анализировать взаимосвязи между функциональными стратегиями компаний с целью подготовки сбалансированных управленческих решений (ПК-5);</w:t>
      </w:r>
    </w:p>
    <w:p w:rsidR="00974455" w:rsidRDefault="0093650F">
      <w:pPr>
        <w:pStyle w:val="Bodytext20"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информационно-аналитическая деятельность:</w:t>
      </w:r>
    </w:p>
    <w:p w:rsidR="00974455" w:rsidRDefault="0093650F">
      <w:pPr>
        <w:pStyle w:val="Bodytext20"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владение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 (ПК-11);</w:t>
      </w:r>
    </w:p>
    <w:p w:rsidR="00974455" w:rsidRDefault="0093650F">
      <w:pPr>
        <w:pStyle w:val="Bodytext20"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предпринимательская деятельность:</w:t>
      </w:r>
    </w:p>
    <w:p w:rsidR="00974455" w:rsidRDefault="0093650F">
      <w:pPr>
        <w:pStyle w:val="Bodytext20"/>
        <w:shd w:val="clear" w:color="auto" w:fill="auto"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владение навыками подготовки организационных и распорядительных документов, необходимых для создания новых предпринимательских структур (ПК-20).</w:t>
      </w:r>
    </w:p>
    <w:p w:rsidR="00974455" w:rsidRDefault="0093650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974455" w:rsidRDefault="0093650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974455" w:rsidRDefault="0097445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74455" w:rsidRDefault="00974455">
      <w:pPr>
        <w:spacing w:line="240" w:lineRule="auto"/>
        <w:ind w:firstLine="851"/>
        <w:rPr>
          <w:sz w:val="28"/>
          <w:szCs w:val="28"/>
        </w:rPr>
      </w:pPr>
    </w:p>
    <w:p w:rsidR="00974455" w:rsidRDefault="00974455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974455" w:rsidRDefault="0093650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974455" w:rsidRDefault="0097445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74455" w:rsidRDefault="0093650F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 xml:space="preserve">Дисциплина «Менеджмент качества и сертификация» (Б1.В.ОД.17) относится к вариативной части и является обязательной дисциплиной.   </w:t>
      </w:r>
    </w:p>
    <w:p w:rsidR="00974455" w:rsidRDefault="00974455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974455" w:rsidRDefault="0093650F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>
        <w:rPr>
          <w:rFonts w:eastAsia="Calibri"/>
          <w:b/>
          <w:bCs/>
          <w:snapToGrid/>
          <w:sz w:val="28"/>
          <w:szCs w:val="28"/>
        </w:rPr>
        <w:t>4. Объем дисциплины и виды учебной работы</w:t>
      </w:r>
    </w:p>
    <w:p w:rsidR="00974455" w:rsidRDefault="00974455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974455" w:rsidRDefault="0093650F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 xml:space="preserve">Для очной формы обучения: </w:t>
      </w:r>
    </w:p>
    <w:p w:rsidR="00974455" w:rsidRDefault="00974455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tbl>
      <w:tblPr>
        <w:tblW w:w="8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940"/>
        <w:gridCol w:w="1701"/>
      </w:tblGrid>
      <w:tr w:rsidR="00974455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974455" w:rsidRDefault="009365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40" w:type="dxa"/>
            <w:vMerge w:val="restart"/>
            <w:vAlign w:val="center"/>
          </w:tcPr>
          <w:p w:rsidR="00974455" w:rsidRDefault="009365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974455" w:rsidRDefault="009365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Семестр</w:t>
            </w:r>
          </w:p>
        </w:tc>
      </w:tr>
      <w:tr w:rsidR="00974455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974455" w:rsidRDefault="0097445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40" w:type="dxa"/>
            <w:vMerge/>
            <w:tcBorders>
              <w:bottom w:val="single" w:sz="4" w:space="0" w:color="auto"/>
            </w:tcBorders>
            <w:vAlign w:val="center"/>
          </w:tcPr>
          <w:p w:rsidR="00974455" w:rsidRDefault="0097445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974455" w:rsidRDefault="009365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974455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74455" w:rsidRDefault="0093650F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Контактная работа </w:t>
            </w:r>
          </w:p>
          <w:p w:rsidR="00974455" w:rsidRDefault="0093650F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74455" w:rsidRDefault="009365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74455" w:rsidRDefault="009365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</w:tr>
      <w:tr w:rsidR="00974455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74455" w:rsidRDefault="0093650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числе:</w:t>
            </w:r>
          </w:p>
          <w:p w:rsidR="00974455" w:rsidRDefault="0093650F">
            <w:pPr>
              <w:numPr>
                <w:ilvl w:val="0"/>
                <w:numId w:val="2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лекции (Л)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74455" w:rsidRDefault="00974455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74455" w:rsidRDefault="0093650F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74455" w:rsidRDefault="00974455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74455" w:rsidRDefault="0093650F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974455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74455" w:rsidRDefault="0093650F">
            <w:pPr>
              <w:numPr>
                <w:ilvl w:val="0"/>
                <w:numId w:val="2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74455" w:rsidRDefault="009365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74455" w:rsidRDefault="009365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974455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455" w:rsidRDefault="0093650F">
            <w:pPr>
              <w:numPr>
                <w:ilvl w:val="0"/>
                <w:numId w:val="2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455" w:rsidRDefault="0097445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455" w:rsidRDefault="0097445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74455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974455" w:rsidRDefault="0093650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40" w:type="dxa"/>
            <w:tcBorders>
              <w:top w:val="single" w:sz="4" w:space="0" w:color="auto"/>
            </w:tcBorders>
            <w:vAlign w:val="center"/>
          </w:tcPr>
          <w:p w:rsidR="00974455" w:rsidRDefault="009365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974455" w:rsidRDefault="009365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974455">
        <w:trPr>
          <w:jc w:val="center"/>
        </w:trPr>
        <w:tc>
          <w:tcPr>
            <w:tcW w:w="5353" w:type="dxa"/>
            <w:vAlign w:val="center"/>
          </w:tcPr>
          <w:p w:rsidR="00974455" w:rsidRDefault="0093650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940" w:type="dxa"/>
            <w:vAlign w:val="center"/>
          </w:tcPr>
          <w:p w:rsidR="00974455" w:rsidRDefault="009365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701" w:type="dxa"/>
            <w:vAlign w:val="center"/>
          </w:tcPr>
          <w:p w:rsidR="00974455" w:rsidRDefault="009365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974455">
        <w:trPr>
          <w:jc w:val="center"/>
        </w:trPr>
        <w:tc>
          <w:tcPr>
            <w:tcW w:w="5353" w:type="dxa"/>
            <w:vAlign w:val="center"/>
          </w:tcPr>
          <w:p w:rsidR="00974455" w:rsidRDefault="0093650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40" w:type="dxa"/>
            <w:vAlign w:val="center"/>
          </w:tcPr>
          <w:p w:rsidR="00974455" w:rsidRDefault="009365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701" w:type="dxa"/>
            <w:vAlign w:val="center"/>
          </w:tcPr>
          <w:p w:rsidR="00974455" w:rsidRDefault="009365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974455">
        <w:trPr>
          <w:jc w:val="center"/>
        </w:trPr>
        <w:tc>
          <w:tcPr>
            <w:tcW w:w="5353" w:type="dxa"/>
            <w:vAlign w:val="center"/>
          </w:tcPr>
          <w:p w:rsidR="00974455" w:rsidRDefault="0093650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940" w:type="dxa"/>
            <w:vAlign w:val="center"/>
          </w:tcPr>
          <w:p w:rsidR="00974455" w:rsidRDefault="009365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701" w:type="dxa"/>
            <w:vAlign w:val="center"/>
          </w:tcPr>
          <w:p w:rsidR="00974455" w:rsidRDefault="009365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974455" w:rsidRDefault="00974455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974455" w:rsidRDefault="0093650F">
      <w:pPr>
        <w:widowControl/>
        <w:spacing w:line="24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>Примечание:</w:t>
      </w:r>
    </w:p>
    <w:p w:rsidR="00974455" w:rsidRDefault="0093650F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>Э – экзамен</w:t>
      </w:r>
    </w:p>
    <w:p w:rsidR="00974455" w:rsidRDefault="00974455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D56531" w:rsidRDefault="00D56531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D56531" w:rsidRDefault="00D56531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D56531" w:rsidRDefault="00D56531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974455" w:rsidRDefault="0093650F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lastRenderedPageBreak/>
        <w:t xml:space="preserve">Для заочной формы обучения: </w:t>
      </w:r>
    </w:p>
    <w:p w:rsidR="00974455" w:rsidRDefault="00974455">
      <w:pPr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1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431"/>
        <w:gridCol w:w="1884"/>
        <w:gridCol w:w="1843"/>
      </w:tblGrid>
      <w:tr w:rsidR="00974455">
        <w:trPr>
          <w:tblHeader/>
          <w:jc w:val="center"/>
        </w:trPr>
        <w:tc>
          <w:tcPr>
            <w:tcW w:w="5431" w:type="dxa"/>
            <w:vMerge w:val="restart"/>
            <w:vAlign w:val="center"/>
          </w:tcPr>
          <w:p w:rsidR="00974455" w:rsidRDefault="009365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84" w:type="dxa"/>
            <w:vMerge w:val="restart"/>
            <w:vAlign w:val="center"/>
          </w:tcPr>
          <w:p w:rsidR="00974455" w:rsidRDefault="009365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974455" w:rsidRDefault="009365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974455">
        <w:trPr>
          <w:tblHeader/>
          <w:jc w:val="center"/>
        </w:trPr>
        <w:tc>
          <w:tcPr>
            <w:tcW w:w="5431" w:type="dxa"/>
            <w:vMerge/>
            <w:tcBorders>
              <w:bottom w:val="single" w:sz="4" w:space="0" w:color="auto"/>
            </w:tcBorders>
            <w:vAlign w:val="center"/>
          </w:tcPr>
          <w:p w:rsidR="00974455" w:rsidRDefault="0097445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84" w:type="dxa"/>
            <w:vMerge/>
            <w:tcBorders>
              <w:bottom w:val="single" w:sz="4" w:space="0" w:color="auto"/>
            </w:tcBorders>
            <w:vAlign w:val="center"/>
          </w:tcPr>
          <w:p w:rsidR="00974455" w:rsidRDefault="0097445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974455" w:rsidRDefault="009365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974455">
        <w:trPr>
          <w:trHeight w:val="630"/>
          <w:jc w:val="center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74455" w:rsidRDefault="0093650F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Контактная работа </w:t>
            </w:r>
          </w:p>
          <w:p w:rsidR="00974455" w:rsidRDefault="0093650F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74455" w:rsidRDefault="009365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74455" w:rsidRDefault="009365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974455">
        <w:trPr>
          <w:trHeight w:val="649"/>
          <w:jc w:val="center"/>
        </w:trPr>
        <w:tc>
          <w:tcPr>
            <w:tcW w:w="54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74455" w:rsidRDefault="0093650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числе:</w:t>
            </w:r>
          </w:p>
          <w:p w:rsidR="00974455" w:rsidRDefault="0093650F">
            <w:pPr>
              <w:numPr>
                <w:ilvl w:val="0"/>
                <w:numId w:val="2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лекции (Л)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74455" w:rsidRDefault="00974455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74455" w:rsidRDefault="0093650F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74455" w:rsidRDefault="00974455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74455" w:rsidRDefault="0093650F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974455">
        <w:trPr>
          <w:trHeight w:val="345"/>
          <w:jc w:val="center"/>
        </w:trPr>
        <w:tc>
          <w:tcPr>
            <w:tcW w:w="54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74455" w:rsidRDefault="0093650F">
            <w:pPr>
              <w:numPr>
                <w:ilvl w:val="0"/>
                <w:numId w:val="2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74455" w:rsidRDefault="009365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74455" w:rsidRDefault="009365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974455">
        <w:trPr>
          <w:trHeight w:val="405"/>
          <w:jc w:val="center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455" w:rsidRDefault="0093650F">
            <w:pPr>
              <w:numPr>
                <w:ilvl w:val="0"/>
                <w:numId w:val="2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455" w:rsidRDefault="009365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455" w:rsidRDefault="009365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74455">
        <w:trPr>
          <w:jc w:val="center"/>
        </w:trPr>
        <w:tc>
          <w:tcPr>
            <w:tcW w:w="5431" w:type="dxa"/>
            <w:tcBorders>
              <w:top w:val="single" w:sz="4" w:space="0" w:color="auto"/>
            </w:tcBorders>
            <w:vAlign w:val="center"/>
          </w:tcPr>
          <w:p w:rsidR="00974455" w:rsidRDefault="0093650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84" w:type="dxa"/>
            <w:tcBorders>
              <w:top w:val="single" w:sz="4" w:space="0" w:color="auto"/>
            </w:tcBorders>
            <w:vAlign w:val="center"/>
          </w:tcPr>
          <w:p w:rsidR="00974455" w:rsidRDefault="009365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974455" w:rsidRDefault="009365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</w:tr>
      <w:tr w:rsidR="00974455">
        <w:trPr>
          <w:trHeight w:val="391"/>
          <w:jc w:val="center"/>
        </w:trPr>
        <w:tc>
          <w:tcPr>
            <w:tcW w:w="5431" w:type="dxa"/>
            <w:vAlign w:val="center"/>
          </w:tcPr>
          <w:p w:rsidR="00974455" w:rsidRDefault="0093650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884" w:type="dxa"/>
            <w:vAlign w:val="center"/>
          </w:tcPr>
          <w:p w:rsidR="00974455" w:rsidRDefault="009365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843" w:type="dxa"/>
            <w:vAlign w:val="center"/>
          </w:tcPr>
          <w:p w:rsidR="00974455" w:rsidRDefault="009365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974455">
        <w:trPr>
          <w:jc w:val="center"/>
        </w:trPr>
        <w:tc>
          <w:tcPr>
            <w:tcW w:w="5431" w:type="dxa"/>
            <w:vAlign w:val="center"/>
          </w:tcPr>
          <w:p w:rsidR="00974455" w:rsidRDefault="0093650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84" w:type="dxa"/>
            <w:vAlign w:val="center"/>
          </w:tcPr>
          <w:p w:rsidR="00974455" w:rsidRDefault="009365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843" w:type="dxa"/>
            <w:vAlign w:val="center"/>
          </w:tcPr>
          <w:p w:rsidR="00974455" w:rsidRDefault="009365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974455">
        <w:trPr>
          <w:jc w:val="center"/>
        </w:trPr>
        <w:tc>
          <w:tcPr>
            <w:tcW w:w="5431" w:type="dxa"/>
            <w:vAlign w:val="center"/>
          </w:tcPr>
          <w:p w:rsidR="00974455" w:rsidRDefault="0093650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84" w:type="dxa"/>
            <w:vAlign w:val="center"/>
          </w:tcPr>
          <w:p w:rsidR="00974455" w:rsidRDefault="009365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843" w:type="dxa"/>
            <w:vAlign w:val="center"/>
          </w:tcPr>
          <w:p w:rsidR="00974455" w:rsidRDefault="009365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974455" w:rsidRDefault="00974455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974455" w:rsidRDefault="0093650F">
      <w:pPr>
        <w:widowControl/>
        <w:spacing w:line="24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>Примечание:</w:t>
      </w:r>
    </w:p>
    <w:p w:rsidR="00974455" w:rsidRDefault="0093650F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>Э – экзамен</w:t>
      </w:r>
    </w:p>
    <w:p w:rsidR="00974455" w:rsidRDefault="00974455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974455" w:rsidRDefault="00974455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974455" w:rsidRDefault="0093650F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>
        <w:rPr>
          <w:rFonts w:eastAsia="Calibri"/>
          <w:b/>
          <w:bCs/>
          <w:snapToGrid/>
          <w:sz w:val="28"/>
          <w:szCs w:val="28"/>
        </w:rPr>
        <w:t>5. Содержание и структура дисциплины</w:t>
      </w:r>
    </w:p>
    <w:p w:rsidR="00974455" w:rsidRDefault="00974455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974455" w:rsidRDefault="0093650F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>5.1 Содержание дисциплины</w:t>
      </w:r>
    </w:p>
    <w:p w:rsidR="00974455" w:rsidRDefault="00974455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2"/>
        <w:gridCol w:w="1870"/>
        <w:gridCol w:w="7197"/>
      </w:tblGrid>
      <w:tr w:rsidR="00974455">
        <w:trPr>
          <w:trHeight w:val="445"/>
          <w:tblHeader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974455" w:rsidRDefault="0093650F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Cs/>
                <w:snapToGrid/>
                <w:sz w:val="22"/>
                <w:szCs w:val="22"/>
              </w:rPr>
            </w:pPr>
            <w:r>
              <w:rPr>
                <w:rFonts w:eastAsia="Calibri"/>
                <w:bCs/>
                <w:snapToGrid/>
                <w:sz w:val="22"/>
                <w:szCs w:val="22"/>
              </w:rPr>
              <w:t>№ п/п</w:t>
            </w:r>
          </w:p>
        </w:tc>
        <w:tc>
          <w:tcPr>
            <w:tcW w:w="1870" w:type="dxa"/>
            <w:shd w:val="clear" w:color="auto" w:fill="auto"/>
            <w:vAlign w:val="center"/>
          </w:tcPr>
          <w:p w:rsidR="00974455" w:rsidRDefault="0093650F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Cs/>
                <w:snapToGrid/>
                <w:sz w:val="22"/>
                <w:szCs w:val="22"/>
              </w:rPr>
            </w:pPr>
            <w:r>
              <w:rPr>
                <w:rFonts w:eastAsia="Calibri"/>
                <w:bCs/>
                <w:snapToGrid/>
                <w:sz w:val="22"/>
                <w:szCs w:val="22"/>
              </w:rPr>
              <w:t>Наименование раздела дисциплины</w:t>
            </w:r>
          </w:p>
        </w:tc>
        <w:tc>
          <w:tcPr>
            <w:tcW w:w="7197" w:type="dxa"/>
            <w:shd w:val="clear" w:color="auto" w:fill="auto"/>
            <w:vAlign w:val="center"/>
          </w:tcPr>
          <w:p w:rsidR="00974455" w:rsidRDefault="0093650F">
            <w:pPr>
              <w:widowControl/>
              <w:spacing w:line="240" w:lineRule="auto"/>
              <w:ind w:firstLine="0"/>
              <w:jc w:val="left"/>
              <w:rPr>
                <w:rFonts w:eastAsia="Calibri"/>
                <w:snapToGrid/>
                <w:sz w:val="22"/>
                <w:szCs w:val="22"/>
              </w:rPr>
            </w:pPr>
            <w:r>
              <w:rPr>
                <w:rFonts w:eastAsia="Calibri"/>
                <w:snapToGrid/>
                <w:sz w:val="22"/>
                <w:szCs w:val="22"/>
              </w:rPr>
              <w:t>Содержание раздела</w:t>
            </w:r>
          </w:p>
        </w:tc>
      </w:tr>
      <w:tr w:rsidR="00974455">
        <w:trPr>
          <w:trHeight w:val="1301"/>
          <w:jc w:val="center"/>
        </w:trPr>
        <w:tc>
          <w:tcPr>
            <w:tcW w:w="562" w:type="dxa"/>
            <w:shd w:val="clear" w:color="auto" w:fill="auto"/>
          </w:tcPr>
          <w:p w:rsidR="00974455" w:rsidRDefault="0093650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870" w:type="dxa"/>
            <w:shd w:val="clear" w:color="auto" w:fill="auto"/>
          </w:tcPr>
          <w:p w:rsidR="00974455" w:rsidRDefault="0093650F">
            <w:pPr>
              <w:pStyle w:val="33"/>
              <w:ind w:right="22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Менеджмент качества как основа интегрированной системы менеджмента</w:t>
            </w:r>
          </w:p>
        </w:tc>
        <w:tc>
          <w:tcPr>
            <w:tcW w:w="7197" w:type="dxa"/>
            <w:shd w:val="clear" w:color="auto" w:fill="auto"/>
          </w:tcPr>
          <w:p w:rsidR="00974455" w:rsidRDefault="0093650F">
            <w:pPr>
              <w:spacing w:line="240" w:lineRule="auto"/>
              <w:ind w:right="22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Политика организации в области качества в рамках стратегии интегрированной системы менеджмента. Структура системы менеджмента качества и требования стандарта ISO 9001. Структура документации интегрированной системы менеджмента. </w:t>
            </w:r>
            <w:r>
              <w:rPr>
                <w:bCs/>
                <w:sz w:val="22"/>
                <w:szCs w:val="22"/>
              </w:rPr>
              <w:t>Управление рисками в интегрированной системе менеджмента</w:t>
            </w:r>
            <w:r>
              <w:rPr>
                <w:sz w:val="22"/>
                <w:szCs w:val="22"/>
              </w:rPr>
              <w:t xml:space="preserve">. Премии за достижения во всеобщем менеджменте качества. </w:t>
            </w:r>
          </w:p>
        </w:tc>
      </w:tr>
      <w:tr w:rsidR="00974455">
        <w:trPr>
          <w:trHeight w:val="104"/>
          <w:jc w:val="center"/>
        </w:trPr>
        <w:tc>
          <w:tcPr>
            <w:tcW w:w="562" w:type="dxa"/>
            <w:shd w:val="clear" w:color="auto" w:fill="auto"/>
          </w:tcPr>
          <w:p w:rsidR="00974455" w:rsidRDefault="0093650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870" w:type="dxa"/>
            <w:shd w:val="clear" w:color="auto" w:fill="auto"/>
          </w:tcPr>
          <w:p w:rsidR="00974455" w:rsidRDefault="0093650F">
            <w:pPr>
              <w:spacing w:line="240" w:lineRule="auto"/>
              <w:ind w:right="22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Государственное регулирование в области качества.</w:t>
            </w:r>
          </w:p>
          <w:p w:rsidR="00974455" w:rsidRDefault="00974455">
            <w:pPr>
              <w:spacing w:line="240" w:lineRule="auto"/>
              <w:ind w:right="22" w:firstLine="0"/>
              <w:jc w:val="left"/>
              <w:rPr>
                <w:sz w:val="22"/>
                <w:szCs w:val="22"/>
              </w:rPr>
            </w:pPr>
          </w:p>
          <w:p w:rsidR="00974455" w:rsidRDefault="00974455">
            <w:pPr>
              <w:snapToGrid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7197" w:type="dxa"/>
            <w:shd w:val="clear" w:color="auto" w:fill="auto"/>
          </w:tcPr>
          <w:p w:rsidR="00974455" w:rsidRDefault="0093650F">
            <w:pPr>
              <w:spacing w:line="240" w:lineRule="auto"/>
              <w:ind w:right="22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Система официальных взглядов на роль качества продукции и услуг в реализации национальных интересов России. Закон РФ «О техническом регулировании».Понятийный аппарат в области защиты прав потребителя. Зарубежный опыт регулирования защиты прав потребителя. Правовое обеспечение защиты прав потребителя в Российской Федерации. Государственное регулирование защиты прав потребителя в РФ. Деятельность и функции Федеральной службы по надзору в сфере защиты прав потребителей и благополучия человека (Роспотребнадзор). Деятельность и функции Федерального агентства по техническому регулированию и метрологии.</w:t>
            </w:r>
          </w:p>
        </w:tc>
      </w:tr>
      <w:tr w:rsidR="00974455">
        <w:trPr>
          <w:trHeight w:val="216"/>
          <w:jc w:val="center"/>
        </w:trPr>
        <w:tc>
          <w:tcPr>
            <w:tcW w:w="562" w:type="dxa"/>
            <w:shd w:val="clear" w:color="auto" w:fill="auto"/>
          </w:tcPr>
          <w:p w:rsidR="00974455" w:rsidRDefault="0093650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870" w:type="dxa"/>
            <w:shd w:val="clear" w:color="auto" w:fill="auto"/>
          </w:tcPr>
          <w:p w:rsidR="00974455" w:rsidRDefault="0093650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Стандартизация и подтверждение соответствия.</w:t>
            </w:r>
          </w:p>
        </w:tc>
        <w:tc>
          <w:tcPr>
            <w:tcW w:w="7197" w:type="dxa"/>
            <w:shd w:val="clear" w:color="auto" w:fill="auto"/>
          </w:tcPr>
          <w:p w:rsidR="00974455" w:rsidRDefault="0093650F">
            <w:pPr>
              <w:spacing w:line="240" w:lineRule="auto"/>
              <w:ind w:right="22" w:firstLine="0"/>
              <w:jc w:val="left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Государственная система стандартизации (ГСС) РФ.</w:t>
            </w:r>
            <w:r>
              <w:rPr>
                <w:sz w:val="22"/>
                <w:szCs w:val="22"/>
              </w:rPr>
              <w:t xml:space="preserve"> Экономические проблемы стандартизации. Государственное управление стандартизацией в РФ. Государственный контроль и надзор за соблюдением обязательных требований государственных стандартов.</w:t>
            </w:r>
          </w:p>
          <w:p w:rsidR="00974455" w:rsidRDefault="0093650F">
            <w:pPr>
              <w:spacing w:line="240" w:lineRule="auto"/>
              <w:ind w:right="22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Функции национального органа в области стандартизации. Национальная система стандартизации, ее элементы. Информационное обеспечение работ по стандартизации.</w:t>
            </w:r>
            <w:r>
              <w:rPr>
                <w:bCs/>
                <w:sz w:val="22"/>
                <w:szCs w:val="22"/>
              </w:rPr>
              <w:t>Методы подтверждения соответствия (сертификации) интегрированной системы менеджмента.</w:t>
            </w:r>
            <w:r>
              <w:rPr>
                <w:sz w:val="22"/>
                <w:szCs w:val="22"/>
              </w:rPr>
              <w:t xml:space="preserve"> Отраслевые стандарты на системы менеджмента.</w:t>
            </w:r>
            <w:r>
              <w:rPr>
                <w:bCs/>
                <w:sz w:val="22"/>
                <w:szCs w:val="22"/>
              </w:rPr>
              <w:t xml:space="preserve"> Система сертификации. </w:t>
            </w:r>
            <w:r>
              <w:rPr>
                <w:bCs/>
                <w:sz w:val="22"/>
                <w:szCs w:val="22"/>
              </w:rPr>
              <w:lastRenderedPageBreak/>
              <w:t xml:space="preserve">Обязательная сертификация. Добровольная сертификация. Сертификация третьей стороной.  </w:t>
            </w:r>
          </w:p>
        </w:tc>
      </w:tr>
      <w:tr w:rsidR="00974455">
        <w:trPr>
          <w:trHeight w:val="139"/>
          <w:jc w:val="center"/>
        </w:trPr>
        <w:tc>
          <w:tcPr>
            <w:tcW w:w="562" w:type="dxa"/>
            <w:shd w:val="clear" w:color="auto" w:fill="auto"/>
          </w:tcPr>
          <w:p w:rsidR="00974455" w:rsidRDefault="0093650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1870" w:type="dxa"/>
            <w:shd w:val="clear" w:color="auto" w:fill="auto"/>
          </w:tcPr>
          <w:p w:rsidR="00974455" w:rsidRDefault="0093650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Стандарты как метод продвижения концепции </w:t>
            </w:r>
            <w:r>
              <w:rPr>
                <w:sz w:val="22"/>
                <w:szCs w:val="22"/>
                <w:lang w:val="en-US"/>
              </w:rPr>
              <w:t>TQM</w:t>
            </w:r>
            <w:r>
              <w:rPr>
                <w:sz w:val="22"/>
                <w:szCs w:val="22"/>
              </w:rPr>
              <w:t xml:space="preserve"> в практику.</w:t>
            </w:r>
          </w:p>
        </w:tc>
        <w:tc>
          <w:tcPr>
            <w:tcW w:w="7197" w:type="dxa"/>
            <w:shd w:val="clear" w:color="auto" w:fill="auto"/>
          </w:tcPr>
          <w:p w:rsidR="00974455" w:rsidRDefault="0093650F">
            <w:pPr>
              <w:spacing w:line="240" w:lineRule="auto"/>
              <w:ind w:right="22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Стандарты как метод продвижения концепции </w:t>
            </w:r>
            <w:r>
              <w:rPr>
                <w:sz w:val="22"/>
                <w:szCs w:val="22"/>
                <w:lang w:val="en-US"/>
              </w:rPr>
              <w:t>TQM</w:t>
            </w:r>
            <w:r>
              <w:rPr>
                <w:sz w:val="22"/>
                <w:szCs w:val="22"/>
              </w:rPr>
              <w:t xml:space="preserve"> в практику. Международные стандарты ИСО. Основные требования, предъявляемые к СМК организации. Проектирование, разработка и внедрение системы менеджмента качества (СМК) в организации.</w:t>
            </w:r>
          </w:p>
        </w:tc>
      </w:tr>
    </w:tbl>
    <w:p w:rsidR="00974455" w:rsidRDefault="00974455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974455" w:rsidRDefault="0093650F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>5.2 Разделы дисциплины и виды занятий</w:t>
      </w:r>
    </w:p>
    <w:p w:rsidR="00974455" w:rsidRDefault="00974455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974455" w:rsidRDefault="0093650F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>Для очной формы обучения:</w:t>
      </w:r>
    </w:p>
    <w:p w:rsidR="00974455" w:rsidRDefault="00974455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4531"/>
        <w:gridCol w:w="858"/>
        <w:gridCol w:w="1276"/>
        <w:gridCol w:w="825"/>
        <w:gridCol w:w="1030"/>
      </w:tblGrid>
      <w:tr w:rsidR="00974455">
        <w:trPr>
          <w:trHeight w:val="442"/>
          <w:tblHeader/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974455" w:rsidRDefault="0093650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>
              <w:rPr>
                <w:rFonts w:eastAsia="Calibri"/>
                <w:b/>
                <w:bCs/>
                <w:snapToGrid/>
                <w:sz w:val="24"/>
                <w:szCs w:val="24"/>
              </w:rPr>
              <w:t>№ п/п</w:t>
            </w:r>
          </w:p>
        </w:tc>
        <w:tc>
          <w:tcPr>
            <w:tcW w:w="4531" w:type="dxa"/>
            <w:shd w:val="clear" w:color="auto" w:fill="auto"/>
            <w:vAlign w:val="center"/>
          </w:tcPr>
          <w:p w:rsidR="00974455" w:rsidRDefault="0093650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>
              <w:rPr>
                <w:rFonts w:eastAsia="Calibri"/>
                <w:b/>
                <w:bCs/>
                <w:snapToGrid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858" w:type="dxa"/>
            <w:shd w:val="clear" w:color="auto" w:fill="auto"/>
            <w:vAlign w:val="center"/>
          </w:tcPr>
          <w:p w:rsidR="00974455" w:rsidRDefault="0093650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>
              <w:rPr>
                <w:rFonts w:eastAsia="Calibri"/>
                <w:b/>
                <w:snapToGrid/>
                <w:sz w:val="24"/>
                <w:szCs w:val="24"/>
              </w:rPr>
              <w:t>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4455" w:rsidRDefault="0093650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>
              <w:rPr>
                <w:rFonts w:eastAsia="Calibri"/>
                <w:b/>
                <w:snapToGrid/>
                <w:sz w:val="24"/>
                <w:szCs w:val="24"/>
              </w:rPr>
              <w:t>ПЗ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974455" w:rsidRDefault="0093650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>
              <w:rPr>
                <w:rFonts w:eastAsia="Calibri"/>
                <w:b/>
                <w:snapToGrid/>
                <w:sz w:val="24"/>
                <w:szCs w:val="24"/>
              </w:rPr>
              <w:t>ЛР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974455" w:rsidRDefault="0093650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>
              <w:rPr>
                <w:rFonts w:eastAsia="Calibri"/>
                <w:b/>
                <w:snapToGrid/>
                <w:sz w:val="24"/>
                <w:szCs w:val="24"/>
              </w:rPr>
              <w:t>СРС</w:t>
            </w:r>
          </w:p>
        </w:tc>
      </w:tr>
      <w:tr w:rsidR="00974455">
        <w:trPr>
          <w:trHeight w:val="469"/>
          <w:jc w:val="center"/>
        </w:trPr>
        <w:tc>
          <w:tcPr>
            <w:tcW w:w="560" w:type="dxa"/>
            <w:shd w:val="clear" w:color="auto" w:fill="auto"/>
          </w:tcPr>
          <w:p w:rsidR="00974455" w:rsidRDefault="0093650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1" w:type="dxa"/>
            <w:shd w:val="clear" w:color="auto" w:fill="auto"/>
          </w:tcPr>
          <w:p w:rsidR="00974455" w:rsidRDefault="0093650F">
            <w:pPr>
              <w:pStyle w:val="33"/>
              <w:ind w:right="22"/>
              <w:rPr>
                <w:szCs w:val="24"/>
              </w:rPr>
            </w:pPr>
            <w:r>
              <w:rPr>
                <w:bCs/>
                <w:szCs w:val="24"/>
              </w:rPr>
              <w:t>Менеджмент качества как основа интегрированной системы менеджмента</w:t>
            </w:r>
          </w:p>
        </w:tc>
        <w:tc>
          <w:tcPr>
            <w:tcW w:w="858" w:type="dxa"/>
            <w:shd w:val="clear" w:color="auto" w:fill="auto"/>
            <w:vAlign w:val="center"/>
          </w:tcPr>
          <w:p w:rsidR="00974455" w:rsidRDefault="0093650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4455" w:rsidRDefault="0093650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974455" w:rsidRDefault="009744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30" w:type="dxa"/>
            <w:shd w:val="clear" w:color="auto" w:fill="auto"/>
            <w:vAlign w:val="center"/>
          </w:tcPr>
          <w:p w:rsidR="00974455" w:rsidRDefault="0093650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974455">
        <w:trPr>
          <w:trHeight w:val="674"/>
          <w:jc w:val="center"/>
        </w:trPr>
        <w:tc>
          <w:tcPr>
            <w:tcW w:w="560" w:type="dxa"/>
            <w:shd w:val="clear" w:color="auto" w:fill="auto"/>
          </w:tcPr>
          <w:p w:rsidR="00974455" w:rsidRDefault="0093650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31" w:type="dxa"/>
            <w:shd w:val="clear" w:color="auto" w:fill="auto"/>
          </w:tcPr>
          <w:p w:rsidR="00974455" w:rsidRDefault="0093650F">
            <w:pPr>
              <w:spacing w:line="240" w:lineRule="auto"/>
              <w:ind w:right="2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Государственное регулирование в области качества.</w:t>
            </w:r>
          </w:p>
        </w:tc>
        <w:tc>
          <w:tcPr>
            <w:tcW w:w="858" w:type="dxa"/>
            <w:shd w:val="clear" w:color="auto" w:fill="auto"/>
            <w:vAlign w:val="center"/>
          </w:tcPr>
          <w:p w:rsidR="00974455" w:rsidRDefault="0093650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4455" w:rsidRDefault="0093650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974455" w:rsidRDefault="009744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30" w:type="dxa"/>
            <w:shd w:val="clear" w:color="auto" w:fill="auto"/>
            <w:vAlign w:val="center"/>
          </w:tcPr>
          <w:p w:rsidR="00974455" w:rsidRDefault="0093650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974455">
        <w:trPr>
          <w:trHeight w:val="91"/>
          <w:jc w:val="center"/>
        </w:trPr>
        <w:tc>
          <w:tcPr>
            <w:tcW w:w="560" w:type="dxa"/>
            <w:shd w:val="clear" w:color="auto" w:fill="auto"/>
          </w:tcPr>
          <w:p w:rsidR="00974455" w:rsidRDefault="0093650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31" w:type="dxa"/>
            <w:shd w:val="clear" w:color="auto" w:fill="auto"/>
          </w:tcPr>
          <w:p w:rsidR="00974455" w:rsidRDefault="0093650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Стандартизация и подтверждение соответствия.</w:t>
            </w:r>
          </w:p>
        </w:tc>
        <w:tc>
          <w:tcPr>
            <w:tcW w:w="858" w:type="dxa"/>
            <w:shd w:val="clear" w:color="auto" w:fill="auto"/>
            <w:vAlign w:val="center"/>
          </w:tcPr>
          <w:p w:rsidR="00974455" w:rsidRDefault="0093650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4455" w:rsidRDefault="0093650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974455" w:rsidRDefault="009744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30" w:type="dxa"/>
            <w:shd w:val="clear" w:color="auto" w:fill="auto"/>
            <w:vAlign w:val="center"/>
          </w:tcPr>
          <w:p w:rsidR="00974455" w:rsidRDefault="0093650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974455">
        <w:trPr>
          <w:trHeight w:val="91"/>
          <w:jc w:val="center"/>
        </w:trPr>
        <w:tc>
          <w:tcPr>
            <w:tcW w:w="560" w:type="dxa"/>
            <w:shd w:val="clear" w:color="auto" w:fill="auto"/>
          </w:tcPr>
          <w:p w:rsidR="00974455" w:rsidRDefault="0093650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31" w:type="dxa"/>
            <w:shd w:val="clear" w:color="auto" w:fill="auto"/>
          </w:tcPr>
          <w:p w:rsidR="00974455" w:rsidRDefault="0093650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Стандарты как метод продвижения концепции </w:t>
            </w:r>
            <w:r>
              <w:rPr>
                <w:sz w:val="24"/>
                <w:szCs w:val="24"/>
                <w:lang w:val="en-US"/>
              </w:rPr>
              <w:t>TQM</w:t>
            </w:r>
            <w:r>
              <w:rPr>
                <w:sz w:val="24"/>
                <w:szCs w:val="24"/>
              </w:rPr>
              <w:t xml:space="preserve"> в практику.</w:t>
            </w:r>
          </w:p>
        </w:tc>
        <w:tc>
          <w:tcPr>
            <w:tcW w:w="858" w:type="dxa"/>
            <w:shd w:val="clear" w:color="auto" w:fill="auto"/>
            <w:vAlign w:val="center"/>
          </w:tcPr>
          <w:p w:rsidR="00974455" w:rsidRDefault="0093650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4455" w:rsidRDefault="0093650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974455" w:rsidRDefault="009744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30" w:type="dxa"/>
            <w:shd w:val="clear" w:color="auto" w:fill="auto"/>
            <w:vAlign w:val="center"/>
          </w:tcPr>
          <w:p w:rsidR="00974455" w:rsidRDefault="0093650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974455">
        <w:trPr>
          <w:trHeight w:val="212"/>
          <w:jc w:val="center"/>
        </w:trPr>
        <w:tc>
          <w:tcPr>
            <w:tcW w:w="560" w:type="dxa"/>
            <w:shd w:val="clear" w:color="auto" w:fill="auto"/>
          </w:tcPr>
          <w:p w:rsidR="00974455" w:rsidRDefault="009744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531" w:type="dxa"/>
            <w:shd w:val="clear" w:color="auto" w:fill="auto"/>
            <w:vAlign w:val="center"/>
          </w:tcPr>
          <w:p w:rsidR="00974455" w:rsidRDefault="0093650F">
            <w:pPr>
              <w:snapToGrid w:val="0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858" w:type="dxa"/>
            <w:shd w:val="clear" w:color="auto" w:fill="auto"/>
            <w:vAlign w:val="center"/>
          </w:tcPr>
          <w:p w:rsidR="00974455" w:rsidRDefault="0093650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4455" w:rsidRDefault="0093650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974455" w:rsidRDefault="009744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30" w:type="dxa"/>
            <w:shd w:val="clear" w:color="auto" w:fill="auto"/>
            <w:vAlign w:val="center"/>
          </w:tcPr>
          <w:p w:rsidR="00974455" w:rsidRDefault="0093650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</w:tbl>
    <w:p w:rsidR="00974455" w:rsidRDefault="00974455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974455" w:rsidRDefault="0093650F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>Для заочной формы обучения:</w:t>
      </w:r>
    </w:p>
    <w:p w:rsidR="00974455" w:rsidRDefault="00974455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2"/>
        <w:gridCol w:w="4266"/>
        <w:gridCol w:w="456"/>
        <w:gridCol w:w="1007"/>
        <w:gridCol w:w="709"/>
        <w:gridCol w:w="1134"/>
      </w:tblGrid>
      <w:tr w:rsidR="00974455">
        <w:trPr>
          <w:trHeight w:val="806"/>
          <w:tblHeader/>
          <w:jc w:val="center"/>
        </w:trPr>
        <w:tc>
          <w:tcPr>
            <w:tcW w:w="832" w:type="dxa"/>
            <w:shd w:val="clear" w:color="auto" w:fill="auto"/>
            <w:vAlign w:val="center"/>
          </w:tcPr>
          <w:p w:rsidR="00974455" w:rsidRDefault="0093650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>
              <w:rPr>
                <w:rFonts w:eastAsia="Calibri"/>
                <w:b/>
                <w:bCs/>
                <w:snapToGrid/>
                <w:sz w:val="24"/>
                <w:szCs w:val="24"/>
              </w:rPr>
              <w:t>№ п/п</w:t>
            </w:r>
          </w:p>
        </w:tc>
        <w:tc>
          <w:tcPr>
            <w:tcW w:w="4266" w:type="dxa"/>
            <w:shd w:val="clear" w:color="auto" w:fill="auto"/>
            <w:vAlign w:val="center"/>
          </w:tcPr>
          <w:p w:rsidR="00974455" w:rsidRDefault="0093650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>
              <w:rPr>
                <w:rFonts w:eastAsia="Calibri"/>
                <w:b/>
                <w:bCs/>
                <w:snapToGrid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269" w:type="dxa"/>
            <w:shd w:val="clear" w:color="auto" w:fill="auto"/>
            <w:vAlign w:val="center"/>
          </w:tcPr>
          <w:p w:rsidR="00974455" w:rsidRDefault="0093650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>
              <w:rPr>
                <w:rFonts w:eastAsia="Calibri"/>
                <w:b/>
                <w:snapToGrid/>
                <w:sz w:val="24"/>
                <w:szCs w:val="24"/>
              </w:rPr>
              <w:t>Л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974455" w:rsidRDefault="0093650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>
              <w:rPr>
                <w:rFonts w:eastAsia="Calibri"/>
                <w:b/>
                <w:snapToGrid/>
                <w:sz w:val="24"/>
                <w:szCs w:val="24"/>
              </w:rPr>
              <w:t>ПЗ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74455" w:rsidRDefault="0093650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>
              <w:rPr>
                <w:rFonts w:eastAsia="Calibri"/>
                <w:b/>
                <w:snapToGrid/>
                <w:sz w:val="24"/>
                <w:szCs w:val="24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455" w:rsidRDefault="0093650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>
              <w:rPr>
                <w:rFonts w:eastAsia="Calibri"/>
                <w:b/>
                <w:snapToGrid/>
                <w:sz w:val="24"/>
                <w:szCs w:val="24"/>
              </w:rPr>
              <w:t>СРС</w:t>
            </w:r>
          </w:p>
        </w:tc>
      </w:tr>
      <w:tr w:rsidR="00974455">
        <w:trPr>
          <w:trHeight w:val="418"/>
          <w:jc w:val="center"/>
        </w:trPr>
        <w:tc>
          <w:tcPr>
            <w:tcW w:w="832" w:type="dxa"/>
            <w:shd w:val="clear" w:color="auto" w:fill="auto"/>
          </w:tcPr>
          <w:p w:rsidR="00974455" w:rsidRDefault="0093650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66" w:type="dxa"/>
            <w:shd w:val="clear" w:color="auto" w:fill="auto"/>
          </w:tcPr>
          <w:p w:rsidR="00974455" w:rsidRDefault="0093650F">
            <w:pPr>
              <w:pStyle w:val="33"/>
              <w:ind w:right="22"/>
              <w:rPr>
                <w:szCs w:val="24"/>
              </w:rPr>
            </w:pPr>
            <w:r>
              <w:rPr>
                <w:bCs/>
                <w:szCs w:val="24"/>
              </w:rPr>
              <w:t>Менеджмент качества как основа интегрированной системы менеджмента</w:t>
            </w:r>
          </w:p>
        </w:tc>
        <w:tc>
          <w:tcPr>
            <w:tcW w:w="269" w:type="dxa"/>
            <w:shd w:val="clear" w:color="auto" w:fill="auto"/>
          </w:tcPr>
          <w:p w:rsidR="00974455" w:rsidRDefault="0093650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7" w:type="dxa"/>
            <w:shd w:val="clear" w:color="auto" w:fill="auto"/>
          </w:tcPr>
          <w:p w:rsidR="00974455" w:rsidRDefault="0093650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74455" w:rsidRDefault="009744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4455" w:rsidRDefault="0093650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74455">
        <w:trPr>
          <w:jc w:val="center"/>
        </w:trPr>
        <w:tc>
          <w:tcPr>
            <w:tcW w:w="832" w:type="dxa"/>
            <w:shd w:val="clear" w:color="auto" w:fill="auto"/>
          </w:tcPr>
          <w:p w:rsidR="00974455" w:rsidRDefault="0093650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266" w:type="dxa"/>
            <w:shd w:val="clear" w:color="auto" w:fill="auto"/>
          </w:tcPr>
          <w:p w:rsidR="00974455" w:rsidRDefault="0093650F">
            <w:pPr>
              <w:spacing w:line="240" w:lineRule="auto"/>
              <w:ind w:right="2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Государственное регулирование в области качества.</w:t>
            </w:r>
          </w:p>
        </w:tc>
        <w:tc>
          <w:tcPr>
            <w:tcW w:w="269" w:type="dxa"/>
            <w:shd w:val="clear" w:color="auto" w:fill="auto"/>
          </w:tcPr>
          <w:p w:rsidR="00974455" w:rsidRDefault="0093650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07" w:type="dxa"/>
            <w:shd w:val="clear" w:color="auto" w:fill="auto"/>
          </w:tcPr>
          <w:p w:rsidR="00974455" w:rsidRDefault="0093650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74455" w:rsidRDefault="009744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4455" w:rsidRDefault="0093650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74455">
        <w:trPr>
          <w:trHeight w:val="91"/>
          <w:jc w:val="center"/>
        </w:trPr>
        <w:tc>
          <w:tcPr>
            <w:tcW w:w="832" w:type="dxa"/>
            <w:shd w:val="clear" w:color="auto" w:fill="auto"/>
          </w:tcPr>
          <w:p w:rsidR="00974455" w:rsidRDefault="0093650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266" w:type="dxa"/>
            <w:shd w:val="clear" w:color="auto" w:fill="auto"/>
          </w:tcPr>
          <w:p w:rsidR="00974455" w:rsidRDefault="0093650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Стандартизация и подтверждение соответствия.</w:t>
            </w:r>
          </w:p>
        </w:tc>
        <w:tc>
          <w:tcPr>
            <w:tcW w:w="269" w:type="dxa"/>
            <w:shd w:val="clear" w:color="auto" w:fill="auto"/>
          </w:tcPr>
          <w:p w:rsidR="00974455" w:rsidRDefault="0093650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7" w:type="dxa"/>
            <w:shd w:val="clear" w:color="auto" w:fill="auto"/>
          </w:tcPr>
          <w:p w:rsidR="00974455" w:rsidRDefault="0093650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74455" w:rsidRDefault="009744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4455" w:rsidRDefault="0093650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74455">
        <w:trPr>
          <w:trHeight w:val="301"/>
          <w:jc w:val="center"/>
        </w:trPr>
        <w:tc>
          <w:tcPr>
            <w:tcW w:w="832" w:type="dxa"/>
            <w:shd w:val="clear" w:color="auto" w:fill="auto"/>
          </w:tcPr>
          <w:p w:rsidR="00974455" w:rsidRDefault="0093650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266" w:type="dxa"/>
            <w:shd w:val="clear" w:color="auto" w:fill="auto"/>
          </w:tcPr>
          <w:p w:rsidR="00974455" w:rsidRDefault="0093650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Стандарты как метод продвижения концепции </w:t>
            </w:r>
            <w:r>
              <w:rPr>
                <w:sz w:val="24"/>
                <w:szCs w:val="24"/>
                <w:lang w:val="en-US"/>
              </w:rPr>
              <w:t>TQM</w:t>
            </w:r>
            <w:r>
              <w:rPr>
                <w:sz w:val="24"/>
                <w:szCs w:val="24"/>
              </w:rPr>
              <w:t xml:space="preserve"> в практику.</w:t>
            </w:r>
          </w:p>
        </w:tc>
        <w:tc>
          <w:tcPr>
            <w:tcW w:w="269" w:type="dxa"/>
            <w:shd w:val="clear" w:color="auto" w:fill="auto"/>
          </w:tcPr>
          <w:p w:rsidR="00974455" w:rsidRDefault="0093650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7" w:type="dxa"/>
            <w:shd w:val="clear" w:color="auto" w:fill="auto"/>
          </w:tcPr>
          <w:p w:rsidR="00974455" w:rsidRDefault="0093650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74455" w:rsidRDefault="009744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4455" w:rsidRDefault="0093650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974455">
        <w:trPr>
          <w:jc w:val="center"/>
        </w:trPr>
        <w:tc>
          <w:tcPr>
            <w:tcW w:w="832" w:type="dxa"/>
            <w:shd w:val="clear" w:color="auto" w:fill="auto"/>
          </w:tcPr>
          <w:p w:rsidR="00974455" w:rsidRDefault="009744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266" w:type="dxa"/>
            <w:shd w:val="clear" w:color="auto" w:fill="auto"/>
            <w:vAlign w:val="center"/>
          </w:tcPr>
          <w:p w:rsidR="00974455" w:rsidRDefault="0093650F">
            <w:pPr>
              <w:snapToGrid w:val="0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269" w:type="dxa"/>
            <w:shd w:val="clear" w:color="auto" w:fill="auto"/>
            <w:vAlign w:val="center"/>
          </w:tcPr>
          <w:p w:rsidR="00974455" w:rsidRDefault="0093650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974455" w:rsidRDefault="0093650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74455" w:rsidRDefault="009744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4455" w:rsidRDefault="0093650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</w:tr>
    </w:tbl>
    <w:p w:rsidR="00974455" w:rsidRDefault="00974455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974455" w:rsidRDefault="0093650F">
      <w:pPr>
        <w:widowControl/>
        <w:spacing w:line="240" w:lineRule="auto"/>
        <w:ind w:firstLine="0"/>
        <w:jc w:val="left"/>
        <w:rPr>
          <w:rFonts w:eastAsia="Calibri"/>
          <w:b/>
          <w:bCs/>
          <w:snapToGrid/>
          <w:sz w:val="28"/>
          <w:szCs w:val="28"/>
        </w:rPr>
      </w:pPr>
      <w:r>
        <w:rPr>
          <w:rFonts w:eastAsia="Calibri"/>
          <w:b/>
          <w:bCs/>
          <w:snapToGrid/>
          <w:sz w:val="28"/>
          <w:szCs w:val="28"/>
        </w:rPr>
        <w:br w:type="page"/>
      </w:r>
    </w:p>
    <w:p w:rsidR="00974455" w:rsidRDefault="0093650F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>
        <w:rPr>
          <w:rFonts w:eastAsia="Calibri"/>
          <w:b/>
          <w:bCs/>
          <w:snapToGrid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974455" w:rsidRDefault="00974455">
      <w:pPr>
        <w:widowControl/>
        <w:tabs>
          <w:tab w:val="left" w:pos="1418"/>
        </w:tabs>
        <w:spacing w:line="240" w:lineRule="auto"/>
        <w:ind w:firstLine="0"/>
        <w:rPr>
          <w:rFonts w:eastAsia="Calibri"/>
          <w:bCs/>
          <w:snapToGrid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8"/>
        <w:gridCol w:w="1957"/>
        <w:gridCol w:w="7310"/>
      </w:tblGrid>
      <w:tr w:rsidR="00974455">
        <w:trPr>
          <w:tblHeader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74455" w:rsidRDefault="0093650F">
            <w:pPr>
              <w:widowControl/>
              <w:spacing w:line="240" w:lineRule="auto"/>
              <w:ind w:firstLine="0"/>
              <w:jc w:val="left"/>
              <w:rPr>
                <w:rFonts w:eastAsia="Calibri"/>
                <w:b/>
                <w:bCs/>
                <w:snapToGrid/>
                <w:sz w:val="28"/>
                <w:szCs w:val="28"/>
              </w:rPr>
            </w:pPr>
            <w:r>
              <w:rPr>
                <w:rFonts w:eastAsia="Calibri"/>
                <w:b/>
                <w:bCs/>
                <w:snapToGrid/>
                <w:sz w:val="28"/>
                <w:szCs w:val="28"/>
              </w:rPr>
              <w:t>№</w:t>
            </w:r>
          </w:p>
          <w:p w:rsidR="00974455" w:rsidRDefault="0093650F">
            <w:pPr>
              <w:widowControl/>
              <w:spacing w:line="240" w:lineRule="auto"/>
              <w:ind w:firstLine="0"/>
              <w:jc w:val="left"/>
              <w:rPr>
                <w:rFonts w:eastAsia="Calibri"/>
                <w:b/>
                <w:bCs/>
                <w:snapToGrid/>
                <w:sz w:val="28"/>
                <w:szCs w:val="28"/>
              </w:rPr>
            </w:pPr>
            <w:r>
              <w:rPr>
                <w:rFonts w:eastAsia="Calibri"/>
                <w:b/>
                <w:bCs/>
                <w:snapToGrid/>
                <w:sz w:val="28"/>
                <w:szCs w:val="28"/>
              </w:rPr>
              <w:t>п/п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74455" w:rsidRDefault="0093650F">
            <w:pPr>
              <w:widowControl/>
              <w:spacing w:line="240" w:lineRule="auto"/>
              <w:ind w:firstLine="0"/>
              <w:jc w:val="left"/>
              <w:rPr>
                <w:rFonts w:eastAsia="Calibri"/>
                <w:b/>
                <w:bCs/>
                <w:snapToGrid/>
                <w:sz w:val="28"/>
                <w:szCs w:val="28"/>
              </w:rPr>
            </w:pPr>
            <w:r>
              <w:rPr>
                <w:rFonts w:eastAsia="Calibri"/>
                <w:b/>
                <w:bCs/>
                <w:snapToGrid/>
                <w:sz w:val="28"/>
                <w:szCs w:val="28"/>
              </w:rPr>
              <w:t>Наименование раздела</w:t>
            </w:r>
          </w:p>
        </w:tc>
        <w:tc>
          <w:tcPr>
            <w:tcW w:w="6628" w:type="dxa"/>
            <w:shd w:val="clear" w:color="auto" w:fill="auto"/>
            <w:vAlign w:val="center"/>
          </w:tcPr>
          <w:p w:rsidR="00974455" w:rsidRDefault="0093650F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napToGrid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974455">
        <w:trPr>
          <w:jc w:val="center"/>
        </w:trPr>
        <w:tc>
          <w:tcPr>
            <w:tcW w:w="675" w:type="dxa"/>
            <w:shd w:val="clear" w:color="auto" w:fill="auto"/>
          </w:tcPr>
          <w:p w:rsidR="00974455" w:rsidRDefault="0093650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74455" w:rsidRDefault="0093650F">
            <w:pPr>
              <w:pStyle w:val="33"/>
              <w:ind w:right="22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Менеджмент качества как основа интегрированной системы менеджмента</w:t>
            </w:r>
          </w:p>
        </w:tc>
        <w:tc>
          <w:tcPr>
            <w:tcW w:w="6628" w:type="dxa"/>
            <w:vMerge w:val="restart"/>
            <w:shd w:val="clear" w:color="auto" w:fill="auto"/>
            <w:vAlign w:val="center"/>
          </w:tcPr>
          <w:p w:rsidR="00974455" w:rsidRDefault="0093650F">
            <w:pPr>
              <w:spacing w:line="240" w:lineRule="auto"/>
              <w:ind w:firstLine="0"/>
              <w:rPr>
                <w:color w:val="111111"/>
                <w:sz w:val="24"/>
                <w:szCs w:val="24"/>
              </w:rPr>
            </w:pPr>
            <w:r>
              <w:rPr>
                <w:bCs/>
                <w:color w:val="111111"/>
                <w:sz w:val="24"/>
                <w:szCs w:val="24"/>
              </w:rPr>
              <w:t>Всеобщее управление качеством</w:t>
            </w:r>
            <w:r>
              <w:rPr>
                <w:color w:val="111111"/>
                <w:sz w:val="24"/>
                <w:szCs w:val="24"/>
              </w:rPr>
              <w:t xml:space="preserve">  [Текст] : учебник для студентов, обучающихся по направлению подготовки 221400 "Управление качеством" ВПО / В. Н. Азаров [и др.]. - Москва : Учебно-методический центр по образованию на железнодорожном транспорте, 2013. - 571 с. : ил. - (Высшее профессиональное образование) (Автоматика и управление) (Управление качеством) (Учебник для бакалавров). - Библиогр.: с. 567-568. - </w:t>
            </w:r>
            <w:r>
              <w:rPr>
                <w:bCs/>
                <w:color w:val="111111"/>
                <w:sz w:val="24"/>
                <w:szCs w:val="24"/>
              </w:rPr>
              <w:t xml:space="preserve">ISBN </w:t>
            </w:r>
            <w:r>
              <w:rPr>
                <w:color w:val="111111"/>
                <w:sz w:val="24"/>
                <w:szCs w:val="24"/>
              </w:rPr>
              <w:t>978-5-89035-672-7</w:t>
            </w:r>
          </w:p>
          <w:p w:rsidR="00974455" w:rsidRDefault="0093650F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Грушинский, Сергей Владимирович.  Общие сведения о техническом регулировании, стандартизации, метрологии, сертификации и защите прав потребителей [Текст] : учеб. пособие / С. В. Грушинский, В. Г. Котельников. - СПб. : ПГУПС, 2007. - 177 с. </w:t>
            </w:r>
          </w:p>
          <w:p w:rsidR="00974455" w:rsidRDefault="0093650F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Управление качеством  [Текст] : основные концепции и инструменты : учеб. пособие / В. Г. Котельников, Н. К. Румянцев, М. Ю. Кукин, О. А. Мардас; под ред. В. Г. Котельникова ; ПГУПС. - СПб. : ПГУПС, 2003. - 139 с. : ил. - ISBN 5-7641-0104-2</w:t>
            </w:r>
          </w:p>
          <w:p w:rsidR="00974455" w:rsidRDefault="0093650F">
            <w:pPr>
              <w:widowControl/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Перечень нормативно-правовой документации, необходимой для освоения дисциплины</w:t>
            </w:r>
          </w:p>
          <w:p w:rsidR="00974455" w:rsidRDefault="0093650F">
            <w:pPr>
              <w:pStyle w:val="10"/>
              <w:shd w:val="clear" w:color="auto" w:fill="FFFFFF"/>
              <w:jc w:val="both"/>
              <w:rPr>
                <w:rFonts w:ascii="Times New Roman" w:eastAsia="Calibri" w:hAnsi="Times New Roman"/>
                <w:bCs/>
                <w:snapToGrid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Cs/>
                <w:snapToGrid/>
                <w:szCs w:val="24"/>
                <w:lang w:eastAsia="en-US"/>
              </w:rPr>
              <w:t xml:space="preserve">Закон РФ от 07.02.1992 N 2300-1 (ред. от 03.07.2016) "О защите прав потребителей". – Режим доступа: </w:t>
            </w:r>
            <w:hyperlink r:id="rId9" w:anchor="0" w:history="1">
              <w:r>
                <w:rPr>
                  <w:rStyle w:val="af7"/>
                  <w:rFonts w:ascii="Times New Roman" w:eastAsia="Calibri" w:hAnsi="Times New Roman"/>
                  <w:bCs/>
                  <w:snapToGrid/>
                  <w:szCs w:val="24"/>
                  <w:lang w:eastAsia="en-US"/>
                </w:rPr>
                <w:t>http://www.consultant.ru/cons/cgi/online.cgi?req=doc;base=LAW;n=200945#0</w:t>
              </w:r>
            </w:hyperlink>
          </w:p>
          <w:p w:rsidR="00974455" w:rsidRDefault="0093650F">
            <w:pPr>
              <w:pStyle w:val="10"/>
              <w:shd w:val="clear" w:color="auto" w:fill="FFFFFF"/>
              <w:jc w:val="both"/>
              <w:rPr>
                <w:rFonts w:ascii="Times New Roman" w:eastAsia="Calibri" w:hAnsi="Times New Roman"/>
                <w:bCs/>
                <w:snapToGrid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napToGrid/>
                <w:szCs w:val="24"/>
                <w:lang w:eastAsia="en-US"/>
              </w:rPr>
              <w:t>Федеральный</w:t>
            </w:r>
            <w:r>
              <w:rPr>
                <w:rFonts w:ascii="Times New Roman" w:eastAsia="Calibri" w:hAnsi="Times New Roman"/>
                <w:bCs/>
                <w:snapToGrid/>
                <w:szCs w:val="24"/>
                <w:lang w:eastAsia="en-US"/>
              </w:rPr>
              <w:t> </w:t>
            </w:r>
            <w:r>
              <w:rPr>
                <w:rFonts w:ascii="Times New Roman" w:eastAsia="Calibri" w:hAnsi="Times New Roman"/>
                <w:snapToGrid/>
                <w:szCs w:val="24"/>
                <w:lang w:eastAsia="en-US"/>
              </w:rPr>
              <w:t>закон</w:t>
            </w:r>
            <w:r>
              <w:rPr>
                <w:rFonts w:ascii="Times New Roman" w:eastAsia="Calibri" w:hAnsi="Times New Roman"/>
                <w:bCs/>
                <w:snapToGrid/>
                <w:szCs w:val="24"/>
                <w:lang w:eastAsia="en-US"/>
              </w:rPr>
              <w:t> от 27.12.2002 N 184-</w:t>
            </w:r>
            <w:r>
              <w:rPr>
                <w:rFonts w:ascii="Times New Roman" w:eastAsia="Calibri" w:hAnsi="Times New Roman"/>
                <w:snapToGrid/>
                <w:szCs w:val="24"/>
                <w:lang w:eastAsia="en-US"/>
              </w:rPr>
              <w:t>ФЗ</w:t>
            </w:r>
            <w:r>
              <w:rPr>
                <w:rFonts w:ascii="Times New Roman" w:eastAsia="Calibri" w:hAnsi="Times New Roman"/>
                <w:bCs/>
                <w:snapToGrid/>
                <w:szCs w:val="24"/>
                <w:lang w:eastAsia="en-US"/>
              </w:rPr>
              <w:t> (ред. от 05.04.2016) "О </w:t>
            </w:r>
            <w:r>
              <w:rPr>
                <w:rFonts w:ascii="Times New Roman" w:eastAsia="Calibri" w:hAnsi="Times New Roman"/>
                <w:snapToGrid/>
                <w:szCs w:val="24"/>
                <w:lang w:eastAsia="en-US"/>
              </w:rPr>
              <w:t>техническом</w:t>
            </w:r>
            <w:r>
              <w:rPr>
                <w:rFonts w:ascii="Times New Roman" w:eastAsia="Calibri" w:hAnsi="Times New Roman"/>
                <w:bCs/>
                <w:snapToGrid/>
                <w:szCs w:val="24"/>
                <w:lang w:eastAsia="en-US"/>
              </w:rPr>
              <w:t> </w:t>
            </w:r>
            <w:r>
              <w:rPr>
                <w:rFonts w:ascii="Times New Roman" w:eastAsia="Calibri" w:hAnsi="Times New Roman"/>
                <w:snapToGrid/>
                <w:szCs w:val="24"/>
                <w:lang w:eastAsia="en-US"/>
              </w:rPr>
              <w:t>регулировании</w:t>
            </w:r>
            <w:r>
              <w:rPr>
                <w:rFonts w:ascii="Times New Roman" w:eastAsia="Calibri" w:hAnsi="Times New Roman"/>
                <w:bCs/>
                <w:snapToGrid/>
                <w:szCs w:val="24"/>
                <w:lang w:eastAsia="en-US"/>
              </w:rPr>
              <w:t xml:space="preserve">". – Режим доступа: </w:t>
            </w:r>
            <w:hyperlink r:id="rId10" w:anchor="0" w:history="1">
              <w:r>
                <w:rPr>
                  <w:rStyle w:val="af7"/>
                  <w:rFonts w:ascii="Times New Roman" w:eastAsia="Calibri" w:hAnsi="Times New Roman"/>
                  <w:bCs/>
                  <w:snapToGrid/>
                  <w:szCs w:val="24"/>
                  <w:lang w:eastAsia="en-US"/>
                </w:rPr>
                <w:t>http://www.consultant.ru/cons/cgi/online.cgi?req=doc;base=LAW;n=196382#0</w:t>
              </w:r>
            </w:hyperlink>
          </w:p>
          <w:p w:rsidR="00974455" w:rsidRDefault="0093650F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Менеджмент в России и за рубежом [Текст]: Все о теории и практике управления бизнесом, финансами, кадрами. - М.: Финпресс. - ISSN 1028-5857. - Выходит раз в два месяца.</w:t>
            </w:r>
          </w:p>
          <w:p w:rsidR="00974455" w:rsidRDefault="0093650F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Личный кабинет обучающегося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      </w:r>
          </w:p>
        </w:tc>
      </w:tr>
      <w:tr w:rsidR="00974455">
        <w:trPr>
          <w:jc w:val="center"/>
        </w:trPr>
        <w:tc>
          <w:tcPr>
            <w:tcW w:w="675" w:type="dxa"/>
            <w:shd w:val="clear" w:color="auto" w:fill="auto"/>
          </w:tcPr>
          <w:p w:rsidR="00974455" w:rsidRDefault="0093650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74455" w:rsidRDefault="0093650F">
            <w:pPr>
              <w:spacing w:line="240" w:lineRule="auto"/>
              <w:ind w:right="22" w:firstLine="0"/>
              <w:jc w:val="left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Документация интегрированной системы менеджмента</w:t>
            </w:r>
          </w:p>
        </w:tc>
        <w:tc>
          <w:tcPr>
            <w:tcW w:w="6628" w:type="dxa"/>
            <w:vMerge/>
            <w:shd w:val="clear" w:color="auto" w:fill="auto"/>
          </w:tcPr>
          <w:p w:rsidR="00974455" w:rsidRDefault="00974455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974455">
        <w:trPr>
          <w:jc w:val="center"/>
        </w:trPr>
        <w:tc>
          <w:tcPr>
            <w:tcW w:w="675" w:type="dxa"/>
            <w:shd w:val="clear" w:color="auto" w:fill="auto"/>
          </w:tcPr>
          <w:p w:rsidR="00974455" w:rsidRDefault="0093650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74455" w:rsidRDefault="0093650F">
            <w:pPr>
              <w:spacing w:line="240" w:lineRule="auto"/>
              <w:ind w:right="22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Самооценка организации.</w:t>
            </w:r>
          </w:p>
          <w:p w:rsidR="00974455" w:rsidRDefault="00974455">
            <w:pPr>
              <w:spacing w:line="240" w:lineRule="auto"/>
              <w:ind w:right="22" w:firstLine="0"/>
              <w:jc w:val="left"/>
              <w:rPr>
                <w:sz w:val="22"/>
                <w:szCs w:val="22"/>
              </w:rPr>
            </w:pPr>
          </w:p>
          <w:p w:rsidR="00974455" w:rsidRDefault="00974455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6628" w:type="dxa"/>
            <w:vMerge/>
            <w:shd w:val="clear" w:color="auto" w:fill="auto"/>
          </w:tcPr>
          <w:p w:rsidR="00974455" w:rsidRDefault="00974455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974455">
        <w:trPr>
          <w:jc w:val="center"/>
        </w:trPr>
        <w:tc>
          <w:tcPr>
            <w:tcW w:w="675" w:type="dxa"/>
            <w:shd w:val="clear" w:color="auto" w:fill="auto"/>
          </w:tcPr>
          <w:p w:rsidR="00974455" w:rsidRDefault="0093650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74455" w:rsidRDefault="0093650F">
            <w:pPr>
              <w:spacing w:line="240" w:lineRule="auto"/>
              <w:ind w:right="22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Государственное регулирование в области качества.</w:t>
            </w:r>
          </w:p>
          <w:p w:rsidR="00974455" w:rsidRDefault="00974455">
            <w:pPr>
              <w:spacing w:line="240" w:lineRule="auto"/>
              <w:ind w:right="22" w:firstLine="0"/>
              <w:jc w:val="left"/>
              <w:rPr>
                <w:sz w:val="22"/>
                <w:szCs w:val="22"/>
              </w:rPr>
            </w:pPr>
          </w:p>
          <w:p w:rsidR="00974455" w:rsidRDefault="00974455">
            <w:pPr>
              <w:snapToGrid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6628" w:type="dxa"/>
            <w:vMerge/>
            <w:shd w:val="clear" w:color="auto" w:fill="auto"/>
          </w:tcPr>
          <w:p w:rsidR="00974455" w:rsidRDefault="00974455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974455">
        <w:trPr>
          <w:jc w:val="center"/>
        </w:trPr>
        <w:tc>
          <w:tcPr>
            <w:tcW w:w="675" w:type="dxa"/>
            <w:shd w:val="clear" w:color="auto" w:fill="auto"/>
          </w:tcPr>
          <w:p w:rsidR="00974455" w:rsidRDefault="0093650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74455" w:rsidRDefault="0093650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Стандартизация и подтверждение соответствия.</w:t>
            </w:r>
          </w:p>
        </w:tc>
        <w:tc>
          <w:tcPr>
            <w:tcW w:w="6628" w:type="dxa"/>
            <w:vMerge/>
            <w:shd w:val="clear" w:color="auto" w:fill="auto"/>
          </w:tcPr>
          <w:p w:rsidR="00974455" w:rsidRDefault="00974455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974455">
        <w:trPr>
          <w:trHeight w:val="89"/>
          <w:jc w:val="center"/>
        </w:trPr>
        <w:tc>
          <w:tcPr>
            <w:tcW w:w="675" w:type="dxa"/>
            <w:shd w:val="clear" w:color="auto" w:fill="auto"/>
          </w:tcPr>
          <w:p w:rsidR="00974455" w:rsidRDefault="0093650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974455" w:rsidRDefault="0093650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Стандарты как метод продвижения концепции </w:t>
            </w:r>
            <w:r>
              <w:rPr>
                <w:sz w:val="22"/>
                <w:szCs w:val="22"/>
                <w:lang w:val="en-US"/>
              </w:rPr>
              <w:t>TQM</w:t>
            </w:r>
            <w:r>
              <w:rPr>
                <w:sz w:val="22"/>
                <w:szCs w:val="22"/>
              </w:rPr>
              <w:t xml:space="preserve"> в практику.</w:t>
            </w:r>
          </w:p>
        </w:tc>
        <w:tc>
          <w:tcPr>
            <w:tcW w:w="6628" w:type="dxa"/>
            <w:vMerge/>
            <w:shd w:val="clear" w:color="auto" w:fill="auto"/>
          </w:tcPr>
          <w:p w:rsidR="00974455" w:rsidRDefault="00974455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</w:tbl>
    <w:p w:rsidR="00974455" w:rsidRDefault="00974455">
      <w:pPr>
        <w:widowControl/>
        <w:spacing w:line="240" w:lineRule="auto"/>
        <w:ind w:firstLine="0"/>
        <w:jc w:val="left"/>
        <w:rPr>
          <w:rFonts w:eastAsia="Calibri"/>
          <w:bCs/>
          <w:snapToGrid/>
          <w:sz w:val="28"/>
          <w:szCs w:val="28"/>
        </w:rPr>
      </w:pPr>
    </w:p>
    <w:p w:rsidR="00974455" w:rsidRDefault="0093650F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974455" w:rsidRDefault="0093650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974455" w:rsidRDefault="0097445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74455" w:rsidRDefault="0093650F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974455" w:rsidRDefault="0097445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74455" w:rsidRDefault="0093650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74455" w:rsidRDefault="0097445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74455" w:rsidRDefault="0093650F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  <w:r>
        <w:rPr>
          <w:rFonts w:eastAsia="Calibri"/>
          <w:bCs/>
          <w:snapToGrid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74455" w:rsidRDefault="0093650F">
      <w:pPr>
        <w:pStyle w:val="afc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bCs/>
          <w:color w:val="111111"/>
          <w:sz w:val="28"/>
          <w:szCs w:val="28"/>
        </w:rPr>
        <w:t>Всеобщее управление качеством</w:t>
      </w:r>
      <w:r>
        <w:rPr>
          <w:rFonts w:ascii="Times New Roman" w:hAnsi="Times New Roman"/>
          <w:color w:val="111111"/>
          <w:sz w:val="28"/>
          <w:szCs w:val="28"/>
        </w:rPr>
        <w:t xml:space="preserve"> [Текст]: учебник для студентов, обучающихся по направлению подготовки 221400 "Управление качеством" ВПО / В. Н. Азаров [и др.]. - Москва: Учебно-методический центр по образованию на железнодорожном транспорте, 2013. - 571 с. : ил. - (Высшее профессиональное образование) (Автоматика и управление) (Управление качеством) (Учебник для бакалавров). - Библиогр.: с. 567-568. - </w:t>
      </w:r>
      <w:r>
        <w:rPr>
          <w:rFonts w:ascii="Times New Roman" w:hAnsi="Times New Roman"/>
          <w:bCs/>
          <w:color w:val="111111"/>
          <w:sz w:val="28"/>
          <w:szCs w:val="28"/>
        </w:rPr>
        <w:t xml:space="preserve">ISBN </w:t>
      </w:r>
      <w:r>
        <w:rPr>
          <w:rFonts w:ascii="Times New Roman" w:hAnsi="Times New Roman"/>
          <w:color w:val="111111"/>
          <w:sz w:val="28"/>
          <w:szCs w:val="28"/>
        </w:rPr>
        <w:t>978-5-89035-672-7</w:t>
      </w:r>
    </w:p>
    <w:p w:rsidR="00974455" w:rsidRDefault="00974455">
      <w:pPr>
        <w:autoSpaceDE w:val="0"/>
        <w:autoSpaceDN w:val="0"/>
        <w:adjustRightInd w:val="0"/>
        <w:spacing w:line="240" w:lineRule="auto"/>
        <w:rPr>
          <w:bCs/>
          <w:sz w:val="28"/>
          <w:szCs w:val="28"/>
        </w:rPr>
      </w:pPr>
    </w:p>
    <w:p w:rsidR="00974455" w:rsidRDefault="0093650F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  <w:r>
        <w:rPr>
          <w:rFonts w:eastAsia="Calibri"/>
          <w:bCs/>
          <w:snapToGrid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74455" w:rsidRDefault="0093650F">
      <w:pPr>
        <w:pStyle w:val="afc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Грушинский, Сергей Владимирович.  Общие сведения о техническом регулировании, стандартизации, метрологии, сертификации и защите прав потребителей [Текст] : учеб. пособие / С. В. Грушинский, В. Г. Котельников. - СПб. : ПГУПС, 2007. - 177 с. </w:t>
      </w:r>
    </w:p>
    <w:p w:rsidR="00974455" w:rsidRDefault="0093650F">
      <w:pPr>
        <w:pStyle w:val="afc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Управление качеством [Текст] : основные концепции и инструменты : учеб. пособие / В. Г. Котельников, Н. К. Румянцев, М. Ю. Кукин, О. А. Мардас; под ред. В. Г. Котельникова ; ПГУПС. - СПб. : ПГУПС, 2003. - 139 с. : ил. - ISBN 5-7641-0104-2</w:t>
      </w:r>
    </w:p>
    <w:p w:rsidR="00974455" w:rsidRDefault="00974455">
      <w:pPr>
        <w:pStyle w:val="afc"/>
        <w:spacing w:after="0" w:line="240" w:lineRule="auto"/>
        <w:ind w:left="1080"/>
        <w:jc w:val="both"/>
        <w:rPr>
          <w:rFonts w:ascii="Times New Roman" w:hAnsi="Times New Roman"/>
          <w:bCs/>
          <w:sz w:val="28"/>
          <w:szCs w:val="28"/>
        </w:rPr>
      </w:pPr>
    </w:p>
    <w:p w:rsidR="00974455" w:rsidRDefault="0093650F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974455" w:rsidRDefault="0093650F">
      <w:pPr>
        <w:pStyle w:val="10"/>
        <w:numPr>
          <w:ilvl w:val="0"/>
          <w:numId w:val="1"/>
        </w:numPr>
        <w:shd w:val="clear" w:color="auto" w:fill="FFFFFF"/>
        <w:jc w:val="both"/>
        <w:rPr>
          <w:rFonts w:ascii="Times New Roman" w:eastAsia="Calibri" w:hAnsi="Times New Roman"/>
          <w:bCs/>
          <w:snapToGrid/>
          <w:sz w:val="28"/>
          <w:szCs w:val="28"/>
          <w:lang w:eastAsia="en-US"/>
        </w:rPr>
      </w:pPr>
      <w:r>
        <w:rPr>
          <w:rFonts w:ascii="Times New Roman" w:eastAsia="Calibri" w:hAnsi="Times New Roman"/>
          <w:bCs/>
          <w:snapToGrid/>
          <w:sz w:val="28"/>
          <w:szCs w:val="28"/>
          <w:lang w:eastAsia="en-US"/>
        </w:rPr>
        <w:t xml:space="preserve">Закон РФ от 07.02.1992 N 2300-1 (ред. от 03.07.2016) "О защите прав потребителей". – Режим доступа: </w:t>
      </w:r>
      <w:hyperlink r:id="rId11" w:anchor="0" w:history="1">
        <w:r>
          <w:rPr>
            <w:rStyle w:val="af7"/>
            <w:rFonts w:ascii="Times New Roman" w:eastAsia="Calibri" w:hAnsi="Times New Roman"/>
            <w:bCs/>
            <w:snapToGrid/>
            <w:sz w:val="28"/>
            <w:szCs w:val="28"/>
            <w:lang w:eastAsia="en-US"/>
          </w:rPr>
          <w:t>http://www.consultant.ru/cons/cgi/online.cgi?req=doc;base=LAW;n=200945#0</w:t>
        </w:r>
      </w:hyperlink>
    </w:p>
    <w:p w:rsidR="00974455" w:rsidRDefault="0093650F">
      <w:pPr>
        <w:pStyle w:val="10"/>
        <w:numPr>
          <w:ilvl w:val="0"/>
          <w:numId w:val="1"/>
        </w:numPr>
        <w:shd w:val="clear" w:color="auto" w:fill="FFFFFF"/>
        <w:jc w:val="both"/>
        <w:rPr>
          <w:rFonts w:ascii="Times New Roman" w:eastAsia="Calibri" w:hAnsi="Times New Roman"/>
          <w:bCs/>
          <w:snapToGrid/>
          <w:sz w:val="28"/>
          <w:szCs w:val="28"/>
          <w:lang w:eastAsia="en-US"/>
        </w:rPr>
      </w:pPr>
      <w:r>
        <w:rPr>
          <w:rFonts w:ascii="Times New Roman" w:eastAsia="Calibri" w:hAnsi="Times New Roman"/>
          <w:snapToGrid/>
          <w:sz w:val="28"/>
          <w:szCs w:val="28"/>
          <w:lang w:eastAsia="en-US"/>
        </w:rPr>
        <w:t>Федеральный</w:t>
      </w:r>
      <w:r>
        <w:rPr>
          <w:rFonts w:ascii="Times New Roman" w:eastAsia="Calibri" w:hAnsi="Times New Roman"/>
          <w:bCs/>
          <w:snapToGrid/>
          <w:sz w:val="28"/>
          <w:szCs w:val="28"/>
          <w:lang w:eastAsia="en-US"/>
        </w:rPr>
        <w:t> </w:t>
      </w:r>
      <w:r>
        <w:rPr>
          <w:rFonts w:ascii="Times New Roman" w:eastAsia="Calibri" w:hAnsi="Times New Roman"/>
          <w:snapToGrid/>
          <w:sz w:val="28"/>
          <w:szCs w:val="28"/>
          <w:lang w:eastAsia="en-US"/>
        </w:rPr>
        <w:t>закон</w:t>
      </w:r>
      <w:r>
        <w:rPr>
          <w:rFonts w:ascii="Times New Roman" w:eastAsia="Calibri" w:hAnsi="Times New Roman"/>
          <w:bCs/>
          <w:snapToGrid/>
          <w:sz w:val="28"/>
          <w:szCs w:val="28"/>
          <w:lang w:eastAsia="en-US"/>
        </w:rPr>
        <w:t> от 27.12.2002 N 184-</w:t>
      </w:r>
      <w:r>
        <w:rPr>
          <w:rFonts w:ascii="Times New Roman" w:eastAsia="Calibri" w:hAnsi="Times New Roman"/>
          <w:snapToGrid/>
          <w:sz w:val="28"/>
          <w:szCs w:val="28"/>
          <w:lang w:eastAsia="en-US"/>
        </w:rPr>
        <w:t>ФЗ</w:t>
      </w:r>
      <w:r>
        <w:rPr>
          <w:rFonts w:ascii="Times New Roman" w:eastAsia="Calibri" w:hAnsi="Times New Roman"/>
          <w:bCs/>
          <w:snapToGrid/>
          <w:sz w:val="28"/>
          <w:szCs w:val="28"/>
          <w:lang w:eastAsia="en-US"/>
        </w:rPr>
        <w:t> (ред. от 05.04.2016) "О </w:t>
      </w:r>
      <w:r>
        <w:rPr>
          <w:rFonts w:ascii="Times New Roman" w:eastAsia="Calibri" w:hAnsi="Times New Roman"/>
          <w:snapToGrid/>
          <w:sz w:val="28"/>
          <w:szCs w:val="28"/>
          <w:lang w:eastAsia="en-US"/>
        </w:rPr>
        <w:t>техническом</w:t>
      </w:r>
      <w:r>
        <w:rPr>
          <w:rFonts w:ascii="Times New Roman" w:eastAsia="Calibri" w:hAnsi="Times New Roman"/>
          <w:bCs/>
          <w:snapToGrid/>
          <w:sz w:val="28"/>
          <w:szCs w:val="28"/>
          <w:lang w:eastAsia="en-US"/>
        </w:rPr>
        <w:t> </w:t>
      </w:r>
      <w:r>
        <w:rPr>
          <w:rFonts w:ascii="Times New Roman" w:eastAsia="Calibri" w:hAnsi="Times New Roman"/>
          <w:snapToGrid/>
          <w:sz w:val="28"/>
          <w:szCs w:val="28"/>
          <w:lang w:eastAsia="en-US"/>
        </w:rPr>
        <w:t>регулировании</w:t>
      </w:r>
      <w:r>
        <w:rPr>
          <w:rFonts w:ascii="Times New Roman" w:eastAsia="Calibri" w:hAnsi="Times New Roman"/>
          <w:bCs/>
          <w:snapToGrid/>
          <w:sz w:val="28"/>
          <w:szCs w:val="28"/>
          <w:lang w:eastAsia="en-US"/>
        </w:rPr>
        <w:t xml:space="preserve">". – Режим доступа: </w:t>
      </w:r>
      <w:hyperlink r:id="rId12" w:anchor="0" w:history="1">
        <w:r>
          <w:rPr>
            <w:rStyle w:val="af7"/>
            <w:rFonts w:ascii="Times New Roman" w:eastAsia="Calibri" w:hAnsi="Times New Roman"/>
            <w:bCs/>
            <w:snapToGrid/>
            <w:sz w:val="28"/>
            <w:szCs w:val="28"/>
            <w:lang w:eastAsia="en-US"/>
          </w:rPr>
          <w:t>http://www.consultant.ru/cons/cgi/online.cgi?req=doc;base=LAW;n=196382#0</w:t>
        </w:r>
      </w:hyperlink>
    </w:p>
    <w:p w:rsidR="00974455" w:rsidRDefault="00974455">
      <w:pPr>
        <w:rPr>
          <w:lang w:eastAsia="en-US"/>
        </w:rPr>
      </w:pPr>
    </w:p>
    <w:p w:rsidR="00974455" w:rsidRDefault="0093650F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974455" w:rsidRDefault="0093650F">
      <w:pPr>
        <w:widowControl/>
        <w:numPr>
          <w:ilvl w:val="0"/>
          <w:numId w:val="2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Менеджмент в России и за рубежом [Текст]: Все о теории и практике управления бизнесом, финансами, кадрами. - М.: Финпресс. - ISSN 1028-5857. - Выходит раз в два месяца.</w:t>
      </w:r>
    </w:p>
    <w:p w:rsidR="00974455" w:rsidRDefault="0097445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974455" w:rsidRDefault="0093650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974455" w:rsidRDefault="0097445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74455" w:rsidRDefault="0093650F">
      <w:pPr>
        <w:widowControl/>
        <w:numPr>
          <w:ilvl w:val="0"/>
          <w:numId w:val="14"/>
        </w:numPr>
        <w:spacing w:line="24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Архив интернет-библиотеки издательского дома «Дело и сервис» по теме «Маркетинг». [Электронный ресурс]. Режим доступа:  </w:t>
      </w:r>
      <w:hyperlink r:id="rId13" w:history="1">
        <w:r>
          <w:rPr>
            <w:sz w:val="28"/>
            <w:szCs w:val="28"/>
          </w:rPr>
          <w:t>http://dis.ru/library/507/</w:t>
        </w:r>
      </w:hyperlink>
      <w:r>
        <w:rPr>
          <w:sz w:val="28"/>
          <w:szCs w:val="28"/>
        </w:rPr>
        <w:t>, свободный. — Загл. с экрана.</w:t>
      </w:r>
    </w:p>
    <w:p w:rsidR="00974455" w:rsidRDefault="0093650F">
      <w:pPr>
        <w:widowControl/>
        <w:numPr>
          <w:ilvl w:val="0"/>
          <w:numId w:val="14"/>
        </w:numPr>
        <w:spacing w:line="24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Архив номеров журнала «Железные дороги мира» [Электронный ресурс]. Режим доступа: </w:t>
      </w:r>
      <w:hyperlink r:id="rId14" w:history="1">
        <w:r>
          <w:rPr>
            <w:sz w:val="28"/>
            <w:szCs w:val="28"/>
          </w:rPr>
          <w:t>http://www.zdmira.com/arhiv</w:t>
        </w:r>
      </w:hyperlink>
      <w:r>
        <w:rPr>
          <w:sz w:val="28"/>
          <w:szCs w:val="28"/>
        </w:rPr>
        <w:t>, свободный. — Загл. с экрана.</w:t>
      </w:r>
    </w:p>
    <w:p w:rsidR="00974455" w:rsidRDefault="0093650F">
      <w:pPr>
        <w:widowControl/>
        <w:numPr>
          <w:ilvl w:val="0"/>
          <w:numId w:val="14"/>
        </w:numPr>
        <w:spacing w:line="24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Архив номеров </w:t>
      </w:r>
      <w:hyperlink r:id="rId15" w:history="1">
        <w:r>
          <w:rPr>
            <w:sz w:val="28"/>
            <w:szCs w:val="28"/>
          </w:rPr>
          <w:t>журнала «Маркетинг в России и за рубежом»</w:t>
        </w:r>
      </w:hyperlink>
      <w:r>
        <w:rPr>
          <w:sz w:val="28"/>
          <w:szCs w:val="28"/>
        </w:rPr>
        <w:t xml:space="preserve"> [Электронный ресурс]. Режим доступа:  </w:t>
      </w:r>
      <w:hyperlink r:id="rId16" w:history="1">
        <w:r>
          <w:rPr>
            <w:sz w:val="28"/>
            <w:szCs w:val="28"/>
          </w:rPr>
          <w:t>http://www.mavriz.ru/annotations/</w:t>
        </w:r>
      </w:hyperlink>
      <w:r>
        <w:rPr>
          <w:sz w:val="28"/>
          <w:szCs w:val="28"/>
        </w:rPr>
        <w:t>, свободный. — Загл. с экрана.</w:t>
      </w:r>
    </w:p>
    <w:p w:rsidR="00974455" w:rsidRDefault="0093650F">
      <w:pPr>
        <w:widowControl/>
        <w:numPr>
          <w:ilvl w:val="0"/>
          <w:numId w:val="14"/>
        </w:numPr>
        <w:spacing w:line="24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Архив номеров </w:t>
      </w:r>
      <w:hyperlink r:id="rId17" w:history="1">
        <w:r>
          <w:rPr>
            <w:sz w:val="28"/>
            <w:szCs w:val="28"/>
          </w:rPr>
          <w:t>журнала «Менеджмент в России и за рубежом»</w:t>
        </w:r>
      </w:hyperlink>
      <w:r>
        <w:rPr>
          <w:sz w:val="28"/>
          <w:szCs w:val="28"/>
        </w:rPr>
        <w:t xml:space="preserve"> [Электронный ресурс]. Режим доступа:  http://www.mevriz.ru/annotations/,свободный. — Загл. с экрана.</w:t>
      </w:r>
    </w:p>
    <w:p w:rsidR="00974455" w:rsidRDefault="0093650F">
      <w:pPr>
        <w:widowControl/>
        <w:numPr>
          <w:ilvl w:val="0"/>
          <w:numId w:val="14"/>
        </w:numPr>
        <w:spacing w:line="24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>Архив номеров журнала «Практический маркетинг» [Электронный ресурс]. Режим доступа:  http://www.cfin.ru/press/practical/, свободный. — Загл. с экрана.</w:t>
      </w:r>
    </w:p>
    <w:p w:rsidR="00974455" w:rsidRDefault="0093650F">
      <w:pPr>
        <w:widowControl/>
        <w:numPr>
          <w:ilvl w:val="0"/>
          <w:numId w:val="14"/>
        </w:numPr>
        <w:spacing w:line="24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>Архив номеров журнала «Рынок ценных бумаг» (Статьи в свободным доступе архива)  [Электронный ресурс]. Режим доступа: http://www.rcb.ru, свободный. — Загл. с экрана.</w:t>
      </w:r>
    </w:p>
    <w:p w:rsidR="00974455" w:rsidRDefault="0093650F">
      <w:pPr>
        <w:widowControl/>
        <w:numPr>
          <w:ilvl w:val="0"/>
          <w:numId w:val="14"/>
        </w:numPr>
        <w:spacing w:line="24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>Гильдия маркетологов: объединение специалистов в области маркетинга [Электронный ресурс]. Режим доступа: http://www.marketologi.ru, свободный. — Загл. с экрана.</w:t>
      </w:r>
    </w:p>
    <w:p w:rsidR="00974455" w:rsidRDefault="0093650F">
      <w:pPr>
        <w:widowControl/>
        <w:numPr>
          <w:ilvl w:val="0"/>
          <w:numId w:val="14"/>
        </w:numPr>
        <w:spacing w:line="24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>Дроздова В.А. Социально-ответственный маркетинг сегодня // Современные научные исследования и инновации. 2013. № 12 [Электронный ресурс]. Режим доступа: http://web.snauka.ru/issues/2013/12/30339, свободный. — Загл. с экрана.</w:t>
      </w:r>
    </w:p>
    <w:p w:rsidR="00974455" w:rsidRDefault="0093650F">
      <w:pPr>
        <w:widowControl/>
        <w:numPr>
          <w:ilvl w:val="0"/>
          <w:numId w:val="14"/>
        </w:numPr>
        <w:spacing w:line="24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Ежедневный Экономический обзор Российского рынка от Издательского Дома Коммерсантъ [Электронный ресурс]. Режим доступа: </w:t>
      </w:r>
      <w:hyperlink r:id="rId18" w:history="1">
        <w:r>
          <w:rPr>
            <w:rStyle w:val="af7"/>
            <w:sz w:val="28"/>
            <w:szCs w:val="28"/>
          </w:rPr>
          <w:t>https://www.kommersant.ru/</w:t>
        </w:r>
      </w:hyperlink>
      <w:r>
        <w:rPr>
          <w:sz w:val="28"/>
          <w:szCs w:val="28"/>
        </w:rPr>
        <w:t>, свободный. — Загл. с экрана.</w:t>
      </w:r>
    </w:p>
    <w:p w:rsidR="00974455" w:rsidRDefault="0093650F">
      <w:pPr>
        <w:widowControl/>
        <w:numPr>
          <w:ilvl w:val="0"/>
          <w:numId w:val="14"/>
        </w:numPr>
        <w:spacing w:line="24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974455" w:rsidRDefault="004B4F59">
      <w:pPr>
        <w:widowControl/>
        <w:numPr>
          <w:ilvl w:val="0"/>
          <w:numId w:val="14"/>
        </w:numPr>
        <w:spacing w:line="240" w:lineRule="auto"/>
        <w:outlineLvl w:val="0"/>
        <w:rPr>
          <w:sz w:val="28"/>
          <w:szCs w:val="28"/>
        </w:rPr>
      </w:pPr>
      <w:hyperlink r:id="rId19" w:history="1">
        <w:r w:rsidR="0093650F">
          <w:rPr>
            <w:sz w:val="28"/>
            <w:szCs w:val="28"/>
          </w:rPr>
          <w:t>Маркетинг журнал 4p.ru</w:t>
        </w:r>
      </w:hyperlink>
      <w:r w:rsidR="0093650F">
        <w:rPr>
          <w:sz w:val="28"/>
          <w:szCs w:val="28"/>
        </w:rPr>
        <w:t xml:space="preserve"> [Электронный ресурс]. Режим доступа: http://www.4p.ru, свободный. — Загл. с экрана.</w:t>
      </w:r>
    </w:p>
    <w:p w:rsidR="00974455" w:rsidRDefault="0093650F">
      <w:pPr>
        <w:widowControl/>
        <w:numPr>
          <w:ilvl w:val="0"/>
          <w:numId w:val="14"/>
        </w:numPr>
        <w:spacing w:line="24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Международная общественная организация Гринпис России [Электронный ресурс]. Режим доступа:  </w:t>
      </w:r>
      <w:hyperlink r:id="rId20" w:history="1">
        <w:r>
          <w:rPr>
            <w:rStyle w:val="af7"/>
            <w:sz w:val="28"/>
            <w:szCs w:val="28"/>
          </w:rPr>
          <w:t>http://www.greenpeace.org/russia/ru/</w:t>
        </w:r>
      </w:hyperlink>
      <w:r>
        <w:rPr>
          <w:sz w:val="28"/>
          <w:szCs w:val="28"/>
        </w:rPr>
        <w:t>, свободный. — Загл. с экрана.</w:t>
      </w:r>
    </w:p>
    <w:p w:rsidR="00974455" w:rsidRDefault="0093650F">
      <w:pPr>
        <w:widowControl/>
        <w:numPr>
          <w:ilvl w:val="0"/>
          <w:numId w:val="14"/>
        </w:numPr>
        <w:spacing w:line="24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>Министерство экономического развития Российской Федерации [Электронный ресурс]. Режим доступа: http://www.economy.gov.ru, свободный. — Загл. с экрана.</w:t>
      </w:r>
    </w:p>
    <w:p w:rsidR="00974455" w:rsidRDefault="0093650F">
      <w:pPr>
        <w:widowControl/>
        <w:numPr>
          <w:ilvl w:val="0"/>
          <w:numId w:val="14"/>
        </w:numPr>
        <w:spacing w:line="24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>Правительство Российской Федерации. Интернет-портал [Электронный ресурс]. Режим доступа: http://www.government.ru, свободный. — Загл. с экрана.</w:t>
      </w:r>
    </w:p>
    <w:p w:rsidR="00974455" w:rsidRDefault="0093650F">
      <w:pPr>
        <w:widowControl/>
        <w:numPr>
          <w:ilvl w:val="0"/>
          <w:numId w:val="14"/>
        </w:numPr>
        <w:spacing w:line="24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21" w:history="1">
        <w:r>
          <w:rPr>
            <w:sz w:val="28"/>
            <w:szCs w:val="28"/>
          </w:rPr>
          <w:t>http://www.rg.ru</w:t>
        </w:r>
      </w:hyperlink>
      <w:r>
        <w:rPr>
          <w:sz w:val="28"/>
          <w:szCs w:val="28"/>
        </w:rPr>
        <w:t>, свободный. — Загл. с экрана.</w:t>
      </w:r>
    </w:p>
    <w:p w:rsidR="00974455" w:rsidRDefault="0093650F">
      <w:pPr>
        <w:widowControl/>
        <w:numPr>
          <w:ilvl w:val="0"/>
          <w:numId w:val="14"/>
        </w:numPr>
        <w:spacing w:line="24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Социальная реклама. Информационно-аналитическое агентство. Новости, аналитика, события, медиа-библиотека, социальный каталог [Электронный ресурс]. Режим доступа:  </w:t>
      </w:r>
      <w:hyperlink r:id="rId22" w:history="1">
        <w:r>
          <w:rPr>
            <w:sz w:val="28"/>
            <w:szCs w:val="28"/>
          </w:rPr>
          <w:t>http://www.socreklama.ru/</w:t>
        </w:r>
      </w:hyperlink>
      <w:r>
        <w:rPr>
          <w:sz w:val="28"/>
          <w:szCs w:val="28"/>
        </w:rPr>
        <w:t>, свободный. — Загл. с экрана.</w:t>
      </w:r>
    </w:p>
    <w:p w:rsidR="00974455" w:rsidRDefault="0093650F">
      <w:pPr>
        <w:widowControl/>
        <w:numPr>
          <w:ilvl w:val="0"/>
          <w:numId w:val="14"/>
        </w:numPr>
        <w:spacing w:line="24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>Федеральная служба государственной статистики [Электронный ресурс]. Режим доступа:  http://www.gks.ru, свободный. — Загл. с экрана.</w:t>
      </w:r>
    </w:p>
    <w:p w:rsidR="00974455" w:rsidRDefault="0093650F">
      <w:pPr>
        <w:widowControl/>
        <w:numPr>
          <w:ilvl w:val="0"/>
          <w:numId w:val="14"/>
        </w:numPr>
        <w:spacing w:line="24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по техническому регулированию и метрологии (РОССТАНДАРТ). Официальный сайт [Электронный ресурс]. Режим доступа:  </w:t>
      </w:r>
      <w:hyperlink r:id="rId23" w:tgtFrame="_blank" w:history="1">
        <w:r>
          <w:rPr>
            <w:sz w:val="28"/>
            <w:szCs w:val="28"/>
          </w:rPr>
          <w:t>www.gost.ru/wps/portal</w:t>
        </w:r>
      </w:hyperlink>
      <w:r>
        <w:rPr>
          <w:sz w:val="28"/>
          <w:szCs w:val="28"/>
        </w:rPr>
        <w:t>, свободный. — Загл. с экрана.</w:t>
      </w:r>
    </w:p>
    <w:p w:rsidR="00974455" w:rsidRDefault="0093650F">
      <w:pPr>
        <w:widowControl/>
        <w:numPr>
          <w:ilvl w:val="0"/>
          <w:numId w:val="14"/>
        </w:numPr>
        <w:spacing w:line="24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>Эксперт. Журнал [Электронный ресурс]. Режим доступа:  http://www.expert.ru, свободный. — Загл. с экрана.</w:t>
      </w:r>
    </w:p>
    <w:p w:rsidR="00974455" w:rsidRDefault="0093650F">
      <w:pPr>
        <w:widowControl/>
        <w:numPr>
          <w:ilvl w:val="0"/>
          <w:numId w:val="14"/>
        </w:numPr>
        <w:spacing w:line="24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24" w:history="1">
        <w:r>
          <w:rPr>
            <w:sz w:val="28"/>
            <w:szCs w:val="28"/>
          </w:rPr>
          <w:t>http://window.edu.ru</w:t>
        </w:r>
      </w:hyperlink>
      <w:r>
        <w:rPr>
          <w:sz w:val="28"/>
          <w:szCs w:val="28"/>
        </w:rPr>
        <w:t>, свободный. — Загл. с экрана.</w:t>
      </w:r>
    </w:p>
    <w:p w:rsidR="00974455" w:rsidRDefault="004B4F59">
      <w:pPr>
        <w:widowControl/>
        <w:numPr>
          <w:ilvl w:val="0"/>
          <w:numId w:val="14"/>
        </w:numPr>
        <w:spacing w:line="240" w:lineRule="auto"/>
        <w:outlineLvl w:val="0"/>
        <w:rPr>
          <w:sz w:val="28"/>
          <w:szCs w:val="28"/>
        </w:rPr>
      </w:pPr>
      <w:hyperlink r:id="rId25" w:history="1">
        <w:r w:rsidR="0093650F">
          <w:rPr>
            <w:sz w:val="28"/>
            <w:szCs w:val="28"/>
          </w:rPr>
          <w:t>Электронная библиотека экономической и деловой литературы</w:t>
        </w:r>
      </w:hyperlink>
      <w:r w:rsidR="0093650F">
        <w:rPr>
          <w:sz w:val="28"/>
          <w:szCs w:val="28"/>
        </w:rPr>
        <w:t xml:space="preserve"> [Электронный ресурс]. Режим доступа: </w:t>
      </w:r>
      <w:hyperlink r:id="rId26" w:history="1">
        <w:r w:rsidR="0093650F">
          <w:rPr>
            <w:sz w:val="28"/>
            <w:szCs w:val="28"/>
          </w:rPr>
          <w:t>http://www.aup.ru/library/</w:t>
        </w:r>
      </w:hyperlink>
      <w:r w:rsidR="0093650F">
        <w:rPr>
          <w:sz w:val="28"/>
          <w:szCs w:val="28"/>
        </w:rPr>
        <w:t>, свободный. — Загл. с экрана.</w:t>
      </w:r>
    </w:p>
    <w:p w:rsidR="00974455" w:rsidRDefault="0093650F">
      <w:pPr>
        <w:widowControl/>
        <w:numPr>
          <w:ilvl w:val="0"/>
          <w:numId w:val="14"/>
        </w:numPr>
        <w:spacing w:line="24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>Электронно-библиотечная система ibooks.ru [Электронный ресурс]. Режим доступа:  http://ibooks.ru/ — Загл. с экрана.</w:t>
      </w:r>
    </w:p>
    <w:p w:rsidR="00974455" w:rsidRDefault="0093650F">
      <w:pPr>
        <w:widowControl/>
        <w:numPr>
          <w:ilvl w:val="0"/>
          <w:numId w:val="14"/>
        </w:numPr>
        <w:spacing w:line="24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>Электронно-библиотечная система ЛАНЬ [Электронный ресурс]. Режим доступа:  https://e.lanbook.com/books — Загл. с экрана.</w:t>
      </w:r>
    </w:p>
    <w:p w:rsidR="00974455" w:rsidRDefault="0093650F">
      <w:pPr>
        <w:widowControl/>
        <w:numPr>
          <w:ilvl w:val="0"/>
          <w:numId w:val="14"/>
        </w:numPr>
        <w:spacing w:line="24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974455" w:rsidRDefault="00974455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</w:p>
    <w:p w:rsidR="00974455" w:rsidRDefault="0093650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974455" w:rsidRDefault="0097445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74455" w:rsidRDefault="0093650F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974455" w:rsidRDefault="0093650F">
      <w:pPr>
        <w:pStyle w:val="afc"/>
        <w:numPr>
          <w:ilvl w:val="0"/>
          <w:numId w:val="2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974455" w:rsidRDefault="0093650F">
      <w:pPr>
        <w:pStyle w:val="afc"/>
        <w:numPr>
          <w:ilvl w:val="0"/>
          <w:numId w:val="2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974455" w:rsidRDefault="0093650F">
      <w:pPr>
        <w:pStyle w:val="afc"/>
        <w:numPr>
          <w:ilvl w:val="0"/>
          <w:numId w:val="2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74455" w:rsidRDefault="0097445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74455" w:rsidRDefault="0097445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974455" w:rsidRDefault="0097445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974455" w:rsidRDefault="0097445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974455" w:rsidRDefault="0097445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974455" w:rsidRDefault="0093650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74455" w:rsidRDefault="0097445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974455" w:rsidRDefault="0093650F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974455" w:rsidRDefault="0093650F">
      <w:pPr>
        <w:widowControl/>
        <w:numPr>
          <w:ilvl w:val="0"/>
          <w:numId w:val="18"/>
        </w:numPr>
        <w:tabs>
          <w:tab w:val="left" w:pos="1134"/>
          <w:tab w:val="left" w:pos="1418"/>
        </w:tabs>
        <w:spacing w:line="240" w:lineRule="auto"/>
        <w:ind w:left="1418" w:hanging="284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974455" w:rsidRDefault="0093650F">
      <w:pPr>
        <w:widowControl/>
        <w:numPr>
          <w:ilvl w:val="0"/>
          <w:numId w:val="18"/>
        </w:numPr>
        <w:tabs>
          <w:tab w:val="left" w:pos="1134"/>
          <w:tab w:val="left" w:pos="1418"/>
        </w:tabs>
        <w:spacing w:line="240" w:lineRule="auto"/>
        <w:ind w:left="1418" w:hanging="284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методы обучения с использованием информационных технологий(демонстрация мультимедийныхматериалов);</w:t>
      </w:r>
    </w:p>
    <w:p w:rsidR="00974455" w:rsidRDefault="0093650F">
      <w:pPr>
        <w:widowControl/>
        <w:numPr>
          <w:ilvl w:val="0"/>
          <w:numId w:val="18"/>
        </w:numPr>
        <w:spacing w:line="24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974455" w:rsidRDefault="0093650F">
      <w:pPr>
        <w:widowControl/>
        <w:numPr>
          <w:ilvl w:val="0"/>
          <w:numId w:val="18"/>
        </w:numPr>
        <w:tabs>
          <w:tab w:val="left" w:pos="1134"/>
          <w:tab w:val="left" w:pos="1418"/>
        </w:tabs>
        <w:spacing w:line="240" w:lineRule="auto"/>
        <w:ind w:left="1418" w:hanging="284"/>
        <w:rPr>
          <w:bCs/>
          <w:sz w:val="28"/>
          <w:szCs w:val="28"/>
        </w:rPr>
      </w:pPr>
      <w:r>
        <w:rPr>
          <w:bCs/>
          <w:sz w:val="28"/>
          <w:szCs w:val="28"/>
        </w:rPr>
        <w:t>Интернет-сервисы и электронные ресурсы (поисковыесистемы, электронная почта, онлайн-энциклопедии исправочники, электронные учебные и учебно-методические материалы согласно п. 9 рабочей программы;</w:t>
      </w:r>
    </w:p>
    <w:p w:rsidR="00974455" w:rsidRDefault="0093650F">
      <w:pPr>
        <w:widowControl/>
        <w:numPr>
          <w:ilvl w:val="0"/>
          <w:numId w:val="18"/>
        </w:numPr>
        <w:tabs>
          <w:tab w:val="left" w:pos="1134"/>
          <w:tab w:val="left" w:pos="1418"/>
        </w:tabs>
        <w:spacing w:line="240" w:lineRule="auto"/>
        <w:ind w:left="1418" w:hanging="284"/>
        <w:rPr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программное обеспечение:</w:t>
      </w:r>
    </w:p>
    <w:p w:rsidR="00974455" w:rsidRDefault="00D56531">
      <w:pPr>
        <w:widowControl/>
        <w:tabs>
          <w:tab w:val="left" w:pos="1134"/>
          <w:tab w:val="left" w:pos="1418"/>
        </w:tabs>
        <w:autoSpaceDE w:val="0"/>
        <w:autoSpaceDN w:val="0"/>
        <w:adjustRightInd w:val="0"/>
        <w:spacing w:line="276" w:lineRule="auto"/>
        <w:jc w:val="left"/>
        <w:rPr>
          <w:rFonts w:eastAsia="Calibri"/>
          <w:bCs/>
          <w:sz w:val="28"/>
          <w:szCs w:val="28"/>
          <w:lang w:val="en-US"/>
        </w:rPr>
      </w:pPr>
      <w:r>
        <w:rPr>
          <w:rFonts w:eastAsia="Calibri"/>
          <w:bCs/>
          <w:sz w:val="28"/>
          <w:szCs w:val="28"/>
          <w:lang w:val="en-US"/>
        </w:rPr>
        <w:tab/>
      </w:r>
      <w:r>
        <w:rPr>
          <w:rFonts w:eastAsia="Calibri"/>
          <w:bCs/>
          <w:sz w:val="28"/>
          <w:szCs w:val="28"/>
          <w:lang w:val="en-US"/>
        </w:rPr>
        <w:tab/>
        <w:t>Microsoft Windows</w:t>
      </w:r>
      <w:r w:rsidR="0093650F">
        <w:rPr>
          <w:rFonts w:eastAsia="Calibri"/>
          <w:bCs/>
          <w:sz w:val="28"/>
          <w:szCs w:val="28"/>
          <w:lang w:val="en-US"/>
        </w:rPr>
        <w:t>;</w:t>
      </w:r>
    </w:p>
    <w:p w:rsidR="00974455" w:rsidRDefault="0093650F">
      <w:pPr>
        <w:spacing w:line="240" w:lineRule="auto"/>
        <w:ind w:left="708" w:firstLine="708"/>
        <w:rPr>
          <w:rFonts w:eastAsia="Calibri"/>
          <w:bCs/>
          <w:sz w:val="28"/>
          <w:szCs w:val="28"/>
          <w:lang w:val="en-US"/>
        </w:rPr>
      </w:pPr>
      <w:r>
        <w:rPr>
          <w:rFonts w:eastAsia="Calibri"/>
          <w:bCs/>
          <w:sz w:val="28"/>
          <w:szCs w:val="28"/>
          <w:lang w:val="en-US"/>
        </w:rPr>
        <w:t>Mi</w:t>
      </w:r>
      <w:r w:rsidR="00D56531">
        <w:rPr>
          <w:rFonts w:eastAsia="Calibri"/>
          <w:bCs/>
          <w:sz w:val="28"/>
          <w:szCs w:val="28"/>
          <w:lang w:val="en-US"/>
        </w:rPr>
        <w:t>crosoft Office</w:t>
      </w:r>
      <w:r>
        <w:rPr>
          <w:rFonts w:eastAsia="Calibri"/>
          <w:bCs/>
          <w:sz w:val="28"/>
          <w:szCs w:val="28"/>
          <w:lang w:val="en-US"/>
        </w:rPr>
        <w:t xml:space="preserve">. </w:t>
      </w:r>
    </w:p>
    <w:p w:rsidR="00974455" w:rsidRDefault="0097445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74455" w:rsidRDefault="0093650F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974455" w:rsidRDefault="0097445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74455" w:rsidRDefault="0093650F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974455" w:rsidRDefault="0093650F">
      <w:pPr>
        <w:pStyle w:val="afc"/>
        <w:widowControl w:val="0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</w:t>
      </w:r>
    </w:p>
    <w:p w:rsidR="00974455" w:rsidRDefault="0093650F">
      <w:pPr>
        <w:pStyle w:val="afc"/>
        <w:widowControl w:val="0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помещения для самостоятельной работы;</w:t>
      </w:r>
    </w:p>
    <w:p w:rsidR="00974455" w:rsidRDefault="0093650F">
      <w:pPr>
        <w:pStyle w:val="afc"/>
        <w:widowControl w:val="0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974455" w:rsidRDefault="0093650F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Специальные помещения    укомплектованы средствами обучения, служащими для представления учебной информации большой аудитории.</w:t>
      </w:r>
    </w:p>
    <w:p w:rsidR="00974455" w:rsidRDefault="0093650F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974455" w:rsidRDefault="0093650F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 xml:space="preserve"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</w:t>
      </w:r>
      <w:r>
        <w:rPr>
          <w:bCs/>
          <w:sz w:val="28"/>
        </w:rPr>
        <w:lastRenderedPageBreak/>
        <w:t>организации.</w:t>
      </w:r>
    </w:p>
    <w:p w:rsidR="00974455" w:rsidRDefault="0093650F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974455" w:rsidRDefault="00974455">
      <w:pPr>
        <w:spacing w:line="240" w:lineRule="auto"/>
        <w:ind w:firstLine="851"/>
        <w:rPr>
          <w:bCs/>
          <w:sz w:val="28"/>
        </w:rPr>
      </w:pPr>
    </w:p>
    <w:p w:rsidR="00974455" w:rsidRDefault="00974455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</w:p>
    <w:tbl>
      <w:tblPr>
        <w:tblW w:w="0" w:type="auto"/>
        <w:tblLook w:val="04A0"/>
      </w:tblPr>
      <w:tblGrid>
        <w:gridCol w:w="4503"/>
        <w:gridCol w:w="2976"/>
        <w:gridCol w:w="2092"/>
      </w:tblGrid>
      <w:tr w:rsidR="00974455">
        <w:tc>
          <w:tcPr>
            <w:tcW w:w="4503" w:type="dxa"/>
            <w:shd w:val="clear" w:color="auto" w:fill="auto"/>
          </w:tcPr>
          <w:p w:rsidR="00974455" w:rsidRDefault="0093650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</w:rPr>
              <w:t>Разработчик программы,</w:t>
            </w:r>
          </w:p>
          <w:p w:rsidR="00974455" w:rsidRDefault="0093650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</w:rPr>
              <w:t>доцент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974455" w:rsidRDefault="009365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0" distR="0" simplePos="0" relativeHeight="4" behindDoc="0" locked="0" layoutInCell="1" allowOverlap="1">
                  <wp:simplePos x="0" y="0"/>
                  <wp:positionH relativeFrom="page">
                    <wp:posOffset>346228</wp:posOffset>
                  </wp:positionH>
                  <wp:positionV relativeFrom="page">
                    <wp:posOffset>120315</wp:posOffset>
                  </wp:positionV>
                  <wp:extent cx="1270000" cy="781050"/>
                  <wp:effectExtent l="0" t="0" r="0" b="0"/>
                  <wp:wrapNone/>
                  <wp:docPr id="1028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"/>
                          <pic:cNvPicPr/>
                        </pic:nvPicPr>
                        <pic:blipFill>
                          <a:blip r:embed="rId2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270000" cy="78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/>
                <w:snapToGrid/>
                <w:sz w:val="28"/>
                <w:szCs w:val="28"/>
              </w:rPr>
              <w:t>_________</w:t>
            </w:r>
            <w:r>
              <w:rPr>
                <w:noProof/>
                <w:sz w:val="28"/>
                <w:szCs w:val="28"/>
              </w:rPr>
              <w:drawing>
                <wp:anchor distT="0" distB="0" distL="0" distR="0" simplePos="0" relativeHeight="3" behindDoc="0" locked="0" layoutInCell="1" allowOverlap="1">
                  <wp:simplePos x="0" y="0"/>
                  <wp:positionH relativeFrom="column">
                    <wp:posOffset>3310890</wp:posOffset>
                  </wp:positionH>
                  <wp:positionV relativeFrom="paragraph">
                    <wp:posOffset>196215</wp:posOffset>
                  </wp:positionV>
                  <wp:extent cx="1270000" cy="781049"/>
                  <wp:effectExtent l="0" t="0" r="0" b="0"/>
                  <wp:wrapNone/>
                  <wp:docPr id="1027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"/>
                          <pic:cNvPicPr/>
                        </pic:nvPicPr>
                        <pic:blipFill>
                          <a:blip r:embed="rId2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270000" cy="781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/>
                <w:snapToGrid/>
                <w:sz w:val="28"/>
                <w:szCs w:val="28"/>
              </w:rPr>
              <w:t>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974455" w:rsidRDefault="009365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</w:rPr>
              <w:t>О.А. Гуляева</w:t>
            </w:r>
          </w:p>
        </w:tc>
      </w:tr>
      <w:tr w:rsidR="00974455">
        <w:tc>
          <w:tcPr>
            <w:tcW w:w="4503" w:type="dxa"/>
            <w:shd w:val="clear" w:color="auto" w:fill="auto"/>
          </w:tcPr>
          <w:p w:rsidR="00974455" w:rsidRDefault="00D5653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«25» января </w:t>
            </w:r>
            <w:r w:rsidRPr="00852610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9</w:t>
            </w:r>
            <w:r w:rsidRPr="00852610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6" w:type="dxa"/>
            <w:shd w:val="clear" w:color="auto" w:fill="auto"/>
          </w:tcPr>
          <w:p w:rsidR="00974455" w:rsidRDefault="0097445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974455" w:rsidRDefault="0097445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</w:p>
        </w:tc>
      </w:tr>
    </w:tbl>
    <w:p w:rsidR="00974455" w:rsidRDefault="00974455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sectPr w:rsidR="00974455" w:rsidSect="004B4F59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footnotePr>
        <w:numRestart w:val="eachPage"/>
      </w:footnotePr>
      <w:type w:val="continuous"/>
      <w:pgSz w:w="11907" w:h="16840" w:code="9"/>
      <w:pgMar w:top="851" w:right="567" w:bottom="851" w:left="1701" w:header="720" w:footer="720" w:gutter="0"/>
      <w:cols w:space="60"/>
      <w:noEndnote/>
      <w:titlePg/>
      <w:docGrid w:linePitch="21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55CA" w:rsidRDefault="00E155CA">
      <w:pPr>
        <w:spacing w:line="240" w:lineRule="auto"/>
      </w:pPr>
      <w:r>
        <w:separator/>
      </w:r>
    </w:p>
  </w:endnote>
  <w:endnote w:type="continuationSeparator" w:id="1">
    <w:p w:rsidR="00E155CA" w:rsidRDefault="00E155C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455" w:rsidRDefault="004B4F59">
    <w:pPr>
      <w:pStyle w:val="ad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93650F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974455" w:rsidRDefault="00974455">
    <w:pPr>
      <w:pStyle w:val="ad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6CC" w:rsidRDefault="006166CC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6CC" w:rsidRDefault="006166CC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55CA" w:rsidRDefault="00E155CA">
      <w:pPr>
        <w:spacing w:line="240" w:lineRule="auto"/>
      </w:pPr>
      <w:r>
        <w:separator/>
      </w:r>
    </w:p>
  </w:footnote>
  <w:footnote w:type="continuationSeparator" w:id="1">
    <w:p w:rsidR="00E155CA" w:rsidRDefault="00E155C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6CC" w:rsidRDefault="006166CC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6CC" w:rsidRDefault="006166CC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6CC" w:rsidRDefault="006166CC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00000002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0000003"/>
    <w:multiLevelType w:val="hybridMultilevel"/>
    <w:tmpl w:val="78B2E12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0000004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left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>
    <w:nsid w:val="00000005"/>
    <w:multiLevelType w:val="hybridMultilevel"/>
    <w:tmpl w:val="09F2ECA4"/>
    <w:lvl w:ilvl="0" w:tplc="04190001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5">
    <w:nsid w:val="00000006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00000007"/>
    <w:multiLevelType w:val="hybridMultilevel"/>
    <w:tmpl w:val="3378D3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0000008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8">
    <w:nsid w:val="00000009"/>
    <w:multiLevelType w:val="hybridMultilevel"/>
    <w:tmpl w:val="AFE0B5D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000000A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0">
    <w:nsid w:val="0000000B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left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000000C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0000000D"/>
    <w:multiLevelType w:val="hybridMultilevel"/>
    <w:tmpl w:val="9F6A3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000000E"/>
    <w:multiLevelType w:val="hybridMultilevel"/>
    <w:tmpl w:val="A81CACB2"/>
    <w:lvl w:ilvl="0" w:tplc="AAA89644">
      <w:start w:val="2"/>
      <w:numFmt w:val="bullet"/>
      <w:lvlText w:val="-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0000000F"/>
    <w:multiLevelType w:val="hybridMultilevel"/>
    <w:tmpl w:val="816A34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0000010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0000011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7">
    <w:nsid w:val="00000012"/>
    <w:multiLevelType w:val="hybridMultilevel"/>
    <w:tmpl w:val="253CC7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0000013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9">
    <w:nsid w:val="00000014"/>
    <w:multiLevelType w:val="hybridMultilevel"/>
    <w:tmpl w:val="3378D3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00000015"/>
    <w:multiLevelType w:val="hybridMultilevel"/>
    <w:tmpl w:val="E0B4E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0000016"/>
    <w:multiLevelType w:val="hybridMultilevel"/>
    <w:tmpl w:val="3378D3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00000017"/>
    <w:multiLevelType w:val="hybridMultilevel"/>
    <w:tmpl w:val="5E32FC2E"/>
    <w:lvl w:ilvl="0" w:tplc="04190001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3">
    <w:nsid w:val="00000018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00000019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013E493A"/>
    <w:multiLevelType w:val="singleLevel"/>
    <w:tmpl w:val="505643C2"/>
    <w:lvl w:ilvl="0">
      <w:start w:val="1"/>
      <w:numFmt w:val="bullet"/>
      <w:pStyle w:val="11"/>
      <w:lvlText w:val="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num w:numId="1">
    <w:abstractNumId w:val="14"/>
  </w:num>
  <w:num w:numId="2">
    <w:abstractNumId w:val="2"/>
  </w:num>
  <w:num w:numId="3">
    <w:abstractNumId w:val="25"/>
  </w:num>
  <w:num w:numId="4">
    <w:abstractNumId w:val="16"/>
  </w:num>
  <w:num w:numId="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0"/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</w:num>
  <w:num w:numId="15">
    <w:abstractNumId w:val="10"/>
  </w:num>
  <w:num w:numId="16">
    <w:abstractNumId w:val="21"/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</w:num>
  <w:num w:numId="20">
    <w:abstractNumId w:val="7"/>
  </w:num>
  <w:num w:numId="21">
    <w:abstractNumId w:val="23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</w:num>
  <w:num w:numId="27">
    <w:abstractNumId w:val="17"/>
  </w:num>
  <w:num w:numId="28">
    <w:abstractNumId w:val="1"/>
  </w:num>
  <w:num w:numId="29">
    <w:abstractNumId w:val="11"/>
  </w:num>
  <w:num w:numId="3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75"/>
  <w:embedSystemFonts/>
  <w:bordersDoNotSurroundHeader/>
  <w:bordersDoNotSurroundFooter/>
  <w:stylePaneFormatFilter w:val="3F01"/>
  <w:defaultTabStop w:val="720"/>
  <w:doNotHyphenateCaps/>
  <w:drawingGridHorizontalSpacing w:val="8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5122"/>
  </w:hdrShapeDefaults>
  <w:footnotePr>
    <w:numRestart w:val="eachPage"/>
    <w:footnote w:id="0"/>
    <w:footnote w:id="1"/>
  </w:footnotePr>
  <w:endnotePr>
    <w:endnote w:id="0"/>
    <w:endnote w:id="1"/>
  </w:endnotePr>
  <w:compat/>
  <w:rsids>
    <w:rsidRoot w:val="00974455"/>
    <w:rsid w:val="001E5982"/>
    <w:rsid w:val="004B4F59"/>
    <w:rsid w:val="006166CC"/>
    <w:rsid w:val="0093650F"/>
    <w:rsid w:val="00974455"/>
    <w:rsid w:val="009C2F14"/>
    <w:rsid w:val="00D56531"/>
    <w:rsid w:val="00E155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B4F59"/>
    <w:pPr>
      <w:widowControl w:val="0"/>
      <w:spacing w:line="300" w:lineRule="auto"/>
      <w:ind w:firstLine="500"/>
      <w:jc w:val="both"/>
    </w:pPr>
    <w:rPr>
      <w:snapToGrid w:val="0"/>
      <w:sz w:val="16"/>
    </w:rPr>
  </w:style>
  <w:style w:type="paragraph" w:styleId="10">
    <w:name w:val="heading 1"/>
    <w:basedOn w:val="a0"/>
    <w:next w:val="a0"/>
    <w:link w:val="12"/>
    <w:qFormat/>
    <w:rsid w:val="004B4F59"/>
    <w:pPr>
      <w:keepNext/>
      <w:spacing w:line="240" w:lineRule="auto"/>
      <w:ind w:firstLine="0"/>
      <w:jc w:val="center"/>
      <w:outlineLvl w:val="0"/>
    </w:pPr>
    <w:rPr>
      <w:rFonts w:ascii="Arial" w:hAnsi="Arial"/>
      <w:sz w:val="24"/>
    </w:rPr>
  </w:style>
  <w:style w:type="paragraph" w:styleId="2">
    <w:name w:val="heading 2"/>
    <w:basedOn w:val="a0"/>
    <w:next w:val="a0"/>
    <w:link w:val="20"/>
    <w:qFormat/>
    <w:rsid w:val="004B4F59"/>
    <w:pPr>
      <w:keepNext/>
      <w:spacing w:line="240" w:lineRule="auto"/>
      <w:ind w:firstLine="0"/>
      <w:jc w:val="center"/>
      <w:outlineLvl w:val="1"/>
    </w:pPr>
    <w:rPr>
      <w:rFonts w:ascii="Arial" w:hAnsi="Arial"/>
      <w:b/>
      <w:sz w:val="24"/>
    </w:rPr>
  </w:style>
  <w:style w:type="paragraph" w:styleId="3">
    <w:name w:val="heading 3"/>
    <w:basedOn w:val="a0"/>
    <w:next w:val="a0"/>
    <w:link w:val="30"/>
    <w:qFormat/>
    <w:rsid w:val="004B4F59"/>
    <w:pPr>
      <w:keepNext/>
      <w:pageBreakBefore/>
      <w:spacing w:line="240" w:lineRule="auto"/>
      <w:ind w:firstLine="0"/>
      <w:jc w:val="right"/>
      <w:outlineLvl w:val="2"/>
    </w:pPr>
    <w:rPr>
      <w:b/>
      <w:sz w:val="28"/>
    </w:rPr>
  </w:style>
  <w:style w:type="paragraph" w:styleId="4">
    <w:name w:val="heading 4"/>
    <w:basedOn w:val="a0"/>
    <w:next w:val="a0"/>
    <w:link w:val="40"/>
    <w:qFormat/>
    <w:rsid w:val="004B4F59"/>
    <w:pPr>
      <w:keepNext/>
      <w:spacing w:line="240" w:lineRule="auto"/>
      <w:ind w:left="6379" w:firstLine="0"/>
      <w:jc w:val="right"/>
      <w:outlineLvl w:val="3"/>
    </w:pPr>
    <w:rPr>
      <w:sz w:val="28"/>
    </w:rPr>
  </w:style>
  <w:style w:type="paragraph" w:styleId="5">
    <w:name w:val="heading 5"/>
    <w:basedOn w:val="a0"/>
    <w:next w:val="a0"/>
    <w:link w:val="50"/>
    <w:qFormat/>
    <w:rsid w:val="004B4F59"/>
    <w:pPr>
      <w:keepNext/>
      <w:spacing w:before="600" w:line="240" w:lineRule="auto"/>
      <w:ind w:left="40" w:firstLine="0"/>
      <w:jc w:val="center"/>
      <w:outlineLvl w:val="4"/>
    </w:pPr>
    <w:rPr>
      <w:b/>
      <w:sz w:val="24"/>
    </w:rPr>
  </w:style>
  <w:style w:type="paragraph" w:styleId="6">
    <w:name w:val="heading 6"/>
    <w:basedOn w:val="a0"/>
    <w:next w:val="a0"/>
    <w:link w:val="60"/>
    <w:qFormat/>
    <w:rsid w:val="004B4F59"/>
    <w:pPr>
      <w:keepNext/>
      <w:spacing w:before="140" w:line="240" w:lineRule="auto"/>
      <w:ind w:left="4000" w:firstLine="0"/>
      <w:jc w:val="left"/>
      <w:outlineLvl w:val="5"/>
    </w:pPr>
    <w:rPr>
      <w:b/>
      <w:sz w:val="18"/>
    </w:rPr>
  </w:style>
  <w:style w:type="paragraph" w:styleId="7">
    <w:name w:val="heading 7"/>
    <w:basedOn w:val="a0"/>
    <w:next w:val="a0"/>
    <w:link w:val="70"/>
    <w:qFormat/>
    <w:rsid w:val="004B4F59"/>
    <w:pPr>
      <w:keepNext/>
      <w:spacing w:before="120" w:after="120" w:line="240" w:lineRule="auto"/>
      <w:ind w:firstLine="0"/>
      <w:jc w:val="center"/>
      <w:outlineLvl w:val="6"/>
    </w:pPr>
    <w:rPr>
      <w:rFonts w:ascii="Arial" w:hAnsi="Arial"/>
      <w:sz w:val="22"/>
    </w:rPr>
  </w:style>
  <w:style w:type="paragraph" w:styleId="8">
    <w:name w:val="heading 8"/>
    <w:basedOn w:val="a0"/>
    <w:next w:val="a0"/>
    <w:link w:val="80"/>
    <w:qFormat/>
    <w:rsid w:val="004B4F59"/>
    <w:pPr>
      <w:keepNext/>
      <w:spacing w:line="240" w:lineRule="auto"/>
      <w:ind w:firstLine="0"/>
      <w:outlineLvl w:val="7"/>
    </w:pPr>
    <w:rPr>
      <w:caps/>
      <w:sz w:val="24"/>
    </w:rPr>
  </w:style>
  <w:style w:type="paragraph" w:styleId="9">
    <w:name w:val="heading 9"/>
    <w:basedOn w:val="a0"/>
    <w:next w:val="a0"/>
    <w:link w:val="90"/>
    <w:qFormat/>
    <w:rsid w:val="004B4F59"/>
    <w:pPr>
      <w:keepNext/>
      <w:pageBreakBefore/>
      <w:spacing w:before="120" w:after="120" w:line="240" w:lineRule="auto"/>
      <w:ind w:firstLine="0"/>
      <w:jc w:val="center"/>
      <w:outlineLvl w:val="8"/>
    </w:pPr>
    <w:rPr>
      <w:b/>
      <w:caps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FR1">
    <w:name w:val="FR1"/>
    <w:rsid w:val="004B4F59"/>
    <w:pPr>
      <w:widowControl w:val="0"/>
      <w:jc w:val="right"/>
    </w:pPr>
    <w:rPr>
      <w:snapToGrid w:val="0"/>
      <w:sz w:val="28"/>
    </w:rPr>
  </w:style>
  <w:style w:type="paragraph" w:customStyle="1" w:styleId="FR2">
    <w:name w:val="FR2"/>
    <w:rsid w:val="004B4F59"/>
    <w:pPr>
      <w:widowControl w:val="0"/>
    </w:pPr>
    <w:rPr>
      <w:rFonts w:ascii="Arial" w:hAnsi="Arial"/>
      <w:i/>
      <w:snapToGrid w:val="0"/>
      <w:sz w:val="16"/>
    </w:rPr>
  </w:style>
  <w:style w:type="paragraph" w:styleId="a4">
    <w:name w:val="caption"/>
    <w:basedOn w:val="a0"/>
    <w:next w:val="a0"/>
    <w:qFormat/>
    <w:rsid w:val="004B4F59"/>
    <w:pPr>
      <w:spacing w:line="360" w:lineRule="auto"/>
      <w:ind w:firstLine="0"/>
      <w:jc w:val="center"/>
    </w:pPr>
    <w:rPr>
      <w:b/>
      <w:sz w:val="28"/>
    </w:rPr>
  </w:style>
  <w:style w:type="paragraph" w:styleId="a5">
    <w:name w:val="Body Text"/>
    <w:basedOn w:val="a0"/>
    <w:link w:val="a6"/>
    <w:rsid w:val="004B4F59"/>
    <w:pPr>
      <w:spacing w:line="360" w:lineRule="auto"/>
      <w:ind w:firstLine="0"/>
      <w:jc w:val="center"/>
    </w:pPr>
    <w:rPr>
      <w:b/>
      <w:caps/>
      <w:sz w:val="28"/>
    </w:rPr>
  </w:style>
  <w:style w:type="paragraph" w:customStyle="1" w:styleId="a7">
    <w:name w:val="Мой"/>
    <w:basedOn w:val="a0"/>
    <w:rsid w:val="004B4F59"/>
    <w:pPr>
      <w:spacing w:line="360" w:lineRule="auto"/>
      <w:ind w:firstLine="720"/>
    </w:pPr>
    <w:rPr>
      <w:snapToGrid/>
      <w:sz w:val="28"/>
    </w:rPr>
  </w:style>
  <w:style w:type="paragraph" w:styleId="a8">
    <w:name w:val="Body Text Indent"/>
    <w:basedOn w:val="a0"/>
    <w:link w:val="a9"/>
    <w:rsid w:val="004B4F59"/>
    <w:pPr>
      <w:spacing w:line="260" w:lineRule="auto"/>
      <w:ind w:left="40"/>
    </w:pPr>
    <w:rPr>
      <w:sz w:val="24"/>
    </w:rPr>
  </w:style>
  <w:style w:type="paragraph" w:styleId="21">
    <w:name w:val="Body Text Indent 2"/>
    <w:basedOn w:val="a0"/>
    <w:link w:val="22"/>
    <w:rsid w:val="004B4F59"/>
    <w:pPr>
      <w:spacing w:before="140" w:line="260" w:lineRule="auto"/>
      <w:ind w:firstLine="520"/>
      <w:jc w:val="left"/>
    </w:pPr>
    <w:rPr>
      <w:sz w:val="24"/>
    </w:rPr>
  </w:style>
  <w:style w:type="paragraph" w:styleId="31">
    <w:name w:val="Body Text Indent 3"/>
    <w:basedOn w:val="a0"/>
    <w:link w:val="32"/>
    <w:rsid w:val="004B4F59"/>
    <w:pPr>
      <w:spacing w:line="240" w:lineRule="auto"/>
      <w:ind w:firstLine="720"/>
    </w:pPr>
    <w:rPr>
      <w:sz w:val="24"/>
    </w:rPr>
  </w:style>
  <w:style w:type="paragraph" w:styleId="23">
    <w:name w:val="Body Text 2"/>
    <w:basedOn w:val="a0"/>
    <w:link w:val="24"/>
    <w:rsid w:val="004B4F59"/>
    <w:pPr>
      <w:spacing w:before="600" w:line="240" w:lineRule="auto"/>
      <w:ind w:firstLine="0"/>
      <w:jc w:val="center"/>
    </w:pPr>
    <w:rPr>
      <w:b/>
      <w:sz w:val="24"/>
    </w:rPr>
  </w:style>
  <w:style w:type="paragraph" w:styleId="aa">
    <w:name w:val="header"/>
    <w:basedOn w:val="a0"/>
    <w:link w:val="ab"/>
    <w:rsid w:val="004B4F59"/>
    <w:pPr>
      <w:tabs>
        <w:tab w:val="center" w:pos="4153"/>
        <w:tab w:val="right" w:pos="8306"/>
      </w:tabs>
    </w:pPr>
  </w:style>
  <w:style w:type="character" w:styleId="ac">
    <w:name w:val="page number"/>
    <w:basedOn w:val="a1"/>
    <w:rsid w:val="004B4F59"/>
  </w:style>
  <w:style w:type="paragraph" w:styleId="ad">
    <w:name w:val="footer"/>
    <w:basedOn w:val="a0"/>
    <w:link w:val="ae"/>
    <w:uiPriority w:val="99"/>
    <w:rsid w:val="004B4F59"/>
    <w:pPr>
      <w:tabs>
        <w:tab w:val="center" w:pos="4153"/>
        <w:tab w:val="right" w:pos="8306"/>
      </w:tabs>
    </w:pPr>
  </w:style>
  <w:style w:type="paragraph" w:styleId="33">
    <w:name w:val="Body Text 3"/>
    <w:basedOn w:val="a0"/>
    <w:link w:val="34"/>
    <w:rsid w:val="004B4F59"/>
    <w:pPr>
      <w:spacing w:line="240" w:lineRule="auto"/>
      <w:ind w:firstLine="0"/>
    </w:pPr>
    <w:rPr>
      <w:sz w:val="24"/>
    </w:rPr>
  </w:style>
  <w:style w:type="paragraph" w:customStyle="1" w:styleId="13">
    <w:name w:val="Название1"/>
    <w:basedOn w:val="a0"/>
    <w:link w:val="af"/>
    <w:qFormat/>
    <w:rsid w:val="004B4F59"/>
    <w:pPr>
      <w:spacing w:line="360" w:lineRule="auto"/>
      <w:ind w:firstLine="0"/>
      <w:jc w:val="center"/>
    </w:pPr>
    <w:rPr>
      <w:b/>
      <w:sz w:val="28"/>
    </w:rPr>
  </w:style>
  <w:style w:type="paragraph" w:styleId="af0">
    <w:name w:val="Subtitle"/>
    <w:basedOn w:val="a0"/>
    <w:qFormat/>
    <w:rsid w:val="004B4F59"/>
    <w:pPr>
      <w:spacing w:line="360" w:lineRule="auto"/>
      <w:ind w:firstLine="0"/>
      <w:jc w:val="center"/>
    </w:pPr>
    <w:rPr>
      <w:b/>
      <w:caps/>
      <w:sz w:val="24"/>
    </w:rPr>
  </w:style>
  <w:style w:type="paragraph" w:customStyle="1" w:styleId="14">
    <w:name w:val="Обычный1"/>
    <w:rsid w:val="004B4F59"/>
    <w:pPr>
      <w:widowControl w:val="0"/>
      <w:spacing w:line="300" w:lineRule="auto"/>
      <w:ind w:firstLine="680"/>
      <w:jc w:val="both"/>
    </w:pPr>
    <w:rPr>
      <w:snapToGrid w:val="0"/>
      <w:sz w:val="24"/>
    </w:rPr>
  </w:style>
  <w:style w:type="paragraph" w:styleId="af1">
    <w:name w:val="footnote text"/>
    <w:basedOn w:val="a0"/>
    <w:link w:val="af2"/>
    <w:rsid w:val="004B4F59"/>
    <w:pPr>
      <w:widowControl/>
      <w:spacing w:line="240" w:lineRule="auto"/>
      <w:ind w:firstLine="0"/>
      <w:jc w:val="left"/>
    </w:pPr>
    <w:rPr>
      <w:snapToGrid/>
      <w:sz w:val="20"/>
    </w:rPr>
  </w:style>
  <w:style w:type="character" w:styleId="af3">
    <w:name w:val="footnote reference"/>
    <w:rsid w:val="004B4F59"/>
    <w:rPr>
      <w:vertAlign w:val="superscript"/>
    </w:rPr>
  </w:style>
  <w:style w:type="paragraph" w:customStyle="1" w:styleId="11">
    <w:name w:val="1_Список1"/>
    <w:basedOn w:val="a0"/>
    <w:rsid w:val="004B4F59"/>
    <w:pPr>
      <w:widowControl/>
      <w:numPr>
        <w:numId w:val="3"/>
      </w:numPr>
      <w:tabs>
        <w:tab w:val="clear" w:pos="360"/>
      </w:tabs>
      <w:spacing w:line="240" w:lineRule="auto"/>
      <w:ind w:left="284" w:hanging="284"/>
    </w:pPr>
    <w:rPr>
      <w:snapToGrid/>
      <w:sz w:val="20"/>
    </w:rPr>
  </w:style>
  <w:style w:type="paragraph" w:styleId="af4">
    <w:name w:val="Balloon Text"/>
    <w:basedOn w:val="a0"/>
    <w:link w:val="af5"/>
    <w:rsid w:val="004B4F59"/>
    <w:rPr>
      <w:rFonts w:ascii="Tahoma" w:hAnsi="Tahoma"/>
      <w:szCs w:val="16"/>
    </w:rPr>
  </w:style>
  <w:style w:type="table" w:styleId="af6">
    <w:name w:val="Table Grid"/>
    <w:basedOn w:val="a2"/>
    <w:rsid w:val="004B4F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5">
    <w:name w:val="toc 1"/>
    <w:basedOn w:val="a0"/>
    <w:next w:val="a0"/>
    <w:rsid w:val="004B4F59"/>
    <w:pPr>
      <w:widowControl/>
      <w:spacing w:line="240" w:lineRule="auto"/>
      <w:ind w:firstLine="0"/>
      <w:jc w:val="left"/>
    </w:pPr>
    <w:rPr>
      <w:snapToGrid/>
      <w:sz w:val="20"/>
    </w:rPr>
  </w:style>
  <w:style w:type="character" w:styleId="af7">
    <w:name w:val="Hyperlink"/>
    <w:rsid w:val="004B4F59"/>
    <w:rPr>
      <w:color w:val="0000FF"/>
      <w:u w:val="single"/>
    </w:rPr>
  </w:style>
  <w:style w:type="paragraph" w:styleId="af8">
    <w:name w:val="TOC Heading"/>
    <w:basedOn w:val="10"/>
    <w:next w:val="a0"/>
    <w:uiPriority w:val="39"/>
    <w:qFormat/>
    <w:rsid w:val="004B4F59"/>
    <w:pPr>
      <w:keepLines/>
      <w:widowControl/>
      <w:spacing w:before="480" w:line="276" w:lineRule="auto"/>
      <w:jc w:val="left"/>
      <w:outlineLvl w:val="9"/>
    </w:pPr>
    <w:rPr>
      <w:rFonts w:ascii="Cambria" w:hAnsi="Cambria"/>
      <w:b/>
      <w:bCs/>
      <w:snapToGrid/>
      <w:color w:val="365F91"/>
      <w:sz w:val="28"/>
      <w:szCs w:val="28"/>
    </w:rPr>
  </w:style>
  <w:style w:type="paragraph" w:styleId="35">
    <w:name w:val="toc 3"/>
    <w:basedOn w:val="a0"/>
    <w:next w:val="a0"/>
    <w:rsid w:val="004B4F59"/>
    <w:pPr>
      <w:tabs>
        <w:tab w:val="right" w:leader="dot" w:pos="9781"/>
      </w:tabs>
      <w:spacing w:line="240" w:lineRule="auto"/>
      <w:ind w:firstLine="0"/>
    </w:pPr>
  </w:style>
  <w:style w:type="paragraph" w:styleId="25">
    <w:name w:val="toc 2"/>
    <w:basedOn w:val="a0"/>
    <w:next w:val="a0"/>
    <w:uiPriority w:val="39"/>
    <w:rsid w:val="004B4F59"/>
    <w:pPr>
      <w:tabs>
        <w:tab w:val="right" w:leader="dot" w:pos="9781"/>
      </w:tabs>
      <w:spacing w:line="240" w:lineRule="auto"/>
      <w:ind w:firstLine="0"/>
    </w:pPr>
    <w:rPr>
      <w:bCs/>
      <w:noProof/>
      <w:sz w:val="28"/>
      <w:szCs w:val="28"/>
    </w:rPr>
  </w:style>
  <w:style w:type="character" w:customStyle="1" w:styleId="20">
    <w:name w:val="Заголовок 2 Знак"/>
    <w:link w:val="2"/>
    <w:rsid w:val="004B4F59"/>
    <w:rPr>
      <w:rFonts w:ascii="Arial" w:hAnsi="Arial"/>
      <w:b/>
      <w:snapToGrid w:val="0"/>
      <w:sz w:val="24"/>
    </w:rPr>
  </w:style>
  <w:style w:type="character" w:customStyle="1" w:styleId="32">
    <w:name w:val="Основной текст с отступом 3 Знак"/>
    <w:link w:val="31"/>
    <w:rsid w:val="004B4F59"/>
    <w:rPr>
      <w:snapToGrid w:val="0"/>
      <w:sz w:val="24"/>
    </w:rPr>
  </w:style>
  <w:style w:type="character" w:styleId="af9">
    <w:name w:val="Emphasis"/>
    <w:qFormat/>
    <w:rsid w:val="004B4F59"/>
    <w:rPr>
      <w:i/>
      <w:iCs/>
    </w:rPr>
  </w:style>
  <w:style w:type="paragraph" w:customStyle="1" w:styleId="210">
    <w:name w:val="Средняя сетка 21"/>
    <w:uiPriority w:val="1"/>
    <w:qFormat/>
    <w:rsid w:val="004B4F59"/>
    <w:rPr>
      <w:rFonts w:eastAsia="Calibri"/>
      <w:sz w:val="24"/>
      <w:szCs w:val="22"/>
      <w:lang w:eastAsia="en-US"/>
    </w:rPr>
  </w:style>
  <w:style w:type="character" w:customStyle="1" w:styleId="ae">
    <w:name w:val="Нижний колонтитул Знак"/>
    <w:link w:val="ad"/>
    <w:uiPriority w:val="99"/>
    <w:rsid w:val="004B4F59"/>
    <w:rPr>
      <w:snapToGrid w:val="0"/>
      <w:sz w:val="16"/>
    </w:rPr>
  </w:style>
  <w:style w:type="character" w:styleId="afa">
    <w:name w:val="Strong"/>
    <w:qFormat/>
    <w:rsid w:val="004B4F59"/>
    <w:rPr>
      <w:b/>
      <w:bCs/>
    </w:rPr>
  </w:style>
  <w:style w:type="paragraph" w:customStyle="1" w:styleId="Body">
    <w:name w:val="Body"/>
    <w:basedOn w:val="a0"/>
    <w:uiPriority w:val="1"/>
    <w:qFormat/>
    <w:rsid w:val="004B4F59"/>
    <w:pPr>
      <w:spacing w:line="240" w:lineRule="auto"/>
      <w:ind w:firstLine="0"/>
      <w:jc w:val="left"/>
    </w:pPr>
    <w:rPr>
      <w:snapToGrid/>
      <w:sz w:val="28"/>
      <w:szCs w:val="28"/>
      <w:lang w:val="en-US" w:eastAsia="en-US"/>
    </w:rPr>
  </w:style>
  <w:style w:type="character" w:customStyle="1" w:styleId="36">
    <w:name w:val="Основной текст3"/>
    <w:rsid w:val="004B4F59"/>
    <w:rPr>
      <w:rFonts w:ascii="Times New Roman" w:eastAsia="Times New Roman" w:hAnsi="Times New Roman" w:cs="Times New Roman"/>
      <w:b w:val="0"/>
      <w:bCs w:val="0"/>
      <w:i w:val="0"/>
      <w:iCs w:val="0"/>
      <w:smallCaps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Default">
    <w:name w:val="Default"/>
    <w:rsid w:val="004B4F59"/>
    <w:pPr>
      <w:autoSpaceDE w:val="0"/>
      <w:autoSpaceDN w:val="0"/>
      <w:adjustRightInd w:val="0"/>
    </w:pPr>
    <w:rPr>
      <w:color w:val="000000"/>
      <w:sz w:val="24"/>
      <w:szCs w:val="24"/>
    </w:rPr>
  </w:style>
  <w:style w:type="numbering" w:customStyle="1" w:styleId="16">
    <w:name w:val="Нет списка1"/>
    <w:next w:val="a3"/>
    <w:rsid w:val="004B4F59"/>
  </w:style>
  <w:style w:type="character" w:customStyle="1" w:styleId="12">
    <w:name w:val="Заголовок 1 Знак"/>
    <w:link w:val="10"/>
    <w:rsid w:val="004B4F59"/>
    <w:rPr>
      <w:rFonts w:ascii="Arial" w:hAnsi="Arial"/>
      <w:snapToGrid w:val="0"/>
      <w:sz w:val="24"/>
    </w:rPr>
  </w:style>
  <w:style w:type="character" w:customStyle="1" w:styleId="30">
    <w:name w:val="Заголовок 3 Знак"/>
    <w:link w:val="3"/>
    <w:rsid w:val="004B4F59"/>
    <w:rPr>
      <w:b/>
      <w:snapToGrid w:val="0"/>
      <w:sz w:val="28"/>
    </w:rPr>
  </w:style>
  <w:style w:type="character" w:customStyle="1" w:styleId="40">
    <w:name w:val="Заголовок 4 Знак"/>
    <w:link w:val="4"/>
    <w:rsid w:val="004B4F59"/>
    <w:rPr>
      <w:snapToGrid w:val="0"/>
      <w:sz w:val="28"/>
    </w:rPr>
  </w:style>
  <w:style w:type="character" w:customStyle="1" w:styleId="50">
    <w:name w:val="Заголовок 5 Знак"/>
    <w:link w:val="5"/>
    <w:rsid w:val="004B4F59"/>
    <w:rPr>
      <w:b/>
      <w:snapToGrid w:val="0"/>
      <w:sz w:val="24"/>
    </w:rPr>
  </w:style>
  <w:style w:type="character" w:customStyle="1" w:styleId="60">
    <w:name w:val="Заголовок 6 Знак"/>
    <w:link w:val="6"/>
    <w:rsid w:val="004B4F59"/>
    <w:rPr>
      <w:b/>
      <w:snapToGrid w:val="0"/>
      <w:sz w:val="18"/>
    </w:rPr>
  </w:style>
  <w:style w:type="character" w:customStyle="1" w:styleId="70">
    <w:name w:val="Заголовок 7 Знак"/>
    <w:link w:val="7"/>
    <w:rsid w:val="004B4F59"/>
    <w:rPr>
      <w:rFonts w:ascii="Arial" w:hAnsi="Arial"/>
      <w:snapToGrid w:val="0"/>
      <w:sz w:val="22"/>
    </w:rPr>
  </w:style>
  <w:style w:type="character" w:customStyle="1" w:styleId="80">
    <w:name w:val="Заголовок 8 Знак"/>
    <w:link w:val="8"/>
    <w:rsid w:val="004B4F59"/>
    <w:rPr>
      <w:caps/>
      <w:snapToGrid w:val="0"/>
      <w:sz w:val="24"/>
    </w:rPr>
  </w:style>
  <w:style w:type="character" w:customStyle="1" w:styleId="90">
    <w:name w:val="Заголовок 9 Знак"/>
    <w:link w:val="9"/>
    <w:rsid w:val="004B4F59"/>
    <w:rPr>
      <w:b/>
      <w:caps/>
      <w:snapToGrid w:val="0"/>
      <w:sz w:val="28"/>
    </w:rPr>
  </w:style>
  <w:style w:type="character" w:customStyle="1" w:styleId="22">
    <w:name w:val="Основной текст с отступом 2 Знак"/>
    <w:link w:val="21"/>
    <w:rsid w:val="004B4F59"/>
    <w:rPr>
      <w:snapToGrid w:val="0"/>
      <w:sz w:val="24"/>
    </w:rPr>
  </w:style>
  <w:style w:type="paragraph" w:customStyle="1" w:styleId="17">
    <w:name w:val="Обычный1"/>
    <w:rsid w:val="004B4F59"/>
    <w:pPr>
      <w:widowControl w:val="0"/>
      <w:spacing w:line="260" w:lineRule="auto"/>
      <w:ind w:firstLine="400"/>
    </w:pPr>
    <w:rPr>
      <w:rFonts w:eastAsia="Calibri"/>
      <w:sz w:val="18"/>
    </w:rPr>
  </w:style>
  <w:style w:type="character" w:customStyle="1" w:styleId="a9">
    <w:name w:val="Основной текст с отступом Знак"/>
    <w:link w:val="a8"/>
    <w:rsid w:val="004B4F59"/>
    <w:rPr>
      <w:snapToGrid w:val="0"/>
      <w:sz w:val="24"/>
    </w:rPr>
  </w:style>
  <w:style w:type="character" w:customStyle="1" w:styleId="a6">
    <w:name w:val="Основной текст Знак"/>
    <w:link w:val="a5"/>
    <w:rsid w:val="004B4F59"/>
    <w:rPr>
      <w:b/>
      <w:caps/>
      <w:snapToGrid w:val="0"/>
      <w:sz w:val="28"/>
    </w:rPr>
  </w:style>
  <w:style w:type="character" w:customStyle="1" w:styleId="ab">
    <w:name w:val="Верхний колонтитул Знак"/>
    <w:link w:val="aa"/>
    <w:rsid w:val="004B4F59"/>
    <w:rPr>
      <w:snapToGrid w:val="0"/>
      <w:sz w:val="16"/>
    </w:rPr>
  </w:style>
  <w:style w:type="character" w:customStyle="1" w:styleId="34">
    <w:name w:val="Основной текст 3 Знак"/>
    <w:link w:val="33"/>
    <w:rsid w:val="004B4F59"/>
    <w:rPr>
      <w:snapToGrid w:val="0"/>
      <w:sz w:val="24"/>
    </w:rPr>
  </w:style>
  <w:style w:type="character" w:customStyle="1" w:styleId="24">
    <w:name w:val="Основной текст 2 Знак"/>
    <w:link w:val="23"/>
    <w:rsid w:val="004B4F59"/>
    <w:rPr>
      <w:b/>
      <w:snapToGrid w:val="0"/>
      <w:sz w:val="24"/>
    </w:rPr>
  </w:style>
  <w:style w:type="paragraph" w:styleId="afb">
    <w:name w:val="Block Text"/>
    <w:basedOn w:val="a0"/>
    <w:rsid w:val="004B4F59"/>
    <w:pPr>
      <w:widowControl/>
      <w:spacing w:line="240" w:lineRule="auto"/>
      <w:ind w:left="360" w:right="-105" w:firstLine="0"/>
      <w:jc w:val="left"/>
    </w:pPr>
    <w:rPr>
      <w:rFonts w:eastAsia="Calibri"/>
      <w:snapToGrid/>
      <w:sz w:val="20"/>
    </w:rPr>
  </w:style>
  <w:style w:type="character" w:customStyle="1" w:styleId="af">
    <w:name w:val="Название Знак"/>
    <w:link w:val="13"/>
    <w:rsid w:val="004B4F59"/>
    <w:rPr>
      <w:b/>
      <w:snapToGrid w:val="0"/>
      <w:sz w:val="28"/>
    </w:rPr>
  </w:style>
  <w:style w:type="paragraph" w:customStyle="1" w:styleId="18">
    <w:name w:val="Абзац списка1"/>
    <w:basedOn w:val="a0"/>
    <w:rsid w:val="004B4F59"/>
    <w:pPr>
      <w:widowControl/>
      <w:spacing w:line="240" w:lineRule="auto"/>
      <w:ind w:left="720" w:firstLine="0"/>
      <w:contextualSpacing/>
      <w:jc w:val="left"/>
    </w:pPr>
    <w:rPr>
      <w:rFonts w:eastAsia="Calibri" w:cs="Tahoma"/>
      <w:snapToGrid/>
      <w:sz w:val="28"/>
    </w:rPr>
  </w:style>
  <w:style w:type="paragraph" w:customStyle="1" w:styleId="26">
    <w:name w:val="стиль2"/>
    <w:basedOn w:val="a0"/>
    <w:rsid w:val="004B4F59"/>
    <w:pPr>
      <w:widowControl/>
      <w:spacing w:before="100" w:beforeAutospacing="1" w:after="100" w:afterAutospacing="1" w:line="240" w:lineRule="auto"/>
      <w:ind w:firstLine="0"/>
      <w:jc w:val="left"/>
    </w:pPr>
    <w:rPr>
      <w:rFonts w:ascii="Tahoma" w:eastAsia="Calibri" w:hAnsi="Tahoma" w:cs="Tahoma"/>
      <w:snapToGrid/>
      <w:sz w:val="20"/>
    </w:rPr>
  </w:style>
  <w:style w:type="character" w:customStyle="1" w:styleId="af2">
    <w:name w:val="Текст сноски Знак"/>
    <w:link w:val="af1"/>
    <w:rsid w:val="004B4F59"/>
  </w:style>
  <w:style w:type="table" w:customStyle="1" w:styleId="19">
    <w:name w:val="Сетка таблицы1"/>
    <w:basedOn w:val="a2"/>
    <w:next w:val="af6"/>
    <w:rsid w:val="004B4F59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5">
    <w:name w:val="Текст выноски Знак"/>
    <w:link w:val="af4"/>
    <w:rsid w:val="004B4F59"/>
    <w:rPr>
      <w:rFonts w:ascii="Tahoma" w:hAnsi="Tahoma" w:cs="Tahoma"/>
      <w:snapToGrid w:val="0"/>
      <w:sz w:val="16"/>
      <w:szCs w:val="16"/>
    </w:rPr>
  </w:style>
  <w:style w:type="paragraph" w:customStyle="1" w:styleId="1a">
    <w:name w:val="Заголовок оглавления1"/>
    <w:basedOn w:val="10"/>
    <w:next w:val="a0"/>
    <w:rsid w:val="004B4F59"/>
    <w:pPr>
      <w:keepLines/>
      <w:widowControl/>
      <w:spacing w:before="480" w:line="276" w:lineRule="auto"/>
      <w:jc w:val="left"/>
      <w:outlineLvl w:val="9"/>
    </w:pPr>
    <w:rPr>
      <w:rFonts w:ascii="Cambria" w:eastAsia="Calibri" w:hAnsi="Cambria"/>
      <w:b/>
      <w:bCs/>
      <w:snapToGrid/>
      <w:color w:val="365F91"/>
      <w:sz w:val="28"/>
      <w:szCs w:val="28"/>
    </w:rPr>
  </w:style>
  <w:style w:type="paragraph" w:styleId="afc">
    <w:name w:val="List Paragraph"/>
    <w:basedOn w:val="a0"/>
    <w:uiPriority w:val="99"/>
    <w:qFormat/>
    <w:rsid w:val="004B4F59"/>
    <w:pPr>
      <w:widowControl/>
      <w:spacing w:after="200" w:line="276" w:lineRule="auto"/>
      <w:ind w:left="720" w:firstLine="0"/>
      <w:contextualSpacing/>
      <w:jc w:val="left"/>
    </w:pPr>
    <w:rPr>
      <w:rFonts w:ascii="Calibri" w:eastAsia="Calibri" w:hAnsi="Calibri"/>
      <w:snapToGrid/>
      <w:sz w:val="22"/>
      <w:szCs w:val="22"/>
      <w:lang w:eastAsia="en-US"/>
    </w:rPr>
  </w:style>
  <w:style w:type="character" w:customStyle="1" w:styleId="post-i1">
    <w:name w:val="post-i1"/>
    <w:rsid w:val="004B4F59"/>
    <w:rPr>
      <w:i/>
      <w:iCs/>
    </w:rPr>
  </w:style>
  <w:style w:type="character" w:styleId="afd">
    <w:name w:val="FollowedHyperlink"/>
    <w:rsid w:val="004B4F59"/>
    <w:rPr>
      <w:color w:val="800080"/>
      <w:u w:val="single"/>
    </w:rPr>
  </w:style>
  <w:style w:type="numbering" w:customStyle="1" w:styleId="1">
    <w:name w:val="Список1"/>
    <w:basedOn w:val="a3"/>
    <w:rsid w:val="004B4F59"/>
    <w:pPr>
      <w:numPr>
        <w:numId w:val="15"/>
      </w:numPr>
    </w:pPr>
  </w:style>
  <w:style w:type="paragraph" w:customStyle="1" w:styleId="afe">
    <w:name w:val="Эльфиный"/>
    <w:basedOn w:val="a0"/>
    <w:rsid w:val="004B4F59"/>
    <w:pPr>
      <w:spacing w:line="360" w:lineRule="auto"/>
      <w:ind w:firstLine="425"/>
    </w:pPr>
    <w:rPr>
      <w:sz w:val="28"/>
    </w:rPr>
  </w:style>
  <w:style w:type="paragraph" w:customStyle="1" w:styleId="a">
    <w:name w:val="список с точками"/>
    <w:basedOn w:val="a0"/>
    <w:rsid w:val="004B4F59"/>
    <w:pPr>
      <w:widowControl/>
      <w:numPr>
        <w:numId w:val="23"/>
      </w:numPr>
      <w:spacing w:line="312" w:lineRule="auto"/>
    </w:pPr>
    <w:rPr>
      <w:snapToGrid/>
      <w:sz w:val="24"/>
      <w:szCs w:val="24"/>
    </w:rPr>
  </w:style>
  <w:style w:type="paragraph" w:customStyle="1" w:styleId="CM27">
    <w:name w:val="CM27"/>
    <w:basedOn w:val="Default"/>
    <w:next w:val="Default"/>
    <w:rsid w:val="004B4F59"/>
    <w:pPr>
      <w:widowControl w:val="0"/>
      <w:spacing w:after="120"/>
    </w:pPr>
    <w:rPr>
      <w:color w:val="auto"/>
    </w:rPr>
  </w:style>
  <w:style w:type="character" w:customStyle="1" w:styleId="b">
    <w:name w:val="b"/>
    <w:basedOn w:val="a1"/>
    <w:rsid w:val="004B4F59"/>
  </w:style>
  <w:style w:type="character" w:customStyle="1" w:styleId="apple-converted-space">
    <w:name w:val="apple-converted-space"/>
    <w:basedOn w:val="a1"/>
    <w:rsid w:val="004B4F59"/>
  </w:style>
  <w:style w:type="character" w:customStyle="1" w:styleId="Bodytext2">
    <w:name w:val="Body text (2)_"/>
    <w:basedOn w:val="a1"/>
    <w:link w:val="Bodytext20"/>
    <w:rsid w:val="004B4F59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4B4F59"/>
    <w:pPr>
      <w:shd w:val="clear" w:color="auto" w:fill="FFFFFF"/>
      <w:spacing w:after="420" w:line="0" w:lineRule="atLeast"/>
      <w:ind w:firstLine="0"/>
      <w:jc w:val="left"/>
    </w:pPr>
    <w:rPr>
      <w:snapToGrid/>
      <w:sz w:val="26"/>
      <w:szCs w:val="26"/>
    </w:rPr>
  </w:style>
  <w:style w:type="paragraph" w:customStyle="1" w:styleId="27">
    <w:name w:val="&quot;Основной текст (2)&quot;"/>
    <w:basedOn w:val="a0"/>
    <w:rsid w:val="004B4F59"/>
    <w:pPr>
      <w:shd w:val="clear" w:color="FFFFFF" w:fill="FFFFFF"/>
      <w:spacing w:after="660" w:line="310" w:lineRule="atLeast"/>
      <w:ind w:firstLine="0"/>
      <w:jc w:val="right"/>
    </w:pPr>
    <w:rPr>
      <w:snapToGrid/>
      <w:sz w:val="28"/>
      <w:szCs w:val="28"/>
    </w:rPr>
  </w:style>
  <w:style w:type="paragraph" w:styleId="aff">
    <w:name w:val="No Spacing"/>
    <w:qFormat/>
    <w:rsid w:val="004B4F59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dis.ru/library/507/" TargetMode="External"/><Relationship Id="rId18" Type="http://schemas.openxmlformats.org/officeDocument/2006/relationships/hyperlink" Target="https://www.kommersant.ru/" TargetMode="External"/><Relationship Id="rId26" Type="http://schemas.openxmlformats.org/officeDocument/2006/relationships/hyperlink" Target="http://www.aup.ru/library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rg.ru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consultant.ru/cons/cgi/online.cgi?req=doc;base=LAW;n=196382" TargetMode="External"/><Relationship Id="rId17" Type="http://schemas.openxmlformats.org/officeDocument/2006/relationships/hyperlink" Target="http://www.mavriz.ru/" TargetMode="External"/><Relationship Id="rId25" Type="http://schemas.openxmlformats.org/officeDocument/2006/relationships/hyperlink" Target="http://www.aup.ru/library/" TargetMode="External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www.mavriz.ru/annotations/" TargetMode="External"/><Relationship Id="rId20" Type="http://schemas.openxmlformats.org/officeDocument/2006/relationships/hyperlink" Target="http://www.greenpeace.org/russia/ru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cons/cgi/online.cgi?req=doc;base=LAW;n=200945" TargetMode="External"/><Relationship Id="rId24" Type="http://schemas.openxmlformats.org/officeDocument/2006/relationships/hyperlink" Target="http://window.edu.ru" TargetMode="External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://www.mavriz.ru/" TargetMode="External"/><Relationship Id="rId23" Type="http://schemas.openxmlformats.org/officeDocument/2006/relationships/hyperlink" Target="http://www.gost.ru/wps/portal" TargetMode="External"/><Relationship Id="rId28" Type="http://schemas.openxmlformats.org/officeDocument/2006/relationships/header" Target="header1.xml"/><Relationship Id="rId10" Type="http://schemas.openxmlformats.org/officeDocument/2006/relationships/hyperlink" Target="http://www.consultant.ru/cons/cgi/online.cgi?req=doc;base=LAW;n=196382" TargetMode="External"/><Relationship Id="rId19" Type="http://schemas.openxmlformats.org/officeDocument/2006/relationships/hyperlink" Target="http://www.4p.ru/main/index.php" TargetMode="Externa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consultant.ru/cons/cgi/online.cgi?req=doc;base=LAW;n=200945" TargetMode="External"/><Relationship Id="rId14" Type="http://schemas.openxmlformats.org/officeDocument/2006/relationships/hyperlink" Target="http://www.zdmira.com/arhiv" TargetMode="External"/><Relationship Id="rId22" Type="http://schemas.openxmlformats.org/officeDocument/2006/relationships/hyperlink" Target="http://www.socreklama.ru/" TargetMode="External"/><Relationship Id="rId27" Type="http://schemas.openxmlformats.org/officeDocument/2006/relationships/image" Target="media/image2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6F174C-FC3B-48B5-BE1A-2E293C574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3256</Words>
  <Characters>18565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Порядок разработки, согласования и утверждения должностной инструкции</vt:lpstr>
    </vt:vector>
  </TitlesOfParts>
  <Company>Grizli777</Company>
  <LinksUpToDate>false</LinksUpToDate>
  <CharactersWithSpaces>21778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Порядок разработки, согласования и утверждения должностной инструкции</dc:title>
  <dc:subject>СМК</dc:subject>
  <dc:creator>Стасюк Илья Александрович</dc:creator>
  <cp:lastModifiedBy>оля</cp:lastModifiedBy>
  <cp:revision>2</cp:revision>
  <cp:lastPrinted>2017-03-06T12:33:00Z</cp:lastPrinted>
  <dcterms:created xsi:type="dcterms:W3CDTF">2019-04-19T10:23:00Z</dcterms:created>
  <dcterms:modified xsi:type="dcterms:W3CDTF">2019-04-19T10:23:00Z</dcterms:modified>
</cp:coreProperties>
</file>