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</w:t>
      </w:r>
      <w:proofErr w:type="gramStart"/>
      <w:r w:rsidR="00737D12" w:rsidRPr="00F90565">
        <w:rPr>
          <w:sz w:val="28"/>
          <w:szCs w:val="28"/>
        </w:rPr>
        <w:t>1</w:t>
      </w:r>
      <w:proofErr w:type="gramEnd"/>
      <w:r w:rsidR="00737D12" w:rsidRPr="00F90565">
        <w:rPr>
          <w:sz w:val="28"/>
          <w:szCs w:val="28"/>
        </w:rPr>
        <w:t>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C360A5" w:rsidRDefault="00C360A5" w:rsidP="00C360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60A5" w:rsidRPr="00F90565" w:rsidRDefault="00C360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525CC2">
        <w:rPr>
          <w:sz w:val="28"/>
          <w:szCs w:val="28"/>
        </w:rPr>
        <w:t>8</w:t>
      </w:r>
    </w:p>
    <w:p w:rsidR="00F91CA5" w:rsidRPr="00F90565" w:rsidRDefault="00C55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1BF0E44" wp14:editId="79933FB6">
            <wp:simplePos x="0" y="0"/>
            <wp:positionH relativeFrom="column">
              <wp:posOffset>-969776</wp:posOffset>
            </wp:positionH>
            <wp:positionV relativeFrom="paragraph">
              <wp:posOffset>-641263</wp:posOffset>
            </wp:positionV>
            <wp:extent cx="7378262" cy="10547131"/>
            <wp:effectExtent l="0" t="0" r="0" b="0"/>
            <wp:wrapNone/>
            <wp:docPr id="1" name="Рисунок 1" descr="C:\Users\PRINT\Desktop\2019 Скан БАК, МАГ, СПЕЦ\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2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440" cy="105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60BF9" w:rsidRDefault="00D60BF9" w:rsidP="00D60BF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60BF9" w:rsidRDefault="00D60BF9" w:rsidP="00D60BF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60BF9" w:rsidRDefault="00D60BF9" w:rsidP="00D60BF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D60BF9" w:rsidRDefault="00D60BF9" w:rsidP="00D60BF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D60BF9" w:rsidRDefault="00D60BF9" w:rsidP="00D60BF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41586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«_</w:t>
      </w:r>
      <w:r w:rsidR="00415868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_» _</w:t>
      </w:r>
      <w:r w:rsidR="00415868" w:rsidRPr="00415868">
        <w:rPr>
          <w:sz w:val="28"/>
          <w:szCs w:val="28"/>
          <w:u w:val="single"/>
        </w:rPr>
        <w:t xml:space="preserve"> </w:t>
      </w:r>
      <w:r w:rsidR="00415868" w:rsidRPr="00F71F2D">
        <w:rPr>
          <w:sz w:val="28"/>
          <w:szCs w:val="28"/>
          <w:u w:val="single"/>
        </w:rPr>
        <w:t>декабря</w:t>
      </w:r>
      <w:r w:rsidR="00415868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D60BF9" w:rsidRDefault="00D60BF9" w:rsidP="00D60BF9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D60BF9" w:rsidTr="00D60BF9">
        <w:tc>
          <w:tcPr>
            <w:tcW w:w="4219" w:type="dxa"/>
            <w:hideMark/>
          </w:tcPr>
          <w:p w:rsidR="00D60BF9" w:rsidRDefault="00D60BF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D60BF9" w:rsidTr="00D60BF9">
        <w:tc>
          <w:tcPr>
            <w:tcW w:w="4219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415868">
              <w:rPr>
                <w:sz w:val="28"/>
                <w:szCs w:val="28"/>
                <w:u w:val="single"/>
              </w:rPr>
              <w:t xml:space="preserve">19 </w:t>
            </w:r>
            <w:r>
              <w:rPr>
                <w:sz w:val="28"/>
                <w:szCs w:val="28"/>
              </w:rPr>
              <w:t>» _</w:t>
            </w:r>
            <w:r w:rsidR="00415868" w:rsidRPr="00F71F2D">
              <w:rPr>
                <w:sz w:val="28"/>
                <w:szCs w:val="28"/>
                <w:u w:val="single"/>
              </w:rPr>
              <w:t xml:space="preserve"> декабря</w:t>
            </w:r>
            <w:r w:rsidR="0041586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60BF9" w:rsidRDefault="00D60BF9" w:rsidP="00D60BF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60BF9" w:rsidRDefault="00D60BF9" w:rsidP="00D60BF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5" w:type="dxa"/>
        <w:tblLayout w:type="fixed"/>
        <w:tblLook w:val="00A0" w:firstRow="1" w:lastRow="0" w:firstColumn="1" w:lastColumn="0" w:noHBand="0" w:noVBand="0"/>
      </w:tblPr>
      <w:tblGrid>
        <w:gridCol w:w="5068"/>
        <w:gridCol w:w="2408"/>
        <w:gridCol w:w="2799"/>
      </w:tblGrid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</w:tcPr>
          <w:p w:rsidR="00D60BF9" w:rsidRDefault="00D60BF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D60BF9" w:rsidRDefault="00D60BF9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D60BF9" w:rsidTr="00D60BF9">
        <w:tc>
          <w:tcPr>
            <w:tcW w:w="5070" w:type="dxa"/>
            <w:hideMark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60BF9" w:rsidRDefault="00D60BF9">
            <w:pPr>
              <w:tabs>
                <w:tab w:val="left" w:pos="851"/>
              </w:tabs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BF9" w:rsidRDefault="00D60BF9" w:rsidP="00D60B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D60B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sz w:val="28"/>
          <w:szCs w:val="28"/>
        </w:rPr>
        <w:br w:type="page"/>
      </w:r>
      <w:r w:rsidRPr="00F905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90565">
        <w:rPr>
          <w:sz w:val="28"/>
          <w:szCs w:val="28"/>
        </w:rPr>
        <w:t>ВО</w:t>
      </w:r>
      <w:proofErr w:type="gramEnd"/>
      <w:r w:rsidRPr="00F90565">
        <w:rPr>
          <w:sz w:val="28"/>
          <w:szCs w:val="28"/>
        </w:rPr>
        <w:t>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D60BF9">
        <w:rPr>
          <w:szCs w:val="28"/>
        </w:rPr>
        <w:t xml:space="preserve"> 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90565">
        <w:rPr>
          <w:b/>
          <w:bCs/>
          <w:sz w:val="28"/>
          <w:szCs w:val="28"/>
        </w:rPr>
        <w:t>обучения по дисциплине</w:t>
      </w:r>
      <w:proofErr w:type="gramEnd"/>
      <w:r w:rsidRPr="00F9056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В результате освоения дисциплины </w:t>
      </w:r>
      <w:proofErr w:type="gramStart"/>
      <w:r w:rsidRPr="00F90565">
        <w:rPr>
          <w:sz w:val="28"/>
          <w:szCs w:val="28"/>
        </w:rPr>
        <w:t>обучающийся</w:t>
      </w:r>
      <w:proofErr w:type="gramEnd"/>
      <w:r w:rsidRPr="00F90565">
        <w:rPr>
          <w:sz w:val="28"/>
          <w:szCs w:val="28"/>
        </w:rPr>
        <w:t xml:space="preserve">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90565">
        <w:rPr>
          <w:bCs/>
          <w:sz w:val="28"/>
          <w:szCs w:val="28"/>
        </w:rPr>
        <w:t>строить</w:t>
      </w:r>
      <w:proofErr w:type="gramEnd"/>
      <w:r w:rsidRPr="00F90565">
        <w:rPr>
          <w:bCs/>
          <w:sz w:val="28"/>
          <w:szCs w:val="28"/>
        </w:rPr>
        <w:t xml:space="preserve">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</w:t>
      </w:r>
      <w:r w:rsidR="00D60BF9">
        <w:rPr>
          <w:sz w:val="28"/>
          <w:szCs w:val="28"/>
        </w:rPr>
        <w:t xml:space="preserve"> </w:t>
      </w:r>
      <w:r w:rsidRPr="00F90565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90565">
        <w:rPr>
          <w:bCs/>
          <w:sz w:val="28"/>
          <w:szCs w:val="28"/>
        </w:rPr>
        <w:t>бакалавриата</w:t>
      </w:r>
      <w:proofErr w:type="spellEnd"/>
      <w:r w:rsidRPr="00F90565">
        <w:rPr>
          <w:bCs/>
          <w:sz w:val="28"/>
          <w:szCs w:val="28"/>
        </w:rPr>
        <w:t>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</w:t>
      </w:r>
      <w:proofErr w:type="gramStart"/>
      <w:r w:rsidRPr="00F90565">
        <w:rPr>
          <w:szCs w:val="28"/>
        </w:rPr>
        <w:t>ы</w:t>
      </w:r>
      <w:r w:rsidR="002746A0" w:rsidRPr="00F90565">
        <w:rPr>
          <w:rFonts w:cs="Times New Roman"/>
          <w:szCs w:val="28"/>
        </w:rPr>
        <w:t>(</w:t>
      </w:r>
      <w:proofErr w:type="gramEnd"/>
      <w:r w:rsidR="002746A0" w:rsidRPr="00F90565">
        <w:rPr>
          <w:rFonts w:cs="Times New Roman"/>
          <w:szCs w:val="28"/>
        </w:rPr>
        <w:t>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</w:t>
      </w:r>
      <w:proofErr w:type="gramStart"/>
      <w:r w:rsidR="00921A33" w:rsidRPr="00F90565">
        <w:rPr>
          <w:sz w:val="28"/>
          <w:szCs w:val="28"/>
        </w:rPr>
        <w:t>1</w:t>
      </w:r>
      <w:proofErr w:type="gramEnd"/>
      <w:r w:rsidR="00921A33" w:rsidRPr="00F90565">
        <w:rPr>
          <w:sz w:val="28"/>
          <w:szCs w:val="28"/>
        </w:rPr>
        <w:t>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D90306">
              <w:rPr>
                <w:sz w:val="28"/>
                <w:szCs w:val="28"/>
              </w:rPr>
              <w:t>2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D90306">
              <w:rPr>
                <w:sz w:val="28"/>
                <w:szCs w:val="28"/>
              </w:rPr>
              <w:t>2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D90306">
              <w:rPr>
                <w:sz w:val="28"/>
                <w:szCs w:val="28"/>
              </w:rPr>
              <w:t>1</w:t>
            </w:r>
          </w:p>
        </w:tc>
        <w:tc>
          <w:tcPr>
            <w:tcW w:w="894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D90306">
              <w:rPr>
                <w:sz w:val="28"/>
                <w:szCs w:val="28"/>
              </w:rPr>
              <w:t>1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854608" w:rsidRPr="00F90565" w:rsidRDefault="00D90306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</w:t>
            </w:r>
            <w:r w:rsidR="00A80DFA" w:rsidRPr="00F90565">
              <w:rPr>
                <w:sz w:val="28"/>
                <w:szCs w:val="28"/>
              </w:rPr>
              <w:t>ачет</w:t>
            </w:r>
          </w:p>
        </w:tc>
      </w:tr>
      <w:tr w:rsidR="00C17961" w:rsidRPr="00F90565" w:rsidTr="00854608">
        <w:trPr>
          <w:jc w:val="center"/>
        </w:trPr>
        <w:tc>
          <w:tcPr>
            <w:tcW w:w="337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D60BF9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</w:t>
      </w:r>
      <w:r w:rsidR="00A80DFA" w:rsidRPr="00F90565">
        <w:rPr>
          <w:rFonts w:eastAsia="Calibri"/>
          <w:sz w:val="28"/>
          <w:szCs w:val="28"/>
        </w:rPr>
        <w:t>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7C9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</w:t>
            </w:r>
            <w:proofErr w:type="gramStart"/>
            <w:r w:rsidRPr="00F90565">
              <w:rPr>
                <w:sz w:val="24"/>
                <w:szCs w:val="24"/>
              </w:rPr>
              <w:t>дополняющей</w:t>
            </w:r>
            <w:proofErr w:type="gramEnd"/>
            <w:r w:rsidRPr="00F90565">
              <w:rPr>
                <w:sz w:val="24"/>
                <w:szCs w:val="24"/>
              </w:rPr>
              <w:t xml:space="preserve">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Условия Куна-</w:t>
            </w:r>
            <w:proofErr w:type="spellStart"/>
            <w:r w:rsidRPr="00F90565">
              <w:rPr>
                <w:sz w:val="24"/>
                <w:szCs w:val="24"/>
              </w:rPr>
              <w:t>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90565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60BF9" w:rsidRDefault="00D60BF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60BF9" w:rsidRPr="00F90565" w:rsidRDefault="00D60BF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lastRenderedPageBreak/>
        <w:t>5.2 Разделы дисциплины и виды занятий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51D1F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D90306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D90306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D90306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1B6726" w:rsidRPr="00F90565" w:rsidRDefault="00D60BF9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заочной формы обучения</w:t>
      </w:r>
      <w:r w:rsidR="001B6726" w:rsidRPr="00F90565">
        <w:rPr>
          <w:rFonts w:eastAsia="Calibri"/>
          <w:sz w:val="28"/>
          <w:szCs w:val="28"/>
        </w:rPr>
        <w:t>:</w:t>
      </w:r>
    </w:p>
    <w:p w:rsidR="00E065CE" w:rsidRPr="00F90565" w:rsidRDefault="00E065CE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p w:rsidR="00E065CE" w:rsidRPr="00F90565" w:rsidRDefault="00E065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F90565" w:rsidTr="00B57886">
        <w:trPr>
          <w:jc w:val="center"/>
        </w:trPr>
        <w:tc>
          <w:tcPr>
            <w:tcW w:w="653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905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7886" w:rsidRPr="00F90565" w:rsidTr="00B57886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9D63A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 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90565">
              <w:rPr>
                <w:bCs/>
                <w:sz w:val="24"/>
                <w:szCs w:val="24"/>
              </w:rPr>
              <w:t>Луценко,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90565">
        <w:rPr>
          <w:b/>
          <w:bCs/>
          <w:sz w:val="28"/>
          <w:szCs w:val="28"/>
        </w:rPr>
        <w:t>аттестации</w:t>
      </w:r>
      <w:proofErr w:type="gramEnd"/>
      <w:r w:rsidRPr="00F90565">
        <w:rPr>
          <w:b/>
          <w:bCs/>
          <w:sz w:val="28"/>
          <w:szCs w:val="28"/>
        </w:rPr>
        <w:t xml:space="preserve">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0BF9" w:rsidRDefault="00D60BF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9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УМЦ ЖДТ, 2015. — 200 с. — Режим доступа: </w:t>
      </w:r>
      <w:hyperlink r:id="rId10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B53507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BF9" w:rsidRPr="00F90565" w:rsidRDefault="00D60BF9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 </w:t>
      </w:r>
      <w:r w:rsidR="003E50FA"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="003E50FA" w:rsidRPr="00F90565">
        <w:rPr>
          <w:bCs/>
          <w:sz w:val="28"/>
          <w:szCs w:val="28"/>
        </w:rPr>
        <w:t>.</w:t>
      </w:r>
      <w:proofErr w:type="gramEnd"/>
      <w:r w:rsidR="003E50FA" w:rsidRPr="00F90565">
        <w:rPr>
          <w:bCs/>
          <w:sz w:val="28"/>
          <w:szCs w:val="28"/>
        </w:rPr>
        <w:t xml:space="preserve"> </w:t>
      </w:r>
      <w:proofErr w:type="gramStart"/>
      <w:r w:rsidR="003E50FA" w:rsidRPr="00F90565">
        <w:rPr>
          <w:bCs/>
          <w:sz w:val="28"/>
          <w:szCs w:val="28"/>
        </w:rPr>
        <w:t>д</w:t>
      </w:r>
      <w:proofErr w:type="gramEnd"/>
      <w:r w:rsidR="003E50FA" w:rsidRPr="00F90565">
        <w:rPr>
          <w:bCs/>
          <w:sz w:val="28"/>
          <w:szCs w:val="28"/>
        </w:rPr>
        <w:t>ан. — СПб</w:t>
      </w:r>
      <w:proofErr w:type="gramStart"/>
      <w:r w:rsidR="003E50FA" w:rsidRPr="00F90565">
        <w:rPr>
          <w:bCs/>
          <w:sz w:val="28"/>
          <w:szCs w:val="28"/>
        </w:rPr>
        <w:t xml:space="preserve">. : </w:t>
      </w:r>
      <w:proofErr w:type="gramEnd"/>
      <w:r w:rsidR="003E50FA" w:rsidRPr="00F90565">
        <w:rPr>
          <w:bCs/>
          <w:sz w:val="28"/>
          <w:szCs w:val="28"/>
        </w:rPr>
        <w:t xml:space="preserve">Лань, 2016. — 448 с. — Режим доступа: </w:t>
      </w:r>
      <w:hyperlink r:id="rId12" w:history="1">
        <w:r w:rsidR="003E50FA"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="003E50FA" w:rsidRPr="00F90565">
        <w:rPr>
          <w:bCs/>
          <w:sz w:val="28"/>
          <w:szCs w:val="28"/>
        </w:rPr>
        <w:t xml:space="preserve"> — </w:t>
      </w:r>
      <w:proofErr w:type="spellStart"/>
      <w:r w:rsidR="003E50FA" w:rsidRPr="00F90565">
        <w:rPr>
          <w:bCs/>
          <w:sz w:val="28"/>
          <w:szCs w:val="28"/>
        </w:rPr>
        <w:t>Загл</w:t>
      </w:r>
      <w:proofErr w:type="spellEnd"/>
      <w:r w:rsidR="003E50FA" w:rsidRPr="00F90565">
        <w:rPr>
          <w:bCs/>
          <w:sz w:val="28"/>
          <w:szCs w:val="28"/>
        </w:rPr>
        <w:t>. с экрана.</w:t>
      </w:r>
      <w:r w:rsidRPr="00F90565">
        <w:rPr>
          <w:bCs/>
          <w:sz w:val="28"/>
          <w:szCs w:val="28"/>
        </w:rPr>
        <w:t>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</w:t>
      </w:r>
      <w:proofErr w:type="spellStart"/>
      <w:r w:rsidRPr="00F90565">
        <w:rPr>
          <w:sz w:val="28"/>
          <w:szCs w:val="28"/>
        </w:rPr>
        <w:t>Кударов</w:t>
      </w:r>
      <w:proofErr w:type="spellEnd"/>
      <w:r w:rsidRPr="00F90565">
        <w:rPr>
          <w:sz w:val="28"/>
          <w:szCs w:val="28"/>
        </w:rPr>
        <w:t>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3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15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16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7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D90306" w:rsidRDefault="00D90306" w:rsidP="00D90306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8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0306" w:rsidRDefault="00D90306" w:rsidP="00D9030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19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D90306" w:rsidRDefault="00D90306" w:rsidP="00D90306">
      <w:pPr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C5513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9B4BEA1" wp14:editId="4601D46B">
            <wp:simplePos x="0" y="0"/>
            <wp:positionH relativeFrom="column">
              <wp:posOffset>-1095901</wp:posOffset>
            </wp:positionH>
            <wp:positionV relativeFrom="paragraph">
              <wp:posOffset>-657028</wp:posOffset>
            </wp:positionV>
            <wp:extent cx="7488621" cy="10594428"/>
            <wp:effectExtent l="0" t="0" r="0" b="0"/>
            <wp:wrapNone/>
            <wp:docPr id="2" name="Рисунок 2" descr="C:\Users\PRINT\Desktop\2019 Скан БАК, МАГ, СПЕЦ\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25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802" cy="1059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1CA5"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60BF9" w:rsidRDefault="00D60BF9" w:rsidP="00F91CA5">
      <w:pPr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6A787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5.45pt;margin-top:15.75pt;width:98.25pt;height:0;z-index:251658240" o:connectortype="straight"/>
              </w:pict>
            </w:r>
            <w:r w:rsidR="00F91CA5"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М. М. Луценко</w:t>
            </w:r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="00415868">
              <w:rPr>
                <w:sz w:val="28"/>
                <w:szCs w:val="28"/>
                <w:u w:val="single"/>
              </w:rPr>
              <w:t>19</w:t>
            </w:r>
            <w:r w:rsidRPr="00F90565">
              <w:rPr>
                <w:sz w:val="28"/>
                <w:szCs w:val="28"/>
              </w:rPr>
              <w:t xml:space="preserve">» </w:t>
            </w:r>
            <w:r w:rsidR="00D90306">
              <w:rPr>
                <w:sz w:val="28"/>
                <w:szCs w:val="28"/>
                <w:u w:val="single"/>
              </w:rPr>
              <w:t xml:space="preserve"> </w:t>
            </w:r>
            <w:r w:rsidR="00415868" w:rsidRPr="00F71F2D">
              <w:rPr>
                <w:sz w:val="28"/>
                <w:szCs w:val="28"/>
                <w:u w:val="single"/>
              </w:rPr>
              <w:t>декабря</w:t>
            </w:r>
            <w:r w:rsidR="00415868">
              <w:rPr>
                <w:sz w:val="28"/>
                <w:szCs w:val="28"/>
                <w:u w:val="single"/>
              </w:rPr>
              <w:t xml:space="preserve">  </w:t>
            </w:r>
            <w:r w:rsidR="00415868" w:rsidRPr="00FB400F">
              <w:rPr>
                <w:sz w:val="28"/>
                <w:szCs w:val="28"/>
              </w:rPr>
              <w:t xml:space="preserve"> </w:t>
            </w:r>
            <w:r w:rsidRPr="00F90565">
              <w:rPr>
                <w:sz w:val="28"/>
                <w:szCs w:val="28"/>
              </w:rPr>
              <w:t>20</w:t>
            </w:r>
            <w:r w:rsidR="00D90306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75" w:rsidRDefault="006A7875" w:rsidP="00656D35">
      <w:pPr>
        <w:spacing w:line="240" w:lineRule="auto"/>
      </w:pPr>
      <w:r>
        <w:separator/>
      </w:r>
    </w:p>
  </w:endnote>
  <w:endnote w:type="continuationSeparator" w:id="0">
    <w:p w:rsidR="006A7875" w:rsidRDefault="006A7875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FA" w:rsidRDefault="0081011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55135">
      <w:rPr>
        <w:noProof/>
      </w:rPr>
      <w:t>10</w:t>
    </w:r>
    <w:r>
      <w:rPr>
        <w:noProof/>
      </w:rPr>
      <w:fldChar w:fldCharType="end"/>
    </w:r>
  </w:p>
  <w:p w:rsidR="003E50FA" w:rsidRDefault="003E5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75" w:rsidRDefault="006A7875" w:rsidP="00656D35">
      <w:pPr>
        <w:spacing w:line="240" w:lineRule="auto"/>
      </w:pPr>
      <w:r>
        <w:separator/>
      </w:r>
    </w:p>
  </w:footnote>
  <w:footnote w:type="continuationSeparator" w:id="0">
    <w:p w:rsidR="006A7875" w:rsidRDefault="006A7875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5868"/>
    <w:rsid w:val="00415F55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5CC2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A7875"/>
    <w:rsid w:val="006B4827"/>
    <w:rsid w:val="006B5760"/>
    <w:rsid w:val="006B624F"/>
    <w:rsid w:val="006B6C1A"/>
    <w:rsid w:val="006C74D9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0112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322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60A5"/>
    <w:rsid w:val="00C37D9F"/>
    <w:rsid w:val="00C44DEB"/>
    <w:rsid w:val="00C47AC5"/>
    <w:rsid w:val="00C50101"/>
    <w:rsid w:val="00C51C84"/>
    <w:rsid w:val="00C55135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0BF9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0306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D7E7F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1779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s://dic.academic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home.php?routine=bookshelf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80027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18948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38</cp:revision>
  <cp:lastPrinted>2016-12-07T13:15:00Z</cp:lastPrinted>
  <dcterms:created xsi:type="dcterms:W3CDTF">2017-02-09T15:01:00Z</dcterms:created>
  <dcterms:modified xsi:type="dcterms:W3CDTF">2019-05-15T12:55:00Z</dcterms:modified>
</cp:coreProperties>
</file>