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4FB">
        <w:rPr>
          <w:rFonts w:ascii="Times New Roman" w:hAnsi="Times New Roman" w:cs="Times New Roman"/>
          <w:sz w:val="28"/>
          <w:szCs w:val="28"/>
        </w:rPr>
        <w:t>АННОТАЦИЯ</w:t>
      </w:r>
    </w:p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дисциплины</w:t>
      </w:r>
    </w:p>
    <w:p w:rsidR="00CB3CBA" w:rsidRPr="006254FB" w:rsidRDefault="00CB3CBA" w:rsidP="00CB3C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«ПСИХОЛОГИЯ БЕЗОПАСНОСТИ ТРУДА»</w:t>
      </w:r>
    </w:p>
    <w:p w:rsidR="00CB3CBA" w:rsidRPr="006254FB" w:rsidRDefault="00CB3CBA" w:rsidP="00CB3C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Направление подготовки – 20.03.01  «Техносферная безопасность»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Профиль – «Безопасность технологических процессов и производств»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B3CBA" w:rsidRPr="006254FB" w:rsidRDefault="00CB3CBA" w:rsidP="00CB3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Дисциплина «Психология безопасности труда» (Б1.В.ДВ.1.2)</w:t>
      </w:r>
      <w:r w:rsidR="00CA2E71">
        <w:rPr>
          <w:rFonts w:ascii="Times New Roman" w:hAnsi="Times New Roman" w:cs="Times New Roman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Целью изучения дисциплины «Психология безопасности труда» является ознакомление с основами андрогогики и психологии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CB3CBA" w:rsidRPr="006254FB" w:rsidRDefault="00CB3CBA" w:rsidP="00CB3CB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ОК-5, ОПК-5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ЗНАТЬ: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основы безопасности жизнедеятельности;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негативные факторы техносферы, их воздействие на человека, техносферу и природную среду;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виды и источники этих факторов, их свойства и характеристики, порядок  нормировании опасных и вредных  факторов;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основы физиологии труда и комфортные условия жизнедеятельности в техносфере, критерии комфортности;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психофизиологические и эргономические основы безопасности;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>принципы управления безопасностью жизнедеятельности; законодательные акты и основные нормативные документы  в области обучения взрослых безопасным приемам ведения работ.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пользоваться нормативными документами в области обучения охране труда, безопасности;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организовывать мероприятия по обучению и инструктированию работодателей и их работников;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предупреждать и разрешать конфликтные ситуации на производстве;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>организовывать тренинги производственного персонала по охране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ВЛАДЕТЬ: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понятийно-терминологическим аппаратом,  правовыми и нормативно-техническими основами андрагогики в области охраны труда;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 xml:space="preserve">методами  проведения обучения и инструктирования по охране труда взрослых;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–</w:t>
      </w:r>
      <w:r w:rsidRPr="006254FB">
        <w:rPr>
          <w:rFonts w:ascii="Times New Roman" w:hAnsi="Times New Roman" w:cs="Times New Roman"/>
          <w:sz w:val="28"/>
          <w:szCs w:val="28"/>
        </w:rPr>
        <w:tab/>
        <w:t>контроля уровня  сформированности компетенций в области охраны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Вводная.  Андрагогика как область научного знания, сфера социальной практики, учебная дисциплина.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взрослых в системе непрерывного образования.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Взрослый человек как субъект обучения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Андрагогические основы профессионального развития личности.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Образование взрослых в режиме дистанционного обучения.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и виды инструктажа при приёме на работу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Обучение и виды инструктажа в процессе трудовой деятельности.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Разработка инструкций по охране труда для работающих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Где следует проводить обучение?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Оценка профессионального обучения.  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Конфликтология.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Делопроизводство в охране труда.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F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Очная форма: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лекции – 10 час.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практические занятия – 20 час.</w:t>
      </w:r>
    </w:p>
    <w:p w:rsidR="00CB3CBA" w:rsidRPr="006254FB" w:rsidRDefault="00CB3CB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41D2A" w:rsidRPr="006254FB">
        <w:rPr>
          <w:rFonts w:ascii="Times New Roman" w:hAnsi="Times New Roman" w:cs="Times New Roman"/>
          <w:sz w:val="28"/>
          <w:szCs w:val="28"/>
        </w:rPr>
        <w:t>42</w:t>
      </w:r>
      <w:r w:rsidRPr="006254F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C518C" w:rsidRPr="006254FB" w:rsidRDefault="00441D2A" w:rsidP="00CB3C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Контроль – 36</w:t>
      </w:r>
      <w:r w:rsidR="001C518C" w:rsidRPr="006254F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254FB" w:rsidRDefault="00CB3CBA" w:rsidP="006254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FB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6254FB">
        <w:rPr>
          <w:rFonts w:ascii="Times New Roman" w:hAnsi="Times New Roman" w:cs="Times New Roman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sz w:val="28"/>
          <w:szCs w:val="28"/>
        </w:rPr>
        <w:t>экзамен.</w:t>
      </w:r>
    </w:p>
    <w:sectPr w:rsidR="00632136" w:rsidRPr="006254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42E74"/>
    <w:rsid w:val="001C518C"/>
    <w:rsid w:val="002137F9"/>
    <w:rsid w:val="00215511"/>
    <w:rsid w:val="002663C2"/>
    <w:rsid w:val="003E2EF6"/>
    <w:rsid w:val="00441D2A"/>
    <w:rsid w:val="00531177"/>
    <w:rsid w:val="005C11E8"/>
    <w:rsid w:val="005F2D44"/>
    <w:rsid w:val="006254FB"/>
    <w:rsid w:val="00632136"/>
    <w:rsid w:val="00665487"/>
    <w:rsid w:val="006751F8"/>
    <w:rsid w:val="0074399C"/>
    <w:rsid w:val="00761F41"/>
    <w:rsid w:val="007B0AA1"/>
    <w:rsid w:val="007C0642"/>
    <w:rsid w:val="007E3C95"/>
    <w:rsid w:val="00906528"/>
    <w:rsid w:val="00A333E0"/>
    <w:rsid w:val="00B26375"/>
    <w:rsid w:val="00B7234F"/>
    <w:rsid w:val="00CA2E34"/>
    <w:rsid w:val="00CA2E71"/>
    <w:rsid w:val="00CA35C1"/>
    <w:rsid w:val="00CB3CBA"/>
    <w:rsid w:val="00CD62D5"/>
    <w:rsid w:val="00D06585"/>
    <w:rsid w:val="00D462AA"/>
    <w:rsid w:val="00D5166C"/>
    <w:rsid w:val="00D62795"/>
    <w:rsid w:val="00DE716D"/>
    <w:rsid w:val="00F014EC"/>
    <w:rsid w:val="00F4012C"/>
    <w:rsid w:val="00F5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2018-05-28T07:28:00Z</cp:lastPrinted>
  <dcterms:created xsi:type="dcterms:W3CDTF">2019-04-17T08:42:00Z</dcterms:created>
  <dcterms:modified xsi:type="dcterms:W3CDTF">2019-04-17T08:42:00Z</dcterms:modified>
</cp:coreProperties>
</file>