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9968DB">
        <w:rPr>
          <w:sz w:val="28"/>
          <w:szCs w:val="28"/>
        </w:rPr>
        <w:t>Техносферная и экологическая безопасность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360B2" w:rsidRDefault="002360B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360B2" w:rsidRDefault="002360B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360B2" w:rsidRDefault="002360B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360B2" w:rsidRDefault="002360B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360B2" w:rsidRPr="00D2714B" w:rsidRDefault="002360B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5058C8" w:rsidRPr="005058C8">
        <w:rPr>
          <w:sz w:val="28"/>
          <w:szCs w:val="28"/>
        </w:rPr>
        <w:t>ПРОМЫШЛЕННАЯ БЕЗОПАСНОСТЬ</w:t>
      </w:r>
      <w:r w:rsidRPr="00D2714B">
        <w:rPr>
          <w:sz w:val="28"/>
          <w:szCs w:val="28"/>
        </w:rPr>
        <w:t>» (</w:t>
      </w:r>
      <w:r w:rsidR="00EA23E2" w:rsidRPr="00EA23E2">
        <w:rPr>
          <w:sz w:val="28"/>
          <w:szCs w:val="28"/>
        </w:rPr>
        <w:t>Б</w:t>
      </w:r>
      <w:proofErr w:type="gramStart"/>
      <w:r w:rsidR="00EA23E2" w:rsidRPr="00EA23E2">
        <w:rPr>
          <w:sz w:val="28"/>
          <w:szCs w:val="28"/>
        </w:rPr>
        <w:t>1</w:t>
      </w:r>
      <w:proofErr w:type="gramEnd"/>
      <w:r w:rsidR="00EA23E2" w:rsidRPr="00EA23E2">
        <w:rPr>
          <w:sz w:val="28"/>
          <w:szCs w:val="28"/>
        </w:rPr>
        <w:t>.В.ДВ.10</w:t>
      </w:r>
      <w:r w:rsidR="00C22275">
        <w:rPr>
          <w:sz w:val="28"/>
          <w:szCs w:val="28"/>
        </w:rPr>
        <w:t>.1</w:t>
      </w:r>
      <w:r w:rsidRPr="00D2714B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Default="004509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8649D8" w:rsidRPr="00D2714B">
        <w:rPr>
          <w:sz w:val="28"/>
          <w:szCs w:val="28"/>
        </w:rPr>
        <w:t>.0</w:t>
      </w:r>
      <w:r w:rsidR="009968DB">
        <w:rPr>
          <w:sz w:val="28"/>
          <w:szCs w:val="28"/>
        </w:rPr>
        <w:t>3</w:t>
      </w:r>
      <w:r w:rsidR="008649D8" w:rsidRPr="00D2714B">
        <w:rPr>
          <w:sz w:val="28"/>
          <w:szCs w:val="28"/>
        </w:rPr>
        <w:t>.0</w:t>
      </w:r>
      <w:r w:rsidR="009968DB">
        <w:rPr>
          <w:sz w:val="28"/>
          <w:szCs w:val="28"/>
        </w:rPr>
        <w:t>1</w:t>
      </w:r>
      <w:r w:rsidR="008649D8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Техносферная безопасность</w:t>
      </w:r>
      <w:r w:rsidR="008649D8" w:rsidRPr="00D2714B">
        <w:rPr>
          <w:sz w:val="28"/>
          <w:szCs w:val="28"/>
        </w:rPr>
        <w:t xml:space="preserve">» </w:t>
      </w:r>
    </w:p>
    <w:p w:rsidR="004509D3" w:rsidRPr="00D2714B" w:rsidRDefault="004509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 «Безопасность технологических процессов и производств»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</w:t>
      </w:r>
      <w:r w:rsidR="004509D3">
        <w:rPr>
          <w:sz w:val="28"/>
          <w:szCs w:val="28"/>
        </w:rPr>
        <w:t>обучения – 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A42A3" w:rsidRDefault="003A42A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2360B2">
        <w:rPr>
          <w:sz w:val="28"/>
          <w:szCs w:val="28"/>
        </w:rPr>
        <w:t>18</w:t>
      </w:r>
    </w:p>
    <w:p w:rsidR="00DC7D57" w:rsidRDefault="008649D8" w:rsidP="002360B2">
      <w:pPr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3A42A3" w:rsidRDefault="00ED199E" w:rsidP="003A42A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940425" cy="6080724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8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99E" w:rsidRDefault="00ED199E" w:rsidP="003A42A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D199E" w:rsidRDefault="00ED199E" w:rsidP="003A42A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D199E" w:rsidRDefault="00ED199E" w:rsidP="003A42A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A42A3" w:rsidRDefault="003A42A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A42A3" w:rsidRDefault="003A42A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A42A3" w:rsidRDefault="003A42A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A42A3" w:rsidRDefault="003A42A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A42A3" w:rsidRDefault="003A42A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A42A3" w:rsidRDefault="003A42A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A42A3" w:rsidRDefault="003A42A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A42A3" w:rsidRDefault="003A42A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A42A3" w:rsidRDefault="003A42A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A42A3" w:rsidRDefault="003A42A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A42A3" w:rsidRDefault="003A42A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A42A3" w:rsidRDefault="003A42A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1C4C9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</w:t>
      </w:r>
      <w:r w:rsidR="00DC7D57">
        <w:rPr>
          <w:sz w:val="28"/>
          <w:szCs w:val="28"/>
        </w:rPr>
        <w:t xml:space="preserve">тствии с ФГОС </w:t>
      </w:r>
      <w:proofErr w:type="gramStart"/>
      <w:r w:rsidR="00DC7D57">
        <w:rPr>
          <w:sz w:val="28"/>
          <w:szCs w:val="28"/>
        </w:rPr>
        <w:t>ВО</w:t>
      </w:r>
      <w:proofErr w:type="gramEnd"/>
      <w:r w:rsidR="00DC7D57">
        <w:rPr>
          <w:sz w:val="28"/>
          <w:szCs w:val="28"/>
        </w:rPr>
        <w:t xml:space="preserve">, утвержденным </w:t>
      </w:r>
      <w:r w:rsidR="00AE04CE">
        <w:rPr>
          <w:sz w:val="28"/>
          <w:szCs w:val="28"/>
        </w:rPr>
        <w:t>21 марта</w:t>
      </w:r>
      <w:r w:rsidRPr="00D2714B">
        <w:rPr>
          <w:sz w:val="28"/>
          <w:szCs w:val="28"/>
        </w:rPr>
        <w:t xml:space="preserve"> 20</w:t>
      </w:r>
      <w:r w:rsidR="00DC7D57">
        <w:rPr>
          <w:sz w:val="28"/>
          <w:szCs w:val="28"/>
        </w:rPr>
        <w:t>1</w:t>
      </w:r>
      <w:r w:rsidR="00AE04CE">
        <w:rPr>
          <w:sz w:val="28"/>
          <w:szCs w:val="28"/>
        </w:rPr>
        <w:t>6</w:t>
      </w:r>
      <w:r w:rsidRPr="00D2714B">
        <w:rPr>
          <w:sz w:val="28"/>
          <w:szCs w:val="28"/>
        </w:rPr>
        <w:t xml:space="preserve"> г., приказ </w:t>
      </w:r>
      <w:proofErr w:type="spellStart"/>
      <w:r w:rsidR="00DC7D57">
        <w:rPr>
          <w:sz w:val="28"/>
          <w:szCs w:val="28"/>
        </w:rPr>
        <w:t>Минобрнауки</w:t>
      </w:r>
      <w:proofErr w:type="spellEnd"/>
      <w:r w:rsidR="00DC7D57">
        <w:rPr>
          <w:sz w:val="28"/>
          <w:szCs w:val="28"/>
        </w:rPr>
        <w:t xml:space="preserve"> РФ </w:t>
      </w:r>
      <w:r w:rsidRPr="00D2714B">
        <w:rPr>
          <w:sz w:val="28"/>
          <w:szCs w:val="28"/>
        </w:rPr>
        <w:t xml:space="preserve">№ </w:t>
      </w:r>
      <w:r w:rsidR="00AE04CE">
        <w:rPr>
          <w:sz w:val="28"/>
          <w:szCs w:val="28"/>
        </w:rPr>
        <w:t>2</w:t>
      </w:r>
      <w:r w:rsidR="00DC7D57">
        <w:rPr>
          <w:sz w:val="28"/>
          <w:szCs w:val="28"/>
        </w:rPr>
        <w:t>46</w:t>
      </w:r>
      <w:r w:rsidRPr="00D2714B">
        <w:rPr>
          <w:sz w:val="28"/>
          <w:szCs w:val="28"/>
        </w:rPr>
        <w:t xml:space="preserve"> по направлению </w:t>
      </w:r>
      <w:r w:rsidR="00AE04CE">
        <w:rPr>
          <w:sz w:val="28"/>
          <w:szCs w:val="28"/>
        </w:rPr>
        <w:t>20</w:t>
      </w:r>
      <w:r w:rsidR="00DC7D57">
        <w:rPr>
          <w:sz w:val="28"/>
          <w:szCs w:val="28"/>
        </w:rPr>
        <w:t>.03.01</w:t>
      </w:r>
      <w:r w:rsidRPr="00D2714B">
        <w:rPr>
          <w:sz w:val="28"/>
          <w:szCs w:val="28"/>
        </w:rPr>
        <w:t xml:space="preserve"> «</w:t>
      </w:r>
      <w:r w:rsidR="00AE04CE">
        <w:rPr>
          <w:sz w:val="28"/>
          <w:szCs w:val="28"/>
        </w:rPr>
        <w:t>Техносферная безопасность</w:t>
      </w:r>
      <w:r w:rsidRPr="00D2714B">
        <w:rPr>
          <w:sz w:val="28"/>
          <w:szCs w:val="28"/>
        </w:rPr>
        <w:t>», по дисциплине «</w:t>
      </w:r>
      <w:r w:rsidR="005058C8">
        <w:rPr>
          <w:sz w:val="28"/>
          <w:szCs w:val="28"/>
        </w:rPr>
        <w:t>П</w:t>
      </w:r>
      <w:r w:rsidR="005058C8" w:rsidRPr="005058C8">
        <w:rPr>
          <w:sz w:val="28"/>
          <w:szCs w:val="28"/>
        </w:rPr>
        <w:t>ромышленная безопасность</w:t>
      </w:r>
      <w:r w:rsidR="00DC7D57">
        <w:rPr>
          <w:sz w:val="28"/>
          <w:szCs w:val="28"/>
        </w:rPr>
        <w:t>»</w:t>
      </w:r>
      <w:r w:rsidRPr="00D2714B">
        <w:rPr>
          <w:sz w:val="28"/>
          <w:szCs w:val="28"/>
        </w:rPr>
        <w:t>.</w:t>
      </w:r>
    </w:p>
    <w:p w:rsidR="005058C8" w:rsidRPr="00585D15" w:rsidRDefault="005058C8" w:rsidP="005058C8">
      <w:pPr>
        <w:pStyle w:val="a8"/>
        <w:spacing w:line="240" w:lineRule="auto"/>
        <w:ind w:firstLine="720"/>
        <w:rPr>
          <w:sz w:val="28"/>
          <w:szCs w:val="28"/>
        </w:rPr>
      </w:pPr>
      <w:r w:rsidRPr="00585D15">
        <w:rPr>
          <w:sz w:val="28"/>
          <w:szCs w:val="28"/>
        </w:rPr>
        <w:t xml:space="preserve">Целью изучения дисциплины </w:t>
      </w:r>
      <w:r w:rsidRPr="00D75BA4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Pr="00D75BA4">
        <w:rPr>
          <w:sz w:val="28"/>
          <w:szCs w:val="28"/>
        </w:rPr>
        <w:t xml:space="preserve">ромышленная безопасность» </w:t>
      </w:r>
      <w:r w:rsidRPr="00585D15">
        <w:rPr>
          <w:sz w:val="28"/>
          <w:szCs w:val="28"/>
        </w:rPr>
        <w:t>является формирование готовности к использованию полученных в результате изучения дисциплины знаний и умений в профессиональной деятельности.</w:t>
      </w:r>
    </w:p>
    <w:p w:rsidR="005058C8" w:rsidRPr="00585D15" w:rsidRDefault="005058C8" w:rsidP="005058C8">
      <w:pPr>
        <w:pStyle w:val="3"/>
        <w:contextualSpacing w:val="0"/>
        <w:jc w:val="both"/>
        <w:rPr>
          <w:rFonts w:cs="Times New Roman"/>
          <w:szCs w:val="28"/>
        </w:rPr>
      </w:pPr>
      <w:r w:rsidRPr="00585D1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5058C8" w:rsidRPr="00585D15" w:rsidRDefault="005058C8" w:rsidP="005058C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85D15">
        <w:rPr>
          <w:color w:val="auto"/>
          <w:sz w:val="28"/>
          <w:szCs w:val="28"/>
        </w:rPr>
        <w:t xml:space="preserve">-   изучение основных </w:t>
      </w:r>
      <w:r>
        <w:rPr>
          <w:color w:val="auto"/>
          <w:sz w:val="28"/>
          <w:szCs w:val="28"/>
        </w:rPr>
        <w:t>промышленных</w:t>
      </w:r>
      <w:r w:rsidRPr="00585D15">
        <w:rPr>
          <w:color w:val="auto"/>
          <w:sz w:val="28"/>
          <w:szCs w:val="28"/>
        </w:rPr>
        <w:t xml:space="preserve"> опасностей, их свойств и характеристи</w:t>
      </w:r>
      <w:r w:rsidRPr="00585D15">
        <w:rPr>
          <w:color w:val="auto"/>
          <w:sz w:val="28"/>
          <w:szCs w:val="28"/>
        </w:rPr>
        <w:softHyphen/>
        <w:t xml:space="preserve">к; </w:t>
      </w:r>
    </w:p>
    <w:p w:rsidR="005058C8" w:rsidRPr="00585D15" w:rsidRDefault="005058C8" w:rsidP="005058C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85D15">
        <w:rPr>
          <w:color w:val="auto"/>
          <w:sz w:val="28"/>
          <w:szCs w:val="28"/>
        </w:rPr>
        <w:t xml:space="preserve">- изучение действующей системы нормативно-правовых актов в области </w:t>
      </w:r>
      <w:r>
        <w:rPr>
          <w:color w:val="auto"/>
          <w:sz w:val="28"/>
          <w:szCs w:val="28"/>
        </w:rPr>
        <w:t>промышленной</w:t>
      </w:r>
      <w:r w:rsidRPr="00585D15">
        <w:rPr>
          <w:color w:val="auto"/>
          <w:sz w:val="28"/>
          <w:szCs w:val="28"/>
        </w:rPr>
        <w:t xml:space="preserve"> безопасности; </w:t>
      </w:r>
    </w:p>
    <w:p w:rsidR="005058C8" w:rsidRPr="00585D15" w:rsidRDefault="005058C8" w:rsidP="005058C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85D15">
        <w:rPr>
          <w:color w:val="auto"/>
          <w:sz w:val="28"/>
          <w:szCs w:val="28"/>
        </w:rPr>
        <w:t xml:space="preserve">- изучение системы управления безопасностью в </w:t>
      </w:r>
      <w:proofErr w:type="spellStart"/>
      <w:r w:rsidRPr="00585D15">
        <w:rPr>
          <w:color w:val="auto"/>
          <w:sz w:val="28"/>
          <w:szCs w:val="28"/>
        </w:rPr>
        <w:t>техносфере</w:t>
      </w:r>
      <w:proofErr w:type="spellEnd"/>
      <w:r w:rsidRPr="00585D15">
        <w:rPr>
          <w:color w:val="auto"/>
          <w:sz w:val="28"/>
          <w:szCs w:val="28"/>
        </w:rPr>
        <w:t>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5058C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5058C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8649D8" w:rsidRDefault="008649D8" w:rsidP="005058C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5058C8" w:rsidRPr="00585D15" w:rsidRDefault="005058C8" w:rsidP="005058C8">
      <w:pPr>
        <w:tabs>
          <w:tab w:val="left" w:pos="851"/>
        </w:tabs>
        <w:spacing w:line="240" w:lineRule="auto"/>
        <w:ind w:firstLine="851"/>
        <w:rPr>
          <w:rFonts w:eastAsia="Calibri"/>
          <w:b/>
          <w:sz w:val="28"/>
          <w:szCs w:val="28"/>
          <w:lang w:eastAsia="en-US"/>
        </w:rPr>
      </w:pPr>
      <w:r w:rsidRPr="00585D15">
        <w:rPr>
          <w:rFonts w:eastAsia="Calibri"/>
          <w:b/>
          <w:sz w:val="28"/>
          <w:szCs w:val="28"/>
          <w:lang w:eastAsia="en-US"/>
        </w:rPr>
        <w:t>ЗНАТЬ:</w:t>
      </w:r>
    </w:p>
    <w:p w:rsidR="005058C8" w:rsidRPr="00D75BA4" w:rsidRDefault="005058C8" w:rsidP="005058C8">
      <w:pPr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D75BA4">
        <w:rPr>
          <w:rFonts w:eastAsia="Calibri"/>
          <w:sz w:val="28"/>
          <w:szCs w:val="28"/>
          <w:lang w:eastAsia="en-US"/>
        </w:rPr>
        <w:t>- методику прогнозирования и оценки рисков опасных производственных объектов;</w:t>
      </w:r>
    </w:p>
    <w:p w:rsidR="005058C8" w:rsidRDefault="005058C8" w:rsidP="005058C8">
      <w:pPr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D75BA4">
        <w:rPr>
          <w:rFonts w:eastAsia="Calibri"/>
          <w:sz w:val="28"/>
          <w:szCs w:val="28"/>
          <w:lang w:eastAsia="en-US"/>
        </w:rPr>
        <w:t xml:space="preserve">- мероприятия, основные способы и средства, обеспечивающие защиту людей и повышение устойчивости функционирования опасных производственных объектов, </w:t>
      </w:r>
      <w:r>
        <w:rPr>
          <w:rFonts w:eastAsia="Calibri"/>
          <w:sz w:val="28"/>
          <w:szCs w:val="28"/>
          <w:lang w:eastAsia="en-US"/>
        </w:rPr>
        <w:t>объектов инфраструктуры железно</w:t>
      </w:r>
      <w:r w:rsidRPr="00D75BA4">
        <w:rPr>
          <w:rFonts w:eastAsia="Calibri"/>
          <w:sz w:val="28"/>
          <w:szCs w:val="28"/>
          <w:lang w:eastAsia="en-US"/>
        </w:rPr>
        <w:t>дорожного транспорта.</w:t>
      </w:r>
    </w:p>
    <w:p w:rsidR="005058C8" w:rsidRPr="00585D15" w:rsidRDefault="005058C8" w:rsidP="005058C8">
      <w:pPr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585D15">
        <w:rPr>
          <w:rFonts w:eastAsia="Calibri"/>
          <w:b/>
          <w:sz w:val="28"/>
          <w:szCs w:val="28"/>
          <w:lang w:eastAsia="en-US"/>
        </w:rPr>
        <w:t>УМЕТЬ</w:t>
      </w:r>
      <w:r w:rsidRPr="00585D15">
        <w:rPr>
          <w:rFonts w:eastAsia="Calibri"/>
          <w:sz w:val="28"/>
          <w:szCs w:val="28"/>
          <w:lang w:eastAsia="en-US"/>
        </w:rPr>
        <w:t xml:space="preserve">: </w:t>
      </w:r>
    </w:p>
    <w:p w:rsidR="005058C8" w:rsidRPr="00D75BA4" w:rsidRDefault="005058C8" w:rsidP="005058C8">
      <w:pPr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D75BA4">
        <w:rPr>
          <w:rFonts w:eastAsia="Calibri"/>
          <w:sz w:val="28"/>
          <w:szCs w:val="28"/>
          <w:lang w:eastAsia="en-US"/>
        </w:rPr>
        <w:t>-   разрабатывать в соответствии с требованиями промышленной безопасности документацию по охране труда;</w:t>
      </w:r>
    </w:p>
    <w:p w:rsidR="005058C8" w:rsidRDefault="005058C8" w:rsidP="005058C8">
      <w:pPr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D75BA4">
        <w:rPr>
          <w:rFonts w:eastAsia="Calibri"/>
          <w:sz w:val="28"/>
          <w:szCs w:val="28"/>
          <w:lang w:eastAsia="en-US"/>
        </w:rPr>
        <w:t>-  принимать правильные решения для обеспечения безопасности на ОПО.</w:t>
      </w:r>
    </w:p>
    <w:p w:rsidR="005058C8" w:rsidRPr="00585D15" w:rsidRDefault="005058C8" w:rsidP="005058C8">
      <w:pPr>
        <w:tabs>
          <w:tab w:val="left" w:pos="851"/>
        </w:tabs>
        <w:spacing w:line="240" w:lineRule="auto"/>
        <w:ind w:firstLine="851"/>
        <w:rPr>
          <w:rFonts w:eastAsia="Calibri"/>
          <w:b/>
          <w:sz w:val="28"/>
          <w:szCs w:val="28"/>
          <w:lang w:eastAsia="en-US"/>
        </w:rPr>
      </w:pPr>
      <w:r w:rsidRPr="00585D15">
        <w:rPr>
          <w:rFonts w:eastAsia="Calibri"/>
          <w:b/>
          <w:sz w:val="28"/>
          <w:szCs w:val="28"/>
          <w:lang w:eastAsia="en-US"/>
        </w:rPr>
        <w:t>ВЛАДЕТЬ:</w:t>
      </w:r>
    </w:p>
    <w:p w:rsidR="005058C8" w:rsidRDefault="005058C8" w:rsidP="005058C8">
      <w:pPr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D75BA4">
        <w:rPr>
          <w:rFonts w:eastAsia="Calibri"/>
          <w:sz w:val="28"/>
          <w:szCs w:val="28"/>
          <w:lang w:eastAsia="en-US"/>
        </w:rPr>
        <w:t xml:space="preserve">- навыками по разработке положений (проектов) по обеспечению </w:t>
      </w:r>
      <w:r>
        <w:rPr>
          <w:rFonts w:eastAsia="Calibri"/>
          <w:sz w:val="28"/>
          <w:szCs w:val="28"/>
          <w:lang w:eastAsia="en-US"/>
        </w:rPr>
        <w:t>промышленной</w:t>
      </w:r>
      <w:r w:rsidRPr="00D75BA4">
        <w:rPr>
          <w:rFonts w:eastAsia="Calibri"/>
          <w:sz w:val="28"/>
          <w:szCs w:val="28"/>
          <w:lang w:eastAsia="en-US"/>
        </w:rPr>
        <w:t xml:space="preserve"> безопасности на ОПО.</w:t>
      </w:r>
    </w:p>
    <w:p w:rsidR="008649D8" w:rsidRDefault="008649D8" w:rsidP="005058C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8649D8" w:rsidRPr="00A52159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lastRenderedPageBreak/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="00C22275">
        <w:rPr>
          <w:b/>
          <w:sz w:val="28"/>
          <w:szCs w:val="28"/>
        </w:rPr>
        <w:t>общекультурных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="00C22275">
        <w:rPr>
          <w:b/>
          <w:sz w:val="28"/>
          <w:szCs w:val="28"/>
        </w:rPr>
        <w:t xml:space="preserve"> (</w:t>
      </w:r>
      <w:proofErr w:type="gramStart"/>
      <w:r w:rsidR="00C22275">
        <w:rPr>
          <w:b/>
          <w:sz w:val="28"/>
          <w:szCs w:val="28"/>
        </w:rPr>
        <w:t>О</w:t>
      </w:r>
      <w:r w:rsidRPr="00FF1AB5">
        <w:rPr>
          <w:b/>
          <w:sz w:val="28"/>
          <w:szCs w:val="28"/>
        </w:rPr>
        <w:t>К</w:t>
      </w:r>
      <w:proofErr w:type="gramEnd"/>
      <w:r w:rsidRPr="00FF1AB5">
        <w:rPr>
          <w:b/>
          <w:sz w:val="28"/>
          <w:szCs w:val="28"/>
        </w:rPr>
        <w:t>)</w:t>
      </w:r>
      <w:r w:rsidR="00C22275">
        <w:rPr>
          <w:sz w:val="28"/>
          <w:szCs w:val="28"/>
        </w:rPr>
        <w:t>:</w:t>
      </w:r>
    </w:p>
    <w:p w:rsidR="005058C8" w:rsidRPr="005058C8" w:rsidRDefault="005058C8" w:rsidP="005058C8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Pr="005058C8">
        <w:rPr>
          <w:bCs/>
          <w:sz w:val="28"/>
          <w:szCs w:val="28"/>
        </w:rPr>
        <w:t xml:space="preserve">владением культурой безопасности и </w:t>
      </w:r>
      <w:proofErr w:type="spellStart"/>
      <w:r w:rsidRPr="005058C8">
        <w:rPr>
          <w:bCs/>
          <w:sz w:val="28"/>
          <w:szCs w:val="28"/>
        </w:rPr>
        <w:t>рискориентированным</w:t>
      </w:r>
      <w:proofErr w:type="spellEnd"/>
      <w:r w:rsidRPr="005058C8">
        <w:rPr>
          <w:bCs/>
          <w:sz w:val="28"/>
          <w:szCs w:val="28"/>
        </w:rPr>
        <w:t xml:space="preserve"> мышлением, при котором вопросы безопасности и сохранения окружающей среды рассматриваются в качестве важнейших приоритето</w:t>
      </w:r>
      <w:r>
        <w:rPr>
          <w:bCs/>
          <w:sz w:val="28"/>
          <w:szCs w:val="28"/>
        </w:rPr>
        <w:t>в в жизни и деятельности (ОК-7).</w:t>
      </w:r>
    </w:p>
    <w:p w:rsidR="00C22275" w:rsidRPr="00C22275" w:rsidRDefault="00C22275" w:rsidP="005058C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22275">
        <w:rPr>
          <w:bCs/>
          <w:sz w:val="28"/>
          <w:szCs w:val="28"/>
        </w:rPr>
        <w:t xml:space="preserve">Выпускник, освоивший программу </w:t>
      </w:r>
      <w:proofErr w:type="spellStart"/>
      <w:r w:rsidRPr="00C22275">
        <w:rPr>
          <w:bCs/>
          <w:sz w:val="28"/>
          <w:szCs w:val="28"/>
        </w:rPr>
        <w:t>бакалавриата</w:t>
      </w:r>
      <w:proofErr w:type="spellEnd"/>
      <w:r w:rsidRPr="00C22275">
        <w:rPr>
          <w:bCs/>
          <w:sz w:val="28"/>
          <w:szCs w:val="28"/>
        </w:rPr>
        <w:t xml:space="preserve">, должен обладать следующими </w:t>
      </w:r>
      <w:r w:rsidRPr="00C22275">
        <w:rPr>
          <w:b/>
          <w:bCs/>
          <w:sz w:val="28"/>
          <w:szCs w:val="28"/>
        </w:rPr>
        <w:t>общепрофессиональными компетенциями (ОПК):</w:t>
      </w:r>
    </w:p>
    <w:p w:rsidR="005058C8" w:rsidRDefault="005058C8" w:rsidP="005058C8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Pr="005058C8">
        <w:rPr>
          <w:bCs/>
          <w:sz w:val="28"/>
          <w:szCs w:val="28"/>
        </w:rPr>
        <w:t>способностью пропагандировать цели и задачи обеспечения безопасности чело</w:t>
      </w:r>
      <w:r>
        <w:rPr>
          <w:bCs/>
          <w:sz w:val="28"/>
          <w:szCs w:val="28"/>
        </w:rPr>
        <w:t>века и окружающей среды (ОПК-4).</w:t>
      </w:r>
    </w:p>
    <w:p w:rsidR="005058C8" w:rsidRPr="00A52159" w:rsidRDefault="005058C8" w:rsidP="005058C8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профессиональной деятельности, на </w:t>
      </w:r>
      <w:r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>
        <w:rPr>
          <w:bCs/>
          <w:sz w:val="28"/>
          <w:szCs w:val="28"/>
        </w:rPr>
        <w:t>бакалавриата</w:t>
      </w:r>
      <w:proofErr w:type="spellEnd"/>
      <w:r w:rsidRPr="00A52159">
        <w:rPr>
          <w:bCs/>
          <w:sz w:val="28"/>
          <w:szCs w:val="28"/>
        </w:rPr>
        <w:t>:</w:t>
      </w:r>
    </w:p>
    <w:p w:rsidR="005058C8" w:rsidRPr="005058C8" w:rsidRDefault="005058C8" w:rsidP="005058C8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5058C8">
        <w:rPr>
          <w:bCs/>
          <w:sz w:val="28"/>
          <w:szCs w:val="28"/>
        </w:rPr>
        <w:t>роектно-конструкторская деятельность:</w:t>
      </w:r>
    </w:p>
    <w:p w:rsidR="005058C8" w:rsidRPr="005058C8" w:rsidRDefault="005058C8" w:rsidP="005058C8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Pr="005058C8">
        <w:rPr>
          <w:bCs/>
          <w:sz w:val="28"/>
          <w:szCs w:val="28"/>
        </w:rPr>
        <w:t>способностью принимать участие в инженерных разработках среднего уровня сложности в составе коллектива (ПК-1);</w:t>
      </w:r>
    </w:p>
    <w:p w:rsidR="005058C8" w:rsidRPr="005058C8" w:rsidRDefault="005058C8" w:rsidP="005058C8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Pr="005058C8">
        <w:rPr>
          <w:bCs/>
          <w:sz w:val="28"/>
          <w:szCs w:val="28"/>
        </w:rPr>
        <w:t>способностью оценивать риск и определять меры по обеспечению безопасности разрабатываемой техники (ПК-3);</w:t>
      </w:r>
    </w:p>
    <w:p w:rsidR="005058C8" w:rsidRPr="005058C8" w:rsidRDefault="005058C8" w:rsidP="005058C8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Pr="005058C8">
        <w:rPr>
          <w:bCs/>
          <w:sz w:val="28"/>
          <w:szCs w:val="28"/>
        </w:rPr>
        <w:t>способностью использовать методы расчетов элементов технологического оборудования по критериям работоспособности и надежности (ПК-4);</w:t>
      </w:r>
    </w:p>
    <w:p w:rsidR="005058C8" w:rsidRPr="005058C8" w:rsidRDefault="005058C8" w:rsidP="005058C8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</w:t>
      </w:r>
      <w:r w:rsidRPr="005058C8">
        <w:rPr>
          <w:bCs/>
          <w:sz w:val="28"/>
          <w:szCs w:val="28"/>
        </w:rPr>
        <w:t>ервисно</w:t>
      </w:r>
      <w:proofErr w:type="spellEnd"/>
      <w:r w:rsidRPr="005058C8">
        <w:rPr>
          <w:bCs/>
          <w:sz w:val="28"/>
          <w:szCs w:val="28"/>
        </w:rPr>
        <w:t>-эксплуатационная деятельность:</w:t>
      </w:r>
    </w:p>
    <w:p w:rsidR="005058C8" w:rsidRPr="005058C8" w:rsidRDefault="005058C8" w:rsidP="005058C8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Pr="005058C8">
        <w:rPr>
          <w:bCs/>
          <w:sz w:val="28"/>
          <w:szCs w:val="28"/>
        </w:rPr>
        <w:t xml:space="preserve">способностью ориентироваться в основных методах и системах обеспечения </w:t>
      </w:r>
      <w:proofErr w:type="spellStart"/>
      <w:r w:rsidRPr="005058C8">
        <w:rPr>
          <w:bCs/>
          <w:sz w:val="28"/>
          <w:szCs w:val="28"/>
        </w:rPr>
        <w:t>техносферной</w:t>
      </w:r>
      <w:proofErr w:type="spellEnd"/>
      <w:r w:rsidRPr="005058C8">
        <w:rPr>
          <w:bCs/>
          <w:sz w:val="28"/>
          <w:szCs w:val="28"/>
        </w:rPr>
        <w:t xml:space="preserve"> безопасности, обоснованно выбирать известные устройства, системы и методы защиты человека и окружа</w:t>
      </w:r>
      <w:r>
        <w:rPr>
          <w:bCs/>
          <w:sz w:val="28"/>
          <w:szCs w:val="28"/>
        </w:rPr>
        <w:t>ющей среды от опасностей (ПК-5).</w:t>
      </w:r>
    </w:p>
    <w:p w:rsidR="008649D8" w:rsidRPr="00D2714B" w:rsidRDefault="008649D8" w:rsidP="005058C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FC5E4D">
      <w:pPr>
        <w:widowControl/>
        <w:spacing w:line="240" w:lineRule="auto"/>
        <w:ind w:firstLine="851"/>
        <w:rPr>
          <w:i/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="005058C8" w:rsidRPr="005058C8">
        <w:rPr>
          <w:sz w:val="28"/>
          <w:szCs w:val="28"/>
        </w:rPr>
        <w:t>«</w:t>
      </w:r>
      <w:r w:rsidR="005058C8">
        <w:rPr>
          <w:sz w:val="28"/>
          <w:szCs w:val="28"/>
        </w:rPr>
        <w:t>П</w:t>
      </w:r>
      <w:r w:rsidR="005058C8" w:rsidRPr="005058C8">
        <w:rPr>
          <w:sz w:val="28"/>
          <w:szCs w:val="28"/>
        </w:rPr>
        <w:t>ромышленная безопасность» (Б</w:t>
      </w:r>
      <w:proofErr w:type="gramStart"/>
      <w:r w:rsidR="005058C8" w:rsidRPr="005058C8">
        <w:rPr>
          <w:sz w:val="28"/>
          <w:szCs w:val="28"/>
        </w:rPr>
        <w:t>1</w:t>
      </w:r>
      <w:proofErr w:type="gramEnd"/>
      <w:r w:rsidR="005058C8" w:rsidRPr="005058C8">
        <w:rPr>
          <w:sz w:val="28"/>
          <w:szCs w:val="28"/>
        </w:rPr>
        <w:t>.В.ДВ.10.1)</w:t>
      </w:r>
      <w:r w:rsidR="00457187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относится к </w:t>
      </w:r>
      <w:r w:rsidRPr="00FC5E4D">
        <w:rPr>
          <w:sz w:val="28"/>
          <w:szCs w:val="28"/>
        </w:rPr>
        <w:t>вариативной части и является дисциплиной по выбору обучающегося.</w:t>
      </w:r>
    </w:p>
    <w:p w:rsidR="00D57C63" w:rsidRDefault="00D57C6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43387" w:rsidRDefault="00C4338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43387" w:rsidRDefault="00C4338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43387" w:rsidRDefault="00C4338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43387" w:rsidRDefault="00C4338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43387" w:rsidRDefault="00C4338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43387" w:rsidRDefault="00C4338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43387" w:rsidRDefault="00C4338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4A2765">
      <w:pPr>
        <w:widowControl/>
        <w:spacing w:line="240" w:lineRule="auto"/>
        <w:ind w:firstLine="851"/>
        <w:jc w:val="center"/>
        <w:rPr>
          <w:sz w:val="24"/>
          <w:szCs w:val="28"/>
        </w:rPr>
      </w:pP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FC5E4D" w:rsidRPr="00ED199E" w:rsidRDefault="00FC5E4D" w:rsidP="00FC5E4D">
      <w:pPr>
        <w:rPr>
          <w:bCs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268"/>
        <w:gridCol w:w="1950"/>
      </w:tblGrid>
      <w:tr w:rsidR="00FC5E4D" w:rsidRPr="00D2714B" w:rsidTr="00D04AC4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C5E4D" w:rsidRPr="00D2714B" w:rsidRDefault="00D04AC4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Вс</w:t>
            </w:r>
            <w:r w:rsidR="00FC5E4D" w:rsidRPr="00D2714B">
              <w:rPr>
                <w:b/>
                <w:bCs/>
                <w:sz w:val="28"/>
                <w:szCs w:val="24"/>
              </w:rPr>
              <w:t>его часов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D2714B" w:rsidRDefault="00FC5E4D" w:rsidP="00D04AC4">
            <w:pPr>
              <w:tabs>
                <w:tab w:val="left" w:pos="85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C22275" w:rsidRDefault="004A2765" w:rsidP="004A2765">
            <w:pPr>
              <w:tabs>
                <w:tab w:val="left" w:pos="85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 w:rsidR="007C5732">
              <w:rPr>
                <w:b/>
                <w:sz w:val="28"/>
                <w:szCs w:val="28"/>
                <w:lang w:val="en-US"/>
              </w:rPr>
              <w:t>II</w:t>
            </w:r>
            <w:r w:rsidR="00C22275"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5058C8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5058C8" w:rsidRPr="00D2714B" w:rsidRDefault="005058C8" w:rsidP="00F126E4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058C8" w:rsidRPr="00D2714B" w:rsidRDefault="005058C8" w:rsidP="00F126E4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5058C8" w:rsidRPr="00D2714B" w:rsidRDefault="005058C8" w:rsidP="00F126E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5058C8" w:rsidRPr="00D2714B" w:rsidRDefault="005058C8" w:rsidP="00F126E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5058C8" w:rsidRPr="00D2714B" w:rsidRDefault="005058C8" w:rsidP="00F126E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58C8" w:rsidRPr="00D66059" w:rsidRDefault="005058C8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5058C8" w:rsidRDefault="005058C8" w:rsidP="00F126E4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5058C8" w:rsidRDefault="005058C8" w:rsidP="00F126E4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5058C8" w:rsidRPr="00C22275" w:rsidRDefault="005058C8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5058C8" w:rsidRPr="00D66059" w:rsidRDefault="005058C8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5058C8" w:rsidRPr="007C5732" w:rsidRDefault="005058C8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5058C8" w:rsidRPr="00D66059" w:rsidRDefault="005058C8" w:rsidP="0097565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5058C8" w:rsidRDefault="005058C8" w:rsidP="00975655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5058C8" w:rsidRDefault="005058C8" w:rsidP="00975655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5058C8" w:rsidRPr="00C22275" w:rsidRDefault="005058C8" w:rsidP="0097565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5058C8" w:rsidRPr="00D66059" w:rsidRDefault="005058C8" w:rsidP="0097565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5058C8" w:rsidRPr="007C5732" w:rsidRDefault="005058C8" w:rsidP="0097565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5058C8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5058C8" w:rsidRPr="00D2714B" w:rsidRDefault="005058C8" w:rsidP="00FC5E4D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58C8" w:rsidRPr="00D66059" w:rsidRDefault="005058C8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5058C8" w:rsidRPr="00D66059" w:rsidRDefault="005058C8" w:rsidP="00975655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5058C8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5058C8" w:rsidRPr="00D2714B" w:rsidRDefault="005058C8" w:rsidP="00FC5E4D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58C8" w:rsidRPr="006F4032" w:rsidRDefault="005058C8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5058C8" w:rsidRPr="006F4032" w:rsidRDefault="005058C8" w:rsidP="00975655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5058C8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5058C8" w:rsidRPr="00D2714B" w:rsidRDefault="005058C8" w:rsidP="00FC5E4D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58C8" w:rsidRPr="007C5732" w:rsidRDefault="005058C8" w:rsidP="007C5732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5058C8" w:rsidRPr="007C5732" w:rsidRDefault="005058C8" w:rsidP="00975655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5058C8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5058C8" w:rsidRPr="00D2714B" w:rsidRDefault="005058C8" w:rsidP="00FC5E4D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58C8" w:rsidRPr="006F4032" w:rsidRDefault="005058C8" w:rsidP="005058C8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144 час./4 </w:t>
            </w:r>
            <w:proofErr w:type="spellStart"/>
            <w:r>
              <w:rPr>
                <w:sz w:val="28"/>
                <w:szCs w:val="28"/>
              </w:rPr>
              <w:t>з.е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5058C8" w:rsidRPr="006F4032" w:rsidRDefault="005058C8" w:rsidP="00975655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144 час./4 </w:t>
            </w:r>
            <w:proofErr w:type="spellStart"/>
            <w:r>
              <w:rPr>
                <w:sz w:val="28"/>
                <w:szCs w:val="28"/>
              </w:rPr>
              <w:t>з.е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8649D8" w:rsidRPr="00D2714B" w:rsidRDefault="008649D8" w:rsidP="00ED199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ED199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ED199E" w:rsidRDefault="008649D8" w:rsidP="00ED199E">
      <w:pPr>
        <w:widowControl/>
        <w:spacing w:line="240" w:lineRule="auto"/>
        <w:ind w:firstLine="851"/>
        <w:rPr>
          <w:sz w:val="12"/>
          <w:szCs w:val="12"/>
        </w:rPr>
      </w:pPr>
    </w:p>
    <w:p w:rsidR="00613DE8" w:rsidRDefault="00613DE8" w:rsidP="00ED199E">
      <w:pPr>
        <w:spacing w:line="240" w:lineRule="auto"/>
        <w:ind w:firstLine="851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8"/>
        <w:gridCol w:w="2611"/>
        <w:gridCol w:w="5691"/>
      </w:tblGrid>
      <w:tr w:rsidR="005058C8" w:rsidRPr="00585D15" w:rsidTr="00975655">
        <w:tc>
          <w:tcPr>
            <w:tcW w:w="565" w:type="pct"/>
            <w:vAlign w:val="center"/>
          </w:tcPr>
          <w:p w:rsidR="005058C8" w:rsidRPr="00585D15" w:rsidRDefault="005058C8" w:rsidP="005058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5D15">
              <w:rPr>
                <w:sz w:val="24"/>
                <w:szCs w:val="24"/>
              </w:rPr>
              <w:t xml:space="preserve">№ </w:t>
            </w:r>
          </w:p>
          <w:p w:rsidR="005058C8" w:rsidRPr="00585D15" w:rsidRDefault="005058C8" w:rsidP="005058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395" w:type="pct"/>
            <w:vAlign w:val="center"/>
          </w:tcPr>
          <w:p w:rsidR="005058C8" w:rsidRPr="00585D15" w:rsidRDefault="005058C8" w:rsidP="005058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5D15">
              <w:rPr>
                <w:sz w:val="24"/>
                <w:szCs w:val="24"/>
              </w:rPr>
              <w:t>Наименование раздела</w:t>
            </w:r>
            <w:r>
              <w:rPr>
                <w:sz w:val="24"/>
                <w:szCs w:val="24"/>
              </w:rPr>
              <w:t xml:space="preserve"> дисциплины</w:t>
            </w:r>
            <w:r w:rsidRPr="00585D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40" w:type="pct"/>
            <w:vAlign w:val="center"/>
          </w:tcPr>
          <w:p w:rsidR="005058C8" w:rsidRPr="00585D15" w:rsidRDefault="005058C8" w:rsidP="005058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5D15">
              <w:rPr>
                <w:sz w:val="24"/>
                <w:szCs w:val="24"/>
              </w:rPr>
              <w:t>Содержание раздела</w:t>
            </w:r>
          </w:p>
        </w:tc>
      </w:tr>
      <w:tr w:rsidR="005058C8" w:rsidRPr="00585D15" w:rsidTr="00975655">
        <w:trPr>
          <w:trHeight w:val="70"/>
        </w:trPr>
        <w:tc>
          <w:tcPr>
            <w:tcW w:w="565" w:type="pct"/>
            <w:vAlign w:val="center"/>
          </w:tcPr>
          <w:p w:rsidR="005058C8" w:rsidRPr="00585D15" w:rsidRDefault="005058C8" w:rsidP="005058C8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85D15">
              <w:rPr>
                <w:sz w:val="28"/>
                <w:szCs w:val="28"/>
              </w:rPr>
              <w:t>1</w:t>
            </w:r>
          </w:p>
        </w:tc>
        <w:tc>
          <w:tcPr>
            <w:tcW w:w="1395" w:type="pct"/>
          </w:tcPr>
          <w:p w:rsidR="005058C8" w:rsidRPr="00523DED" w:rsidRDefault="005058C8" w:rsidP="005058C8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Российское законодательство в области промышленной безопасности и в смежных отраслях права.</w:t>
            </w:r>
          </w:p>
        </w:tc>
        <w:tc>
          <w:tcPr>
            <w:tcW w:w="3040" w:type="pct"/>
          </w:tcPr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Правовые, экономические и социальные основы обеспечения безопасной эксплуатации опасных производственных объектов. Конституция Российской Федерации. Федеральный закон "О промышленной безопасности опасных производственных объектов".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Специальные отрасли права, смежные с законодательством по промышленной безопасности и охране недр. Международный опыт регулирования отношений в области промышленной безопасности и охраны недр.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Права субъектов Российской Федерации в области регулирования отношений по промышленной безопасности, а также в смежных областях права.</w:t>
            </w:r>
          </w:p>
        </w:tc>
      </w:tr>
      <w:tr w:rsidR="005058C8" w:rsidRPr="00585D15" w:rsidTr="00975655">
        <w:trPr>
          <w:trHeight w:val="70"/>
        </w:trPr>
        <w:tc>
          <w:tcPr>
            <w:tcW w:w="565" w:type="pct"/>
            <w:vAlign w:val="center"/>
          </w:tcPr>
          <w:p w:rsidR="005058C8" w:rsidRPr="00585D15" w:rsidRDefault="005058C8" w:rsidP="005058C8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85D15">
              <w:rPr>
                <w:sz w:val="28"/>
                <w:szCs w:val="28"/>
              </w:rPr>
              <w:t>2</w:t>
            </w:r>
          </w:p>
        </w:tc>
        <w:tc>
          <w:tcPr>
            <w:tcW w:w="1395" w:type="pct"/>
          </w:tcPr>
          <w:p w:rsidR="005058C8" w:rsidRPr="00523DED" w:rsidRDefault="005058C8" w:rsidP="005058C8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Система государственного регулирования промышленной безопасности и охраны недр.</w:t>
            </w:r>
          </w:p>
        </w:tc>
        <w:tc>
          <w:tcPr>
            <w:tcW w:w="3040" w:type="pct"/>
          </w:tcPr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Законодательные и иные нормативные правовые акты, регламентирующие вопросы государственного регулирования промышленной безопасности.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Элементы государственного регулирования промышленной безопасности, определенные Федеральным законом "О промышленной безопасности опасных производственных объектов".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Федеральный орган исполнительной власти, специально уполномоченный в области промышленной безопасности.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 xml:space="preserve">Основные задачи </w:t>
            </w:r>
            <w:proofErr w:type="spellStart"/>
            <w:r w:rsidRPr="00523DED">
              <w:rPr>
                <w:sz w:val="24"/>
                <w:szCs w:val="24"/>
              </w:rPr>
              <w:t>Ростехнадзора</w:t>
            </w:r>
            <w:proofErr w:type="spellEnd"/>
            <w:r w:rsidRPr="00523DED">
              <w:rPr>
                <w:sz w:val="24"/>
                <w:szCs w:val="24"/>
              </w:rPr>
              <w:t xml:space="preserve"> России, определенные "Положением о Федеральном горном и промышленном надзоре России".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Согласно</w:t>
            </w:r>
            <w:r w:rsidRPr="00523DED">
              <w:rPr>
                <w:i/>
                <w:iCs/>
                <w:sz w:val="24"/>
                <w:szCs w:val="24"/>
              </w:rPr>
              <w:t xml:space="preserve"> </w:t>
            </w:r>
            <w:r w:rsidRPr="00523DED">
              <w:rPr>
                <w:sz w:val="24"/>
                <w:szCs w:val="24"/>
              </w:rPr>
              <w:t>постановлению</w:t>
            </w:r>
            <w:r w:rsidRPr="00523DED">
              <w:rPr>
                <w:i/>
                <w:iCs/>
                <w:sz w:val="24"/>
                <w:szCs w:val="24"/>
              </w:rPr>
              <w:t xml:space="preserve"> </w:t>
            </w:r>
            <w:r w:rsidRPr="00523DED">
              <w:rPr>
                <w:sz w:val="24"/>
                <w:szCs w:val="24"/>
              </w:rPr>
              <w:t xml:space="preserve">Правительства РФ от 30 </w:t>
            </w:r>
            <w:r w:rsidRPr="00523DED">
              <w:rPr>
                <w:sz w:val="24"/>
                <w:szCs w:val="24"/>
              </w:rPr>
              <w:lastRenderedPageBreak/>
              <w:t>июля 2004 г. № 401 специально уполномоченным органом в области промышленной безопасности является Федеральная служба по экологическому, технологическому и атомному надзору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 xml:space="preserve">Сфера надзорной деятельности </w:t>
            </w:r>
            <w:proofErr w:type="spellStart"/>
            <w:r w:rsidRPr="00523DED">
              <w:rPr>
                <w:sz w:val="24"/>
                <w:szCs w:val="24"/>
              </w:rPr>
              <w:t>Ростехнадзора</w:t>
            </w:r>
            <w:proofErr w:type="spellEnd"/>
            <w:r w:rsidRPr="00523DED">
              <w:rPr>
                <w:sz w:val="24"/>
                <w:szCs w:val="24"/>
              </w:rPr>
              <w:t xml:space="preserve"> России.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 xml:space="preserve">Функции </w:t>
            </w:r>
            <w:proofErr w:type="spellStart"/>
            <w:r w:rsidRPr="00523DED">
              <w:rPr>
                <w:sz w:val="24"/>
                <w:szCs w:val="24"/>
              </w:rPr>
              <w:t>Ростехнадзора</w:t>
            </w:r>
            <w:proofErr w:type="spellEnd"/>
            <w:r w:rsidRPr="00523DED">
              <w:rPr>
                <w:sz w:val="24"/>
                <w:szCs w:val="24"/>
              </w:rPr>
              <w:t xml:space="preserve"> России: в области государственного нормативного регулирования вопросов обеспечения промышленной безопасности. Функции </w:t>
            </w:r>
            <w:proofErr w:type="spellStart"/>
            <w:r w:rsidRPr="00523DED">
              <w:rPr>
                <w:sz w:val="24"/>
                <w:szCs w:val="24"/>
              </w:rPr>
              <w:t>Ростехнадзора</w:t>
            </w:r>
            <w:proofErr w:type="spellEnd"/>
            <w:r w:rsidRPr="00523DED">
              <w:rPr>
                <w:sz w:val="24"/>
                <w:szCs w:val="24"/>
              </w:rPr>
              <w:t xml:space="preserve"> России в области государственного надзора и контроля в области промышленной безопасности. Специальные разрешительные функции </w:t>
            </w:r>
            <w:proofErr w:type="spellStart"/>
            <w:r w:rsidRPr="00523DED">
              <w:rPr>
                <w:sz w:val="24"/>
                <w:szCs w:val="24"/>
              </w:rPr>
              <w:t>Ростехнадзора</w:t>
            </w:r>
            <w:proofErr w:type="spellEnd"/>
            <w:r w:rsidRPr="00523DED">
              <w:rPr>
                <w:sz w:val="24"/>
                <w:szCs w:val="24"/>
              </w:rPr>
              <w:t xml:space="preserve"> России.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 xml:space="preserve">Права должностных лиц </w:t>
            </w:r>
            <w:proofErr w:type="spellStart"/>
            <w:r w:rsidRPr="00523DED">
              <w:rPr>
                <w:sz w:val="24"/>
                <w:szCs w:val="24"/>
              </w:rPr>
              <w:t>Ростехнадзора</w:t>
            </w:r>
            <w:proofErr w:type="spellEnd"/>
            <w:r w:rsidRPr="00523DED">
              <w:rPr>
                <w:sz w:val="24"/>
                <w:szCs w:val="24"/>
              </w:rPr>
              <w:t xml:space="preserve"> России при осуществлении ими должностных обязанностей.</w:t>
            </w:r>
          </w:p>
        </w:tc>
      </w:tr>
      <w:tr w:rsidR="005058C8" w:rsidRPr="00585D15" w:rsidTr="00975655">
        <w:trPr>
          <w:trHeight w:val="70"/>
        </w:trPr>
        <w:tc>
          <w:tcPr>
            <w:tcW w:w="565" w:type="pct"/>
            <w:vAlign w:val="center"/>
          </w:tcPr>
          <w:p w:rsidR="005058C8" w:rsidRPr="00585D15" w:rsidRDefault="005058C8" w:rsidP="005058C8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85D1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395" w:type="pct"/>
          </w:tcPr>
          <w:p w:rsidR="005058C8" w:rsidRPr="00523DED" w:rsidRDefault="005058C8" w:rsidP="005058C8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Регистрация опасных производственных объектов.</w:t>
            </w:r>
          </w:p>
        </w:tc>
        <w:tc>
          <w:tcPr>
            <w:tcW w:w="3040" w:type="pct"/>
          </w:tcPr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Нормативные документы по регистрации опасных производственных объектов в государственном реестре.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Критерии отнесения объектов к категории опасных производственных объектов.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Требования к организациям, эксплуатирующим опасные производственные объекты, в части регистрации объектов в государственном реестре. Идентификация опасных производственных объектов для их регистрации в государственном реестре. Требования к регистрации объектов.</w:t>
            </w:r>
          </w:p>
        </w:tc>
      </w:tr>
      <w:tr w:rsidR="005058C8" w:rsidRPr="00585D15" w:rsidTr="00975655">
        <w:trPr>
          <w:trHeight w:val="70"/>
        </w:trPr>
        <w:tc>
          <w:tcPr>
            <w:tcW w:w="565" w:type="pct"/>
            <w:vAlign w:val="center"/>
          </w:tcPr>
          <w:p w:rsidR="005058C8" w:rsidRPr="00585D15" w:rsidRDefault="005058C8" w:rsidP="005058C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95" w:type="pct"/>
          </w:tcPr>
          <w:p w:rsidR="005058C8" w:rsidRPr="00523DED" w:rsidRDefault="005058C8" w:rsidP="005058C8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Обязанности организаций в обеспечении промышленной безопасности.</w:t>
            </w:r>
          </w:p>
        </w:tc>
        <w:tc>
          <w:tcPr>
            <w:tcW w:w="3040" w:type="pct"/>
          </w:tcPr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Законодательные и иные нормативные правовые акты, регламентирующие требования промышленной безопасности к эксплуатации опасного производственного объекта.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Требования промышленной безопасности к проектированию, строительству и приемке в эксплуатацию опасных производственных объектов.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Обязанности организации, эксплуатирующей опасный производственный объект. Обязанности работников опасного производственного объекта.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Требования промышленной безопасности по готовности к действиям по локализации и ликвидации последствий аварии на опасном производственном объекте.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Ответственность за нарушение законодательства в области промышленной безопасности.</w:t>
            </w:r>
          </w:p>
        </w:tc>
      </w:tr>
      <w:tr w:rsidR="005058C8" w:rsidRPr="00585D15" w:rsidTr="00975655">
        <w:trPr>
          <w:trHeight w:val="70"/>
        </w:trPr>
        <w:tc>
          <w:tcPr>
            <w:tcW w:w="565" w:type="pct"/>
            <w:vAlign w:val="center"/>
          </w:tcPr>
          <w:p w:rsidR="005058C8" w:rsidRPr="00585D15" w:rsidRDefault="005058C8" w:rsidP="005058C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95" w:type="pct"/>
          </w:tcPr>
          <w:p w:rsidR="005058C8" w:rsidRPr="00523DED" w:rsidRDefault="005058C8" w:rsidP="005058C8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Лицензирование в области промышленной безопасности.</w:t>
            </w:r>
          </w:p>
        </w:tc>
        <w:tc>
          <w:tcPr>
            <w:tcW w:w="3040" w:type="pct"/>
          </w:tcPr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Обеспечение единой государственной политики при осуществлении лицензирования отдельных видов деятельности.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Нормативные правовые акты, регламентирующие процедуру лицензирования видов деятельности в области промышленной безопасности.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 xml:space="preserve">Лицензирование видов деятельности в области промышленной безопасности. Лицензирование пользования недрами и производства маркшейдерских работ. Порядок и условия выдачи </w:t>
            </w:r>
            <w:r w:rsidRPr="00523DED">
              <w:rPr>
                <w:sz w:val="24"/>
                <w:szCs w:val="24"/>
              </w:rPr>
              <w:lastRenderedPageBreak/>
              <w:t>лицензии. Порядок контроля условий действия лицензий и применение санкций.</w:t>
            </w:r>
          </w:p>
        </w:tc>
      </w:tr>
      <w:tr w:rsidR="005058C8" w:rsidRPr="00585D15" w:rsidTr="00975655">
        <w:trPr>
          <w:trHeight w:val="70"/>
        </w:trPr>
        <w:tc>
          <w:tcPr>
            <w:tcW w:w="565" w:type="pct"/>
            <w:vAlign w:val="center"/>
          </w:tcPr>
          <w:p w:rsidR="005058C8" w:rsidRPr="00585D15" w:rsidRDefault="005058C8" w:rsidP="005058C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395" w:type="pct"/>
          </w:tcPr>
          <w:p w:rsidR="005058C8" w:rsidRPr="00523DED" w:rsidRDefault="005058C8" w:rsidP="005058C8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Сертификация. Требования к техническим устройствам, применяемым на опасном производственном объекте.</w:t>
            </w:r>
          </w:p>
        </w:tc>
        <w:tc>
          <w:tcPr>
            <w:tcW w:w="3040" w:type="pct"/>
          </w:tcPr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Нормативные документы, регламентирующие процедуру сертификации и требования к устройствам, применяемым на опасном производственном объекте.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Правовые основы обязательной сертификации продукции, услуг и иных объектов в Российской Федерации. Права, обязанности и ответственность участников сертификации.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Требования промышленной безопасности к техническим устройствам, применяемым на опасном производственном объекте.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Требования, правила и условия формирования перечня подлежащих сертификации групп технологического оборудования, аппаратов, машин и механизмов, технических систем и комплексов, приборов и аппаратуры, применяемых на опасных производственных объектах.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 xml:space="preserve">Порядок и условия применения технических устройств, в том числе иностранного производства, на опасных производственных объектах. Прохождение заявлений на получение разрешений на изготовление и применение технических устройств в системе </w:t>
            </w:r>
            <w:proofErr w:type="spellStart"/>
            <w:r w:rsidRPr="00523DED">
              <w:rPr>
                <w:sz w:val="24"/>
                <w:szCs w:val="24"/>
              </w:rPr>
              <w:t>Ростехнадзора</w:t>
            </w:r>
            <w:proofErr w:type="spellEnd"/>
            <w:r w:rsidRPr="00523DED">
              <w:rPr>
                <w:sz w:val="24"/>
                <w:szCs w:val="24"/>
              </w:rPr>
              <w:t xml:space="preserve"> России.</w:t>
            </w:r>
          </w:p>
        </w:tc>
      </w:tr>
      <w:tr w:rsidR="005058C8" w:rsidRPr="00585D15" w:rsidTr="00975655">
        <w:trPr>
          <w:trHeight w:val="70"/>
        </w:trPr>
        <w:tc>
          <w:tcPr>
            <w:tcW w:w="565" w:type="pct"/>
            <w:vAlign w:val="center"/>
          </w:tcPr>
          <w:p w:rsidR="005058C8" w:rsidRPr="00585D15" w:rsidRDefault="005058C8" w:rsidP="005058C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95" w:type="pct"/>
          </w:tcPr>
          <w:p w:rsidR="005058C8" w:rsidRPr="00523DED" w:rsidRDefault="005058C8" w:rsidP="005058C8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 xml:space="preserve">Производственный </w:t>
            </w:r>
            <w:proofErr w:type="gramStart"/>
            <w:r w:rsidRPr="00523DED">
              <w:rPr>
                <w:sz w:val="24"/>
                <w:szCs w:val="24"/>
              </w:rPr>
              <w:t>контроль за</w:t>
            </w:r>
            <w:proofErr w:type="gramEnd"/>
            <w:r w:rsidRPr="00523DED">
              <w:rPr>
                <w:sz w:val="24"/>
                <w:szCs w:val="24"/>
              </w:rPr>
              <w:t xml:space="preserve"> соблюдением требований промышленной безопасности.</w:t>
            </w:r>
          </w:p>
        </w:tc>
        <w:tc>
          <w:tcPr>
            <w:tcW w:w="3040" w:type="pct"/>
          </w:tcPr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 xml:space="preserve">Нормативные документы, регламентирующие процедуру организации и проведения производственного </w:t>
            </w:r>
            <w:proofErr w:type="gramStart"/>
            <w:r w:rsidRPr="00523DED">
              <w:rPr>
                <w:sz w:val="24"/>
                <w:szCs w:val="24"/>
              </w:rPr>
              <w:t>контроля за</w:t>
            </w:r>
            <w:proofErr w:type="gramEnd"/>
            <w:r w:rsidRPr="00523DED">
              <w:rPr>
                <w:sz w:val="24"/>
                <w:szCs w:val="24"/>
              </w:rPr>
              <w:t xml:space="preserve"> соблюдением промышленной безопасности на опасных производственных объектах.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 xml:space="preserve">Правовые основы производственного </w:t>
            </w:r>
            <w:proofErr w:type="gramStart"/>
            <w:r w:rsidRPr="00523DED">
              <w:rPr>
                <w:sz w:val="24"/>
                <w:szCs w:val="24"/>
              </w:rPr>
              <w:t>контроля за</w:t>
            </w:r>
            <w:proofErr w:type="gramEnd"/>
            <w:r w:rsidRPr="00523DED">
              <w:rPr>
                <w:sz w:val="24"/>
                <w:szCs w:val="24"/>
              </w:rPr>
              <w:t xml:space="preserve"> соблюдением требований промышленной безопасности.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 xml:space="preserve">Порядок организации и осуществления производственного </w:t>
            </w:r>
            <w:proofErr w:type="gramStart"/>
            <w:r w:rsidRPr="00523DED">
              <w:rPr>
                <w:sz w:val="24"/>
                <w:szCs w:val="24"/>
              </w:rPr>
              <w:t>контроля за</w:t>
            </w:r>
            <w:proofErr w:type="gramEnd"/>
            <w:r w:rsidRPr="00523DED">
              <w:rPr>
                <w:sz w:val="24"/>
                <w:szCs w:val="24"/>
              </w:rPr>
              <w:t xml:space="preserve"> соблюдением требований промышленной безопасности. Разработка положения о производственном контроле. Обязанности и права работника, ответственного за проведение производственного контроля. Проверки соблюдения требований промышленной безопасности. Разработка и реализация мероприятий по устранению и предупреждению отступлений от требований промышленной безопасности. Обеспечение информационного взаимодействия служб производственного контроля с органами </w:t>
            </w:r>
            <w:proofErr w:type="spellStart"/>
            <w:r w:rsidRPr="00523DED">
              <w:rPr>
                <w:sz w:val="24"/>
                <w:szCs w:val="24"/>
              </w:rPr>
              <w:t>Ростехнадзора</w:t>
            </w:r>
            <w:proofErr w:type="spellEnd"/>
            <w:r w:rsidRPr="00523DED">
              <w:rPr>
                <w:sz w:val="24"/>
                <w:szCs w:val="24"/>
              </w:rPr>
              <w:t xml:space="preserve"> России.</w:t>
            </w:r>
          </w:p>
        </w:tc>
      </w:tr>
      <w:tr w:rsidR="005058C8" w:rsidRPr="00585D15" w:rsidTr="00975655">
        <w:trPr>
          <w:trHeight w:val="70"/>
        </w:trPr>
        <w:tc>
          <w:tcPr>
            <w:tcW w:w="565" w:type="pct"/>
            <w:vAlign w:val="center"/>
          </w:tcPr>
          <w:p w:rsidR="005058C8" w:rsidRPr="00585D15" w:rsidRDefault="005058C8" w:rsidP="005058C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95" w:type="pct"/>
          </w:tcPr>
          <w:p w:rsidR="005058C8" w:rsidRPr="00523DED" w:rsidRDefault="005058C8" w:rsidP="005058C8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Порядок расследования причин аварий на опасных производственных объектах.</w:t>
            </w:r>
          </w:p>
        </w:tc>
        <w:tc>
          <w:tcPr>
            <w:tcW w:w="3040" w:type="pct"/>
          </w:tcPr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Порядок представления, регистрации и анализа информации об авариях, несчастных случаях, инцидентах и утратах взрывчатых материалов.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Обобщение причины аварий и несчастных случаев.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 xml:space="preserve">Правовые основы технического расследования </w:t>
            </w:r>
            <w:r w:rsidRPr="00523DED">
              <w:rPr>
                <w:sz w:val="24"/>
                <w:szCs w:val="24"/>
              </w:rPr>
              <w:lastRenderedPageBreak/>
              <w:t>причин аварии на опасном производственном объекте.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Нормативные документы, регламентирующие порядок расследования причин аварий и несчастных случаев на опасных производственных объектах. Порядок проведения технического расследования причин аварий и оформления акта технического расследования причин аварий.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 xml:space="preserve">Оформление документов по расходованию средств, связанных с участием органов </w:t>
            </w:r>
            <w:proofErr w:type="spellStart"/>
            <w:r w:rsidRPr="00523DED">
              <w:rPr>
                <w:sz w:val="24"/>
                <w:szCs w:val="24"/>
              </w:rPr>
              <w:t>Ростехнадзора</w:t>
            </w:r>
            <w:proofErr w:type="spellEnd"/>
            <w:r w:rsidRPr="00523DED">
              <w:rPr>
                <w:sz w:val="24"/>
                <w:szCs w:val="24"/>
              </w:rPr>
              <w:t xml:space="preserve"> России в техническом расследовании причин аварий на опасных производственных объектах.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Порядок расследования и учета несчастных случаев на опасных производственных объектах.</w:t>
            </w:r>
          </w:p>
        </w:tc>
      </w:tr>
      <w:tr w:rsidR="005058C8" w:rsidRPr="00585D15" w:rsidTr="00975655">
        <w:trPr>
          <w:trHeight w:val="70"/>
        </w:trPr>
        <w:tc>
          <w:tcPr>
            <w:tcW w:w="565" w:type="pct"/>
            <w:vAlign w:val="center"/>
          </w:tcPr>
          <w:p w:rsidR="005058C8" w:rsidRPr="00585D15" w:rsidRDefault="005058C8" w:rsidP="005058C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395" w:type="pct"/>
          </w:tcPr>
          <w:p w:rsidR="005058C8" w:rsidRPr="00523DED" w:rsidRDefault="005058C8" w:rsidP="005058C8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Экспертиза промышленной безопасности.</w:t>
            </w:r>
          </w:p>
        </w:tc>
        <w:tc>
          <w:tcPr>
            <w:tcW w:w="3040" w:type="pct"/>
          </w:tcPr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Нормативные правовые акты, регламентирующие вопросы экспертизы промышленной безопасности.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Порядок проведения экспертизы промышленной безопасности и оформления заключения экспертизы. Объекты экспертизы промышленной безопасности. Этапы экспертизы промышленной безопасности.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Требования к оформлению заключения экспертизы.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Система экспертизы промышленной безопасности. Аккредитация экспертных организаций.</w:t>
            </w:r>
          </w:p>
        </w:tc>
      </w:tr>
      <w:tr w:rsidR="005058C8" w:rsidRPr="00585D15" w:rsidTr="00975655">
        <w:trPr>
          <w:trHeight w:val="70"/>
        </w:trPr>
        <w:tc>
          <w:tcPr>
            <w:tcW w:w="565" w:type="pct"/>
            <w:vAlign w:val="center"/>
          </w:tcPr>
          <w:p w:rsidR="005058C8" w:rsidRPr="00585D15" w:rsidRDefault="005058C8" w:rsidP="005058C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95" w:type="pct"/>
          </w:tcPr>
          <w:p w:rsidR="005058C8" w:rsidRPr="00523DED" w:rsidRDefault="005058C8" w:rsidP="005058C8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Декларирование промышленной безопасности. Анализ опасности и риска.</w:t>
            </w:r>
          </w:p>
        </w:tc>
        <w:tc>
          <w:tcPr>
            <w:tcW w:w="3040" w:type="pct"/>
          </w:tcPr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Нормативно-правовая основа декларирования безопасности.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Основные нормативные и методические документы по анализу опасностей и риска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Принципы и цели декларирования промышленной безопасности. Порядок отнесения промышленных объектов к объектам, для которых декларирование является обязательным. Структура декларации промышленной безопасности. Порядок разработки и экспертизы декларации промышленной безопасности. Требования к представлению декларации промышленной безопасности.</w:t>
            </w:r>
          </w:p>
          <w:p w:rsidR="005058C8" w:rsidRPr="00523DED" w:rsidRDefault="005058C8" w:rsidP="005058C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Проведение оценки опасностей и риска.</w:t>
            </w:r>
          </w:p>
        </w:tc>
      </w:tr>
    </w:tbl>
    <w:p w:rsidR="00613DE8" w:rsidRPr="00D2714B" w:rsidRDefault="00613DE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ED199E" w:rsidRDefault="008649D8" w:rsidP="00666CAE">
      <w:pPr>
        <w:widowControl/>
        <w:spacing w:line="240" w:lineRule="auto"/>
        <w:ind w:firstLine="851"/>
        <w:jc w:val="left"/>
        <w:rPr>
          <w:sz w:val="12"/>
          <w:szCs w:val="1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5087"/>
        <w:gridCol w:w="886"/>
        <w:gridCol w:w="886"/>
        <w:gridCol w:w="886"/>
        <w:gridCol w:w="886"/>
      </w:tblGrid>
      <w:tr w:rsidR="00C43387" w:rsidRPr="008C4EDF" w:rsidTr="00ED199E">
        <w:tc>
          <w:tcPr>
            <w:tcW w:w="833" w:type="dxa"/>
            <w:shd w:val="clear" w:color="auto" w:fill="auto"/>
          </w:tcPr>
          <w:p w:rsidR="00C43387" w:rsidRPr="008C4EDF" w:rsidRDefault="00C43387" w:rsidP="00C4338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C4ED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C4EDF">
              <w:rPr>
                <w:b/>
                <w:sz w:val="24"/>
                <w:szCs w:val="24"/>
              </w:rPr>
              <w:t>п</w:t>
            </w:r>
            <w:proofErr w:type="gramEnd"/>
            <w:r w:rsidRPr="008C4ED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087" w:type="dxa"/>
            <w:shd w:val="clear" w:color="auto" w:fill="auto"/>
          </w:tcPr>
          <w:p w:rsidR="00C43387" w:rsidRPr="008C4EDF" w:rsidRDefault="00C43387" w:rsidP="00C4338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C4EDF">
              <w:rPr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886" w:type="dxa"/>
            <w:shd w:val="clear" w:color="auto" w:fill="auto"/>
          </w:tcPr>
          <w:p w:rsidR="00C43387" w:rsidRPr="008C4EDF" w:rsidRDefault="00C43387" w:rsidP="00C4338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C4EDF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886" w:type="dxa"/>
            <w:shd w:val="clear" w:color="auto" w:fill="auto"/>
          </w:tcPr>
          <w:p w:rsidR="00C43387" w:rsidRPr="008C4EDF" w:rsidRDefault="00C43387" w:rsidP="00C4338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C4EDF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86" w:type="dxa"/>
            <w:shd w:val="clear" w:color="auto" w:fill="auto"/>
          </w:tcPr>
          <w:p w:rsidR="00C43387" w:rsidRPr="008C4EDF" w:rsidRDefault="00C43387" w:rsidP="00C4338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C4EDF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86" w:type="dxa"/>
            <w:shd w:val="clear" w:color="auto" w:fill="auto"/>
          </w:tcPr>
          <w:p w:rsidR="00C43387" w:rsidRPr="008C4EDF" w:rsidRDefault="00C43387" w:rsidP="00C4338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C4EDF">
              <w:rPr>
                <w:b/>
                <w:sz w:val="24"/>
                <w:szCs w:val="24"/>
              </w:rPr>
              <w:t>СРС</w:t>
            </w:r>
          </w:p>
        </w:tc>
      </w:tr>
      <w:tr w:rsidR="005058C8" w:rsidRPr="008C4EDF" w:rsidTr="00ED199E">
        <w:tc>
          <w:tcPr>
            <w:tcW w:w="833" w:type="dxa"/>
            <w:shd w:val="clear" w:color="auto" w:fill="auto"/>
          </w:tcPr>
          <w:p w:rsidR="005058C8" w:rsidRPr="008C4EDF" w:rsidRDefault="005058C8" w:rsidP="00C43387">
            <w:pPr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C4ED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87" w:type="dxa"/>
            <w:shd w:val="clear" w:color="auto" w:fill="auto"/>
          </w:tcPr>
          <w:p w:rsidR="005058C8" w:rsidRPr="00523DED" w:rsidRDefault="005058C8" w:rsidP="005058C8">
            <w:pPr>
              <w:spacing w:before="100" w:beforeAutospacing="1" w:after="100" w:afterAutospacing="1" w:line="240" w:lineRule="auto"/>
              <w:ind w:firstLine="18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Российское законодательство в области промышленной безопасности и в смежных отраслях права.</w:t>
            </w:r>
          </w:p>
        </w:tc>
        <w:tc>
          <w:tcPr>
            <w:tcW w:w="886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6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86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5058C8" w:rsidRPr="008C4EDF" w:rsidTr="00ED199E">
        <w:tc>
          <w:tcPr>
            <w:tcW w:w="833" w:type="dxa"/>
            <w:shd w:val="clear" w:color="auto" w:fill="auto"/>
          </w:tcPr>
          <w:p w:rsidR="005058C8" w:rsidRPr="008C4EDF" w:rsidRDefault="005058C8" w:rsidP="00C43387">
            <w:pPr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C4ED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87" w:type="dxa"/>
            <w:shd w:val="clear" w:color="auto" w:fill="auto"/>
          </w:tcPr>
          <w:p w:rsidR="005058C8" w:rsidRPr="00523DED" w:rsidRDefault="005058C8" w:rsidP="005058C8">
            <w:pPr>
              <w:spacing w:before="100" w:beforeAutospacing="1" w:after="100" w:afterAutospacing="1" w:line="240" w:lineRule="auto"/>
              <w:ind w:firstLine="18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Система государственного регулирования промышленной безопасности и охраны недр.</w:t>
            </w:r>
          </w:p>
        </w:tc>
        <w:tc>
          <w:tcPr>
            <w:tcW w:w="886" w:type="dxa"/>
            <w:shd w:val="clear" w:color="auto" w:fill="auto"/>
          </w:tcPr>
          <w:p w:rsidR="005058C8" w:rsidRPr="008C4EDF" w:rsidRDefault="005058C8" w:rsidP="0097565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6" w:type="dxa"/>
            <w:shd w:val="clear" w:color="auto" w:fill="auto"/>
          </w:tcPr>
          <w:p w:rsidR="005058C8" w:rsidRPr="008C4EDF" w:rsidRDefault="005058C8" w:rsidP="0097565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86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5058C8" w:rsidRPr="008C4EDF" w:rsidTr="00ED199E">
        <w:tc>
          <w:tcPr>
            <w:tcW w:w="833" w:type="dxa"/>
            <w:shd w:val="clear" w:color="auto" w:fill="auto"/>
          </w:tcPr>
          <w:p w:rsidR="005058C8" w:rsidRPr="008C4EDF" w:rsidRDefault="005058C8" w:rsidP="00C43387">
            <w:pPr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C4ED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87" w:type="dxa"/>
            <w:shd w:val="clear" w:color="auto" w:fill="auto"/>
          </w:tcPr>
          <w:p w:rsidR="005058C8" w:rsidRPr="00523DED" w:rsidRDefault="005058C8" w:rsidP="005058C8">
            <w:pPr>
              <w:spacing w:before="100" w:beforeAutospacing="1" w:after="100" w:afterAutospacing="1" w:line="240" w:lineRule="auto"/>
              <w:ind w:firstLine="18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Регистрация опасных производственных объектов.</w:t>
            </w:r>
          </w:p>
        </w:tc>
        <w:tc>
          <w:tcPr>
            <w:tcW w:w="886" w:type="dxa"/>
            <w:shd w:val="clear" w:color="auto" w:fill="auto"/>
          </w:tcPr>
          <w:p w:rsidR="005058C8" w:rsidRPr="008C4EDF" w:rsidRDefault="005058C8" w:rsidP="0097565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6" w:type="dxa"/>
            <w:shd w:val="clear" w:color="auto" w:fill="auto"/>
          </w:tcPr>
          <w:p w:rsidR="005058C8" w:rsidRPr="008C4EDF" w:rsidRDefault="005058C8" w:rsidP="0097565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86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5058C8" w:rsidRPr="008C4EDF" w:rsidTr="00ED199E">
        <w:tc>
          <w:tcPr>
            <w:tcW w:w="833" w:type="dxa"/>
            <w:shd w:val="clear" w:color="auto" w:fill="auto"/>
          </w:tcPr>
          <w:p w:rsidR="005058C8" w:rsidRPr="008C4EDF" w:rsidRDefault="005058C8" w:rsidP="00C43387">
            <w:pPr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C4ED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87" w:type="dxa"/>
            <w:shd w:val="clear" w:color="auto" w:fill="auto"/>
          </w:tcPr>
          <w:p w:rsidR="005058C8" w:rsidRPr="00523DED" w:rsidRDefault="005058C8" w:rsidP="005058C8">
            <w:pPr>
              <w:spacing w:before="100" w:beforeAutospacing="1" w:after="100" w:afterAutospacing="1" w:line="240" w:lineRule="auto"/>
              <w:ind w:firstLine="18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Обязанности организаций в обеспечении промышленной безопасности.</w:t>
            </w:r>
          </w:p>
        </w:tc>
        <w:tc>
          <w:tcPr>
            <w:tcW w:w="886" w:type="dxa"/>
            <w:shd w:val="clear" w:color="auto" w:fill="auto"/>
          </w:tcPr>
          <w:p w:rsidR="005058C8" w:rsidRPr="008C4EDF" w:rsidRDefault="005058C8" w:rsidP="0097565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6" w:type="dxa"/>
            <w:shd w:val="clear" w:color="auto" w:fill="auto"/>
          </w:tcPr>
          <w:p w:rsidR="005058C8" w:rsidRPr="008C4EDF" w:rsidRDefault="005058C8" w:rsidP="0097565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86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5058C8" w:rsidRPr="008C4EDF" w:rsidTr="00ED199E">
        <w:tc>
          <w:tcPr>
            <w:tcW w:w="833" w:type="dxa"/>
            <w:shd w:val="clear" w:color="auto" w:fill="auto"/>
          </w:tcPr>
          <w:p w:rsidR="005058C8" w:rsidRPr="008C4EDF" w:rsidRDefault="005058C8" w:rsidP="00C43387">
            <w:pPr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C4ED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87" w:type="dxa"/>
            <w:shd w:val="clear" w:color="auto" w:fill="auto"/>
          </w:tcPr>
          <w:p w:rsidR="005058C8" w:rsidRPr="00523DED" w:rsidRDefault="005058C8" w:rsidP="005058C8">
            <w:pPr>
              <w:spacing w:before="100" w:beforeAutospacing="1" w:after="100" w:afterAutospacing="1" w:line="240" w:lineRule="auto"/>
              <w:ind w:firstLine="18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Лицензирование в области промышленной безопасности.</w:t>
            </w:r>
          </w:p>
        </w:tc>
        <w:tc>
          <w:tcPr>
            <w:tcW w:w="886" w:type="dxa"/>
            <w:shd w:val="clear" w:color="auto" w:fill="auto"/>
          </w:tcPr>
          <w:p w:rsidR="005058C8" w:rsidRPr="008C4EDF" w:rsidRDefault="005058C8" w:rsidP="0097565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6" w:type="dxa"/>
            <w:shd w:val="clear" w:color="auto" w:fill="auto"/>
          </w:tcPr>
          <w:p w:rsidR="005058C8" w:rsidRPr="008C4EDF" w:rsidRDefault="005058C8" w:rsidP="0097565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86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5058C8" w:rsidRPr="008C4EDF" w:rsidTr="00ED199E">
        <w:trPr>
          <w:trHeight w:val="381"/>
        </w:trPr>
        <w:tc>
          <w:tcPr>
            <w:tcW w:w="833" w:type="dxa"/>
            <w:shd w:val="clear" w:color="auto" w:fill="auto"/>
          </w:tcPr>
          <w:p w:rsidR="005058C8" w:rsidRPr="008C4EDF" w:rsidRDefault="005058C8" w:rsidP="00C43387">
            <w:pPr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C4EDF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5087" w:type="dxa"/>
            <w:shd w:val="clear" w:color="auto" w:fill="auto"/>
          </w:tcPr>
          <w:p w:rsidR="005058C8" w:rsidRPr="00523DED" w:rsidRDefault="005058C8" w:rsidP="005058C8">
            <w:pPr>
              <w:spacing w:before="100" w:beforeAutospacing="1" w:after="100" w:afterAutospacing="1" w:line="240" w:lineRule="auto"/>
              <w:ind w:firstLine="18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Сертификация. Требования к техническим устройствам, применяемым на опасном производственном объекте.</w:t>
            </w:r>
          </w:p>
        </w:tc>
        <w:tc>
          <w:tcPr>
            <w:tcW w:w="886" w:type="dxa"/>
            <w:shd w:val="clear" w:color="auto" w:fill="auto"/>
          </w:tcPr>
          <w:p w:rsidR="005058C8" w:rsidRPr="008C4EDF" w:rsidRDefault="005058C8" w:rsidP="0097565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6" w:type="dxa"/>
            <w:shd w:val="clear" w:color="auto" w:fill="auto"/>
          </w:tcPr>
          <w:p w:rsidR="005058C8" w:rsidRPr="008C4EDF" w:rsidRDefault="005058C8" w:rsidP="0097565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86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5058C8" w:rsidRPr="008C4EDF" w:rsidTr="00ED199E">
        <w:tc>
          <w:tcPr>
            <w:tcW w:w="833" w:type="dxa"/>
            <w:shd w:val="clear" w:color="auto" w:fill="auto"/>
          </w:tcPr>
          <w:p w:rsidR="005058C8" w:rsidRPr="008C4EDF" w:rsidRDefault="005058C8" w:rsidP="00C43387">
            <w:pPr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C4ED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87" w:type="dxa"/>
            <w:shd w:val="clear" w:color="auto" w:fill="auto"/>
          </w:tcPr>
          <w:p w:rsidR="005058C8" w:rsidRPr="00523DED" w:rsidRDefault="005058C8" w:rsidP="005058C8">
            <w:pPr>
              <w:spacing w:before="100" w:beforeAutospacing="1" w:after="100" w:afterAutospacing="1" w:line="240" w:lineRule="auto"/>
              <w:ind w:firstLine="18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 xml:space="preserve">Производственный </w:t>
            </w:r>
            <w:proofErr w:type="gramStart"/>
            <w:r w:rsidRPr="00523DED">
              <w:rPr>
                <w:sz w:val="24"/>
                <w:szCs w:val="24"/>
              </w:rPr>
              <w:t>контроль за</w:t>
            </w:r>
            <w:proofErr w:type="gramEnd"/>
            <w:r w:rsidRPr="00523DED">
              <w:rPr>
                <w:sz w:val="24"/>
                <w:szCs w:val="24"/>
              </w:rPr>
              <w:t xml:space="preserve"> соблюдением требований промышленной безопасности.</w:t>
            </w:r>
          </w:p>
        </w:tc>
        <w:tc>
          <w:tcPr>
            <w:tcW w:w="886" w:type="dxa"/>
            <w:shd w:val="clear" w:color="auto" w:fill="auto"/>
          </w:tcPr>
          <w:p w:rsidR="005058C8" w:rsidRPr="008C4EDF" w:rsidRDefault="005058C8" w:rsidP="0097565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6" w:type="dxa"/>
            <w:shd w:val="clear" w:color="auto" w:fill="auto"/>
          </w:tcPr>
          <w:p w:rsidR="005058C8" w:rsidRPr="008C4EDF" w:rsidRDefault="005058C8" w:rsidP="0097565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86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5058C8" w:rsidRPr="008C4EDF" w:rsidTr="00ED199E">
        <w:tc>
          <w:tcPr>
            <w:tcW w:w="833" w:type="dxa"/>
            <w:shd w:val="clear" w:color="auto" w:fill="auto"/>
          </w:tcPr>
          <w:p w:rsidR="005058C8" w:rsidRPr="008C4EDF" w:rsidRDefault="005058C8" w:rsidP="00C43387">
            <w:pPr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C4ED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87" w:type="dxa"/>
            <w:shd w:val="clear" w:color="auto" w:fill="auto"/>
          </w:tcPr>
          <w:p w:rsidR="005058C8" w:rsidRPr="00523DED" w:rsidRDefault="005058C8" w:rsidP="005058C8">
            <w:pPr>
              <w:spacing w:before="100" w:beforeAutospacing="1" w:after="100" w:afterAutospacing="1" w:line="240" w:lineRule="auto"/>
              <w:ind w:firstLine="18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Порядок расследования причин аварий на опасных производственных объектах.</w:t>
            </w:r>
          </w:p>
        </w:tc>
        <w:tc>
          <w:tcPr>
            <w:tcW w:w="886" w:type="dxa"/>
            <w:shd w:val="clear" w:color="auto" w:fill="auto"/>
          </w:tcPr>
          <w:p w:rsidR="005058C8" w:rsidRPr="008C4EDF" w:rsidRDefault="005058C8" w:rsidP="0097565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6" w:type="dxa"/>
            <w:shd w:val="clear" w:color="auto" w:fill="auto"/>
          </w:tcPr>
          <w:p w:rsidR="005058C8" w:rsidRPr="008C4EDF" w:rsidRDefault="005058C8" w:rsidP="0097565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86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5058C8" w:rsidRPr="008C4EDF" w:rsidTr="00ED199E">
        <w:trPr>
          <w:trHeight w:val="253"/>
        </w:trPr>
        <w:tc>
          <w:tcPr>
            <w:tcW w:w="833" w:type="dxa"/>
            <w:shd w:val="clear" w:color="auto" w:fill="auto"/>
          </w:tcPr>
          <w:p w:rsidR="005058C8" w:rsidRPr="008C4EDF" w:rsidRDefault="005058C8" w:rsidP="00C43387">
            <w:pPr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C4ED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87" w:type="dxa"/>
            <w:shd w:val="clear" w:color="auto" w:fill="auto"/>
          </w:tcPr>
          <w:p w:rsidR="005058C8" w:rsidRPr="00523DED" w:rsidRDefault="005058C8" w:rsidP="005058C8">
            <w:pPr>
              <w:spacing w:before="100" w:beforeAutospacing="1" w:after="100" w:afterAutospacing="1" w:line="240" w:lineRule="auto"/>
              <w:ind w:firstLine="18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Экспертиза промышленной безопасности.</w:t>
            </w:r>
          </w:p>
        </w:tc>
        <w:tc>
          <w:tcPr>
            <w:tcW w:w="886" w:type="dxa"/>
            <w:shd w:val="clear" w:color="auto" w:fill="auto"/>
          </w:tcPr>
          <w:p w:rsidR="005058C8" w:rsidRPr="008C4EDF" w:rsidRDefault="005058C8" w:rsidP="0097565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6" w:type="dxa"/>
            <w:shd w:val="clear" w:color="auto" w:fill="auto"/>
          </w:tcPr>
          <w:p w:rsidR="005058C8" w:rsidRPr="008C4EDF" w:rsidRDefault="005058C8" w:rsidP="0097565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86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5058C8" w:rsidRPr="008C4EDF" w:rsidTr="00ED199E">
        <w:tc>
          <w:tcPr>
            <w:tcW w:w="833" w:type="dxa"/>
            <w:shd w:val="clear" w:color="auto" w:fill="auto"/>
          </w:tcPr>
          <w:p w:rsidR="005058C8" w:rsidRPr="008C4EDF" w:rsidRDefault="005058C8" w:rsidP="00C43387">
            <w:pPr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C4ED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87" w:type="dxa"/>
            <w:shd w:val="clear" w:color="auto" w:fill="auto"/>
          </w:tcPr>
          <w:p w:rsidR="005058C8" w:rsidRPr="00523DED" w:rsidRDefault="005058C8" w:rsidP="005058C8">
            <w:pPr>
              <w:spacing w:before="100" w:beforeAutospacing="1" w:after="100" w:afterAutospacing="1" w:line="240" w:lineRule="auto"/>
              <w:ind w:firstLine="18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Декларирование промышленной безопасности. Анализ опасности и риска.</w:t>
            </w:r>
          </w:p>
        </w:tc>
        <w:tc>
          <w:tcPr>
            <w:tcW w:w="886" w:type="dxa"/>
            <w:shd w:val="clear" w:color="auto" w:fill="auto"/>
          </w:tcPr>
          <w:p w:rsidR="005058C8" w:rsidRPr="008C4EDF" w:rsidRDefault="005058C8" w:rsidP="0097565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6" w:type="dxa"/>
            <w:shd w:val="clear" w:color="auto" w:fill="auto"/>
          </w:tcPr>
          <w:p w:rsidR="005058C8" w:rsidRPr="008C4EDF" w:rsidRDefault="005058C8" w:rsidP="0097565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86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5058C8" w:rsidRPr="008C4EDF" w:rsidTr="00ED199E">
        <w:tc>
          <w:tcPr>
            <w:tcW w:w="5920" w:type="dxa"/>
            <w:gridSpan w:val="2"/>
            <w:shd w:val="clear" w:color="auto" w:fill="auto"/>
          </w:tcPr>
          <w:p w:rsidR="005058C8" w:rsidRPr="008C4EDF" w:rsidRDefault="005058C8" w:rsidP="00C43387">
            <w:pPr>
              <w:ind w:firstLine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886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86" w:type="dxa"/>
            <w:shd w:val="clear" w:color="auto" w:fill="auto"/>
          </w:tcPr>
          <w:p w:rsidR="005058C8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86" w:type="dxa"/>
            <w:shd w:val="clear" w:color="auto" w:fill="auto"/>
          </w:tcPr>
          <w:p w:rsidR="005058C8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</w:tr>
    </w:tbl>
    <w:p w:rsidR="00704688" w:rsidRDefault="0070468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C51C89" w:rsidRPr="00D2714B" w:rsidRDefault="00C51C8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W w:w="9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5103"/>
        <w:gridCol w:w="3793"/>
      </w:tblGrid>
      <w:tr w:rsidR="005058C8" w:rsidRPr="00585D15" w:rsidTr="005058C8">
        <w:trPr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5058C8" w:rsidRPr="00585D15" w:rsidRDefault="005058C8" w:rsidP="0045718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85D15">
              <w:rPr>
                <w:b/>
                <w:bCs/>
                <w:sz w:val="24"/>
                <w:szCs w:val="24"/>
              </w:rPr>
              <w:t>№</w:t>
            </w:r>
          </w:p>
          <w:p w:rsidR="005058C8" w:rsidRPr="00585D15" w:rsidRDefault="005058C8" w:rsidP="0045718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585D15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585D15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058C8" w:rsidRPr="00585D15" w:rsidRDefault="005058C8" w:rsidP="0045718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85D15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5058C8" w:rsidRPr="00585D15" w:rsidRDefault="005058C8" w:rsidP="0045718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85D15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5058C8" w:rsidRPr="00585D15" w:rsidTr="005058C8">
        <w:trPr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5058C8" w:rsidRPr="00585D15" w:rsidRDefault="005058C8" w:rsidP="0045718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85D1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058C8" w:rsidRPr="00523DED" w:rsidRDefault="005058C8" w:rsidP="00457187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Российское законодательство в области промышленной безопасности и в смежных отраслях права.</w:t>
            </w:r>
          </w:p>
        </w:tc>
        <w:tc>
          <w:tcPr>
            <w:tcW w:w="3793" w:type="dxa"/>
            <w:vMerge w:val="restart"/>
            <w:shd w:val="clear" w:color="auto" w:fill="auto"/>
            <w:vAlign w:val="center"/>
          </w:tcPr>
          <w:p w:rsidR="005058C8" w:rsidRPr="00585D15" w:rsidRDefault="002360B2" w:rsidP="0045718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360B2">
              <w:rPr>
                <w:sz w:val="24"/>
                <w:szCs w:val="24"/>
              </w:rPr>
              <w:t xml:space="preserve">Занько Н.Г., </w:t>
            </w:r>
            <w:proofErr w:type="spellStart"/>
            <w:r w:rsidRPr="002360B2">
              <w:rPr>
                <w:sz w:val="24"/>
                <w:szCs w:val="24"/>
              </w:rPr>
              <w:t>Малаян</w:t>
            </w:r>
            <w:proofErr w:type="spellEnd"/>
            <w:r w:rsidRPr="002360B2">
              <w:rPr>
                <w:sz w:val="24"/>
                <w:szCs w:val="24"/>
              </w:rPr>
              <w:t xml:space="preserve"> К.Р., Русак О.Н. Безопасность жизнедеятельности: Учебник. – СПб: Лань, 2017. – 704 с. — Режим доступа: http://e.lanbook.com/book/92617 — </w:t>
            </w:r>
            <w:proofErr w:type="spellStart"/>
            <w:r w:rsidRPr="002360B2">
              <w:rPr>
                <w:sz w:val="24"/>
                <w:szCs w:val="24"/>
              </w:rPr>
              <w:t>Загл</w:t>
            </w:r>
            <w:proofErr w:type="spellEnd"/>
            <w:r w:rsidRPr="002360B2">
              <w:rPr>
                <w:sz w:val="24"/>
                <w:szCs w:val="24"/>
              </w:rPr>
              <w:t>. с экрана.</w:t>
            </w:r>
          </w:p>
        </w:tc>
      </w:tr>
      <w:tr w:rsidR="005058C8" w:rsidRPr="00585D15" w:rsidTr="005058C8">
        <w:trPr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5058C8" w:rsidRPr="00585D15" w:rsidRDefault="005058C8" w:rsidP="0045718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85D1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5058C8" w:rsidRPr="00523DED" w:rsidRDefault="005058C8" w:rsidP="00457187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Система государственного регулирования промышленной безопасности и охраны недр.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5058C8" w:rsidRPr="00585D15" w:rsidRDefault="005058C8" w:rsidP="00457187">
            <w:pPr>
              <w:spacing w:line="240" w:lineRule="auto"/>
              <w:jc w:val="center"/>
              <w:rPr>
                <w:kern w:val="36"/>
                <w:sz w:val="24"/>
                <w:szCs w:val="24"/>
              </w:rPr>
            </w:pPr>
          </w:p>
        </w:tc>
      </w:tr>
      <w:tr w:rsidR="005058C8" w:rsidRPr="00585D15" w:rsidTr="005058C8">
        <w:trPr>
          <w:trHeight w:val="375"/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5058C8" w:rsidRPr="00585D15" w:rsidRDefault="005058C8" w:rsidP="0045718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85D1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5058C8" w:rsidRPr="00523DED" w:rsidRDefault="005058C8" w:rsidP="00457187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Регистрация опасных производственных объектов.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5058C8" w:rsidRPr="00BA5BDC" w:rsidRDefault="005058C8" w:rsidP="00457187">
            <w:pPr>
              <w:keepNext/>
              <w:tabs>
                <w:tab w:val="left" w:pos="851"/>
              </w:tabs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5058C8" w:rsidRPr="00585D15" w:rsidTr="005058C8">
        <w:trPr>
          <w:trHeight w:val="91"/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5058C8" w:rsidRPr="00585D15" w:rsidRDefault="005058C8" w:rsidP="0045718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5058C8" w:rsidRPr="00523DED" w:rsidRDefault="005058C8" w:rsidP="00457187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Обязанности организаций в обеспечении промышленной безопасности.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5058C8" w:rsidRPr="00BA5BDC" w:rsidRDefault="005058C8" w:rsidP="00457187">
            <w:pPr>
              <w:keepNext/>
              <w:tabs>
                <w:tab w:val="left" w:pos="851"/>
              </w:tabs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5058C8" w:rsidRPr="00585D15" w:rsidTr="005058C8">
        <w:trPr>
          <w:trHeight w:val="91"/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5058C8" w:rsidRPr="00585D15" w:rsidRDefault="005058C8" w:rsidP="0045718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5058C8" w:rsidRPr="00523DED" w:rsidRDefault="005058C8" w:rsidP="00457187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Лицензирование в области промышленной безопасности.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5058C8" w:rsidRPr="00BA5BDC" w:rsidRDefault="005058C8" w:rsidP="00457187">
            <w:pPr>
              <w:keepNext/>
              <w:tabs>
                <w:tab w:val="left" w:pos="851"/>
              </w:tabs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5058C8" w:rsidRPr="00585D15" w:rsidTr="005058C8">
        <w:trPr>
          <w:trHeight w:val="91"/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5058C8" w:rsidRPr="00585D15" w:rsidRDefault="005058C8" w:rsidP="0045718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5058C8" w:rsidRPr="00523DED" w:rsidRDefault="005058C8" w:rsidP="00457187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Сертификация. Требования к техническим устройствам, применяемым на опасном производственном объекте.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5058C8" w:rsidRPr="00BA5BDC" w:rsidRDefault="005058C8" w:rsidP="00457187">
            <w:pPr>
              <w:keepNext/>
              <w:tabs>
                <w:tab w:val="left" w:pos="851"/>
              </w:tabs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5058C8" w:rsidRPr="00585D15" w:rsidTr="005058C8">
        <w:trPr>
          <w:trHeight w:val="91"/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5058C8" w:rsidRPr="00585D15" w:rsidRDefault="005058C8" w:rsidP="0045718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5058C8" w:rsidRPr="00523DED" w:rsidRDefault="005058C8" w:rsidP="00457187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 xml:space="preserve">Производственный </w:t>
            </w:r>
            <w:proofErr w:type="gramStart"/>
            <w:r w:rsidRPr="00523DED">
              <w:rPr>
                <w:sz w:val="24"/>
                <w:szCs w:val="24"/>
              </w:rPr>
              <w:t>контроль за</w:t>
            </w:r>
            <w:proofErr w:type="gramEnd"/>
            <w:r w:rsidRPr="00523DED">
              <w:rPr>
                <w:sz w:val="24"/>
                <w:szCs w:val="24"/>
              </w:rPr>
              <w:t xml:space="preserve"> соблюдением требований промышленной безопасности.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5058C8" w:rsidRPr="00BA5BDC" w:rsidRDefault="005058C8" w:rsidP="00457187">
            <w:pPr>
              <w:keepNext/>
              <w:tabs>
                <w:tab w:val="left" w:pos="851"/>
              </w:tabs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5058C8" w:rsidRPr="00585D15" w:rsidTr="005058C8">
        <w:trPr>
          <w:trHeight w:val="91"/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5058C8" w:rsidRPr="00585D15" w:rsidRDefault="005058C8" w:rsidP="0045718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5058C8" w:rsidRPr="00523DED" w:rsidRDefault="005058C8" w:rsidP="00457187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Порядок расследования причин аварий на опасных производственных объектах.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5058C8" w:rsidRPr="00BA5BDC" w:rsidRDefault="005058C8" w:rsidP="00457187">
            <w:pPr>
              <w:keepNext/>
              <w:tabs>
                <w:tab w:val="left" w:pos="851"/>
              </w:tabs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5058C8" w:rsidRPr="00585D15" w:rsidTr="005058C8">
        <w:trPr>
          <w:trHeight w:val="91"/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5058C8" w:rsidRPr="00585D15" w:rsidRDefault="005058C8" w:rsidP="0045718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5058C8" w:rsidRPr="00523DED" w:rsidRDefault="005058C8" w:rsidP="00457187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Экспертиза промышленной безопасности.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5058C8" w:rsidRPr="00BA5BDC" w:rsidRDefault="005058C8" w:rsidP="00457187">
            <w:pPr>
              <w:keepNext/>
              <w:tabs>
                <w:tab w:val="left" w:pos="851"/>
              </w:tabs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5058C8" w:rsidRPr="00585D15" w:rsidTr="005058C8">
        <w:trPr>
          <w:trHeight w:val="91"/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5058C8" w:rsidRPr="00585D15" w:rsidRDefault="005058C8" w:rsidP="0045718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5058C8" w:rsidRPr="00523DED" w:rsidRDefault="005058C8" w:rsidP="00457187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523DED">
              <w:rPr>
                <w:sz w:val="24"/>
                <w:szCs w:val="24"/>
              </w:rPr>
              <w:t>Декларирование промышленной безопасности. Анализ опасности и риска.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5058C8" w:rsidRPr="00BA5BDC" w:rsidRDefault="005058C8" w:rsidP="00457187">
            <w:pPr>
              <w:keepNext/>
              <w:tabs>
                <w:tab w:val="left" w:pos="851"/>
              </w:tabs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</w:tbl>
    <w:p w:rsidR="001F104A" w:rsidRDefault="001F104A" w:rsidP="00C4338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43387" w:rsidRDefault="00C4338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70190" w:rsidRPr="006B15CD" w:rsidRDefault="00B70190" w:rsidP="00B70190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 xml:space="preserve">ходимой для </w:t>
      </w:r>
      <w:r w:rsidRPr="006B15CD">
        <w:rPr>
          <w:bCs/>
          <w:sz w:val="28"/>
          <w:szCs w:val="28"/>
        </w:rPr>
        <w:t>освоения дисциплины</w:t>
      </w:r>
    </w:p>
    <w:p w:rsidR="00930D5B" w:rsidRPr="00D04837" w:rsidRDefault="00930D5B" w:rsidP="00930D5B">
      <w:pPr>
        <w:spacing w:line="240" w:lineRule="auto"/>
        <w:rPr>
          <w:sz w:val="28"/>
          <w:szCs w:val="28"/>
        </w:rPr>
      </w:pPr>
      <w:r w:rsidRPr="00D04837">
        <w:rPr>
          <w:sz w:val="28"/>
          <w:szCs w:val="28"/>
        </w:rPr>
        <w:t xml:space="preserve">1. Занько Н.Г., </w:t>
      </w:r>
      <w:proofErr w:type="spellStart"/>
      <w:r w:rsidRPr="00D04837">
        <w:rPr>
          <w:sz w:val="28"/>
          <w:szCs w:val="28"/>
        </w:rPr>
        <w:t>Малаян</w:t>
      </w:r>
      <w:proofErr w:type="spellEnd"/>
      <w:r w:rsidRPr="00D04837">
        <w:rPr>
          <w:sz w:val="28"/>
          <w:szCs w:val="28"/>
        </w:rPr>
        <w:t xml:space="preserve"> К.Р., Русак О.Н. Безопасность жизнедеятельности: Учебник. – СПб: Лань, 201</w:t>
      </w:r>
      <w:r>
        <w:rPr>
          <w:sz w:val="28"/>
          <w:szCs w:val="28"/>
        </w:rPr>
        <w:t>7</w:t>
      </w:r>
      <w:r w:rsidRPr="00D04837">
        <w:rPr>
          <w:sz w:val="28"/>
          <w:szCs w:val="28"/>
        </w:rPr>
        <w:t>. – 704 с. — Режим доступа: http://e.lanbook.com/book/</w:t>
      </w:r>
      <w:r>
        <w:rPr>
          <w:sz w:val="28"/>
          <w:szCs w:val="28"/>
        </w:rPr>
        <w:t>92617</w:t>
      </w:r>
      <w:r w:rsidRPr="00D04837">
        <w:rPr>
          <w:sz w:val="28"/>
          <w:szCs w:val="28"/>
        </w:rPr>
        <w:t xml:space="preserve"> — </w:t>
      </w:r>
      <w:proofErr w:type="spellStart"/>
      <w:r w:rsidRPr="00D04837">
        <w:rPr>
          <w:sz w:val="28"/>
          <w:szCs w:val="28"/>
        </w:rPr>
        <w:t>Загл</w:t>
      </w:r>
      <w:proofErr w:type="spellEnd"/>
      <w:r w:rsidRPr="00D04837">
        <w:rPr>
          <w:sz w:val="28"/>
          <w:szCs w:val="28"/>
        </w:rPr>
        <w:t>. с экрана.</w:t>
      </w:r>
    </w:p>
    <w:p w:rsidR="00B70190" w:rsidRDefault="00B70190" w:rsidP="00B70190">
      <w:pPr>
        <w:spacing w:line="240" w:lineRule="auto"/>
        <w:ind w:firstLine="851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930D5B" w:rsidRPr="00D04837" w:rsidRDefault="00930D5B" w:rsidP="00930D5B">
      <w:pPr>
        <w:spacing w:line="240" w:lineRule="auto"/>
        <w:contextualSpacing/>
        <w:rPr>
          <w:bCs/>
          <w:sz w:val="28"/>
          <w:szCs w:val="28"/>
        </w:rPr>
      </w:pPr>
      <w:r w:rsidRPr="00D04837">
        <w:rPr>
          <w:sz w:val="28"/>
          <w:szCs w:val="28"/>
        </w:rPr>
        <w:t>1. Кривошеин, Д.А. Основы экологической безопасности производств. [Электронный ресурс] / Д.А. Кривошеин, В.П. Дмитренко, Н.В. Федотова. — Электрон</w:t>
      </w:r>
      <w:proofErr w:type="gramStart"/>
      <w:r w:rsidRPr="00D04837">
        <w:rPr>
          <w:sz w:val="28"/>
          <w:szCs w:val="28"/>
        </w:rPr>
        <w:t>.</w:t>
      </w:r>
      <w:proofErr w:type="gramEnd"/>
      <w:r w:rsidRPr="00D04837">
        <w:rPr>
          <w:sz w:val="28"/>
          <w:szCs w:val="28"/>
        </w:rPr>
        <w:t xml:space="preserve"> </w:t>
      </w:r>
      <w:proofErr w:type="gramStart"/>
      <w:r w:rsidRPr="00D04837">
        <w:rPr>
          <w:sz w:val="28"/>
          <w:szCs w:val="28"/>
        </w:rPr>
        <w:t>д</w:t>
      </w:r>
      <w:proofErr w:type="gramEnd"/>
      <w:r w:rsidRPr="00D04837">
        <w:rPr>
          <w:sz w:val="28"/>
          <w:szCs w:val="28"/>
        </w:rPr>
        <w:t>ан. — СПб</w:t>
      </w:r>
      <w:proofErr w:type="gramStart"/>
      <w:r w:rsidRPr="00D04837">
        <w:rPr>
          <w:sz w:val="28"/>
          <w:szCs w:val="28"/>
        </w:rPr>
        <w:t xml:space="preserve">. : </w:t>
      </w:r>
      <w:proofErr w:type="gramEnd"/>
      <w:r w:rsidRPr="00D04837">
        <w:rPr>
          <w:sz w:val="28"/>
          <w:szCs w:val="28"/>
        </w:rPr>
        <w:t xml:space="preserve">Лань, 2015. — 336 с. — Режим доступа: http://e.lanbook.com/book/60654 — </w:t>
      </w:r>
      <w:proofErr w:type="spellStart"/>
      <w:r w:rsidRPr="00D04837">
        <w:rPr>
          <w:sz w:val="28"/>
          <w:szCs w:val="28"/>
        </w:rPr>
        <w:t>Загл</w:t>
      </w:r>
      <w:proofErr w:type="spellEnd"/>
      <w:r w:rsidRPr="00D04837">
        <w:rPr>
          <w:sz w:val="28"/>
          <w:szCs w:val="28"/>
        </w:rPr>
        <w:t>. с экрана.</w:t>
      </w:r>
    </w:p>
    <w:p w:rsidR="008649D8" w:rsidRPr="00D2714B" w:rsidRDefault="008649D8" w:rsidP="0045718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457187" w:rsidRPr="006F7D05" w:rsidRDefault="00457187" w:rsidP="00457187">
      <w:pPr>
        <w:spacing w:line="240" w:lineRule="auto"/>
        <w:ind w:firstLine="851"/>
        <w:rPr>
          <w:bCs/>
          <w:sz w:val="28"/>
          <w:szCs w:val="28"/>
        </w:rPr>
      </w:pPr>
      <w:r w:rsidRPr="006F7D05">
        <w:rPr>
          <w:sz w:val="28"/>
          <w:szCs w:val="28"/>
        </w:rPr>
        <w:t>1. Федеральный закон "О промышленной безопасности опасных производственных объектов" от 21.07.1997 г. № 116-ФЗ</w:t>
      </w:r>
    </w:p>
    <w:p w:rsidR="00457187" w:rsidRPr="006F7D05" w:rsidRDefault="00457187" w:rsidP="00457187">
      <w:pPr>
        <w:spacing w:line="240" w:lineRule="auto"/>
        <w:ind w:firstLine="851"/>
        <w:rPr>
          <w:sz w:val="28"/>
          <w:szCs w:val="28"/>
        </w:rPr>
      </w:pPr>
      <w:r w:rsidRPr="006F7D05">
        <w:rPr>
          <w:sz w:val="28"/>
          <w:szCs w:val="28"/>
        </w:rPr>
        <w:t>2. "О регистрации объектов в государственном реестре опасных производственных объектов" Постановление Правительства Российской Федерации от 24.11.98 г. № 1371</w:t>
      </w:r>
    </w:p>
    <w:p w:rsidR="00457187" w:rsidRPr="006F7D05" w:rsidRDefault="00457187" w:rsidP="00457187">
      <w:pPr>
        <w:spacing w:line="240" w:lineRule="auto"/>
        <w:ind w:firstLine="851"/>
        <w:rPr>
          <w:sz w:val="28"/>
          <w:szCs w:val="28"/>
        </w:rPr>
      </w:pPr>
      <w:r w:rsidRPr="006F7D05">
        <w:rPr>
          <w:sz w:val="28"/>
          <w:szCs w:val="28"/>
        </w:rPr>
        <w:t>3. Положение о регистрации объектов в государственном реестре опасных производственных объектов и ведении государственного реестра Приказ Госгортехнадзора России от 10.08.1999 г. № 148</w:t>
      </w:r>
    </w:p>
    <w:p w:rsidR="00457187" w:rsidRPr="006F7D05" w:rsidRDefault="00457187" w:rsidP="00457187">
      <w:pPr>
        <w:spacing w:line="240" w:lineRule="auto"/>
        <w:ind w:firstLine="851"/>
        <w:rPr>
          <w:sz w:val="28"/>
          <w:szCs w:val="28"/>
        </w:rPr>
      </w:pPr>
      <w:r w:rsidRPr="006F7D05">
        <w:rPr>
          <w:sz w:val="28"/>
          <w:szCs w:val="28"/>
        </w:rPr>
        <w:t>4. Федеральный закон "О безопасности гидротехнических сооружений" от 21.07.97. № 117-ФЗ</w:t>
      </w:r>
    </w:p>
    <w:p w:rsidR="008649D8" w:rsidRPr="005B5D66" w:rsidRDefault="008649D8" w:rsidP="0045718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23400B" w:rsidRPr="0023400B" w:rsidRDefault="0023400B" w:rsidP="00457187">
      <w:pPr>
        <w:pStyle w:val="a3"/>
        <w:keepNext/>
        <w:widowControl/>
        <w:numPr>
          <w:ilvl w:val="0"/>
          <w:numId w:val="29"/>
        </w:numPr>
        <w:tabs>
          <w:tab w:val="left" w:pos="851"/>
        </w:tabs>
        <w:spacing w:line="240" w:lineRule="auto"/>
        <w:ind w:left="0" w:firstLine="851"/>
        <w:outlineLvl w:val="0"/>
        <w:rPr>
          <w:sz w:val="28"/>
          <w:szCs w:val="28"/>
        </w:rPr>
      </w:pPr>
      <w:r w:rsidRPr="0023400B">
        <w:rPr>
          <w:sz w:val="28"/>
          <w:szCs w:val="28"/>
        </w:rPr>
        <w:t xml:space="preserve">Дашковский А. Г., Романцов И. Г.. Безопасность жизнедеятельности. Защита населения в чрезвычайных ситуациях: </w:t>
      </w:r>
      <w:proofErr w:type="spellStart"/>
      <w:r w:rsidRPr="0023400B">
        <w:rPr>
          <w:sz w:val="28"/>
          <w:szCs w:val="28"/>
        </w:rPr>
        <w:t>Учебн</w:t>
      </w:r>
      <w:proofErr w:type="spellEnd"/>
      <w:r w:rsidRPr="0023400B">
        <w:rPr>
          <w:sz w:val="28"/>
          <w:szCs w:val="28"/>
        </w:rPr>
        <w:t>. пособие/Издательство ТПУ. Томск, 2008. – 193 с.</w:t>
      </w:r>
    </w:p>
    <w:p w:rsidR="00457187" w:rsidRDefault="00457187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Default="008649D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70190" w:rsidRPr="00267924" w:rsidRDefault="00B70190" w:rsidP="00B70190">
      <w:pPr>
        <w:tabs>
          <w:tab w:val="left" w:pos="0"/>
        </w:tabs>
        <w:spacing w:line="240" w:lineRule="auto"/>
        <w:ind w:firstLine="499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F126E4">
        <w:rPr>
          <w:bCs/>
          <w:sz w:val="28"/>
          <w:szCs w:val="28"/>
        </w:rPr>
        <w:t xml:space="preserve"> </w:t>
      </w:r>
      <w:r w:rsidRPr="00267924">
        <w:rPr>
          <w:sz w:val="28"/>
          <w:szCs w:val="28"/>
        </w:rPr>
        <w:t xml:space="preserve">Портал   </w:t>
      </w:r>
      <w:hyperlink r:id="rId7" w:history="1">
        <w:r w:rsidRPr="00267924">
          <w:rPr>
            <w:sz w:val="28"/>
            <w:szCs w:val="28"/>
          </w:rPr>
          <w:t>http://www.ohranatruda.ru</w:t>
        </w:r>
      </w:hyperlink>
    </w:p>
    <w:p w:rsidR="00B70190" w:rsidRPr="00267924" w:rsidRDefault="00B70190" w:rsidP="00B70190">
      <w:pPr>
        <w:tabs>
          <w:tab w:val="left" w:pos="0"/>
        </w:tabs>
        <w:spacing w:line="240" w:lineRule="auto"/>
        <w:ind w:firstLine="499"/>
        <w:rPr>
          <w:sz w:val="28"/>
          <w:szCs w:val="28"/>
        </w:rPr>
      </w:pPr>
      <w:r>
        <w:rPr>
          <w:sz w:val="28"/>
          <w:szCs w:val="28"/>
        </w:rPr>
        <w:t>2</w:t>
      </w:r>
      <w:r w:rsidRPr="00267924">
        <w:rPr>
          <w:sz w:val="28"/>
          <w:szCs w:val="28"/>
        </w:rPr>
        <w:t xml:space="preserve">. Портал   </w:t>
      </w:r>
      <w:hyperlink r:id="rId8" w:history="1">
        <w:r w:rsidRPr="00267924">
          <w:rPr>
            <w:sz w:val="28"/>
            <w:szCs w:val="28"/>
          </w:rPr>
          <w:t>http://www.niiot.ru</w:t>
        </w:r>
      </w:hyperlink>
    </w:p>
    <w:p w:rsidR="008649D8" w:rsidRDefault="008649D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>Обучающийся должен освоить все разделы дисциплины с помощью учебно-</w:t>
      </w:r>
      <w:r w:rsidRPr="008C144C">
        <w:rPr>
          <w:bCs/>
          <w:sz w:val="28"/>
          <w:szCs w:val="28"/>
        </w:rPr>
        <w:lastRenderedPageBreak/>
        <w:t xml:space="preserve">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1F104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30D5B" w:rsidRPr="00D2714B" w:rsidRDefault="00930D5B" w:rsidP="00930D5B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930D5B" w:rsidRPr="00D2714B" w:rsidRDefault="00930D5B" w:rsidP="00930D5B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(проектор, интерактивная доска</w:t>
      </w:r>
      <w:r>
        <w:rPr>
          <w:bCs/>
          <w:sz w:val="28"/>
          <w:szCs w:val="28"/>
        </w:rPr>
        <w:t>);</w:t>
      </w:r>
    </w:p>
    <w:p w:rsidR="00930D5B" w:rsidRPr="000E5632" w:rsidRDefault="00930D5B" w:rsidP="00930D5B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930D5B" w:rsidRPr="00D2714B" w:rsidRDefault="00930D5B" w:rsidP="00930D5B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</w:t>
      </w:r>
      <w:r w:rsidRPr="00AA1130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AA1130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r>
        <w:rPr>
          <w:bCs/>
          <w:sz w:val="28"/>
          <w:szCs w:val="28"/>
          <w:lang w:val="en-US"/>
        </w:rPr>
        <w:t>http//sdo.pgups.ru.</w:t>
      </w:r>
    </w:p>
    <w:p w:rsidR="00930D5B" w:rsidRDefault="00930D5B" w:rsidP="00930D5B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930D5B" w:rsidRPr="00CB53FF" w:rsidRDefault="00930D5B" w:rsidP="00930D5B">
      <w:pPr>
        <w:spacing w:line="240" w:lineRule="auto"/>
        <w:rPr>
          <w:sz w:val="28"/>
          <w:szCs w:val="28"/>
          <w:lang w:val="en-US"/>
        </w:rPr>
      </w:pPr>
      <w:r w:rsidRPr="00CB53FF">
        <w:rPr>
          <w:sz w:val="28"/>
          <w:szCs w:val="28"/>
          <w:lang w:val="en-US"/>
        </w:rPr>
        <w:t>MS (Wind, Office)</w:t>
      </w:r>
    </w:p>
    <w:p w:rsidR="00930D5B" w:rsidRPr="00CB53FF" w:rsidRDefault="00930D5B" w:rsidP="00930D5B">
      <w:pPr>
        <w:spacing w:line="240" w:lineRule="auto"/>
        <w:rPr>
          <w:sz w:val="28"/>
          <w:szCs w:val="28"/>
          <w:lang w:val="en-US"/>
        </w:rPr>
      </w:pPr>
      <w:r w:rsidRPr="00CB53FF">
        <w:rPr>
          <w:sz w:val="28"/>
          <w:szCs w:val="28"/>
        </w:rPr>
        <w:t>Договор</w:t>
      </w:r>
      <w:r w:rsidRPr="00CB53FF">
        <w:rPr>
          <w:sz w:val="28"/>
          <w:szCs w:val="28"/>
          <w:lang w:val="en-US"/>
        </w:rPr>
        <w:t xml:space="preserve"> </w:t>
      </w:r>
      <w:r w:rsidRPr="00CB53FF">
        <w:rPr>
          <w:sz w:val="28"/>
          <w:szCs w:val="28"/>
        </w:rPr>
        <w:t>ЭОА</w:t>
      </w:r>
      <w:r w:rsidRPr="00CB53FF">
        <w:rPr>
          <w:sz w:val="28"/>
          <w:szCs w:val="28"/>
          <w:lang w:val="en-US"/>
        </w:rPr>
        <w:t xml:space="preserve">75380 </w:t>
      </w:r>
      <w:r w:rsidRPr="00CB53FF">
        <w:rPr>
          <w:sz w:val="28"/>
          <w:szCs w:val="28"/>
        </w:rPr>
        <w:t>от</w:t>
      </w:r>
      <w:r w:rsidRPr="00CB53FF">
        <w:rPr>
          <w:sz w:val="28"/>
          <w:szCs w:val="28"/>
          <w:lang w:val="en-US"/>
        </w:rPr>
        <w:t xml:space="preserve"> 30.01.2017</w:t>
      </w:r>
    </w:p>
    <w:p w:rsidR="00930D5B" w:rsidRPr="00CB53FF" w:rsidRDefault="00930D5B" w:rsidP="00930D5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Акт </w:t>
      </w:r>
      <w:proofErr w:type="spellStart"/>
      <w:r w:rsidRPr="00CB53FF">
        <w:rPr>
          <w:sz w:val="28"/>
          <w:szCs w:val="28"/>
          <w:lang w:val="en-US"/>
        </w:rPr>
        <w:t>Tr</w:t>
      </w:r>
      <w:proofErr w:type="spellEnd"/>
      <w:r w:rsidRPr="00CB53FF">
        <w:rPr>
          <w:sz w:val="28"/>
          <w:szCs w:val="28"/>
        </w:rPr>
        <w:t>015112 от 16.03.2017</w:t>
      </w:r>
    </w:p>
    <w:p w:rsidR="00930D5B" w:rsidRPr="00CB53FF" w:rsidRDefault="00930D5B" w:rsidP="00930D5B">
      <w:pPr>
        <w:spacing w:line="240" w:lineRule="auto"/>
        <w:rPr>
          <w:sz w:val="28"/>
          <w:szCs w:val="28"/>
        </w:rPr>
      </w:pPr>
      <w:proofErr w:type="spellStart"/>
      <w:r w:rsidRPr="00CB53FF">
        <w:rPr>
          <w:sz w:val="28"/>
          <w:szCs w:val="28"/>
        </w:rPr>
        <w:t>Св</w:t>
      </w:r>
      <w:proofErr w:type="spellEnd"/>
      <w:r w:rsidRPr="00CB53FF">
        <w:rPr>
          <w:sz w:val="28"/>
          <w:szCs w:val="28"/>
        </w:rPr>
        <w:t>-во №68883363 от 27.12.2015</w:t>
      </w:r>
    </w:p>
    <w:p w:rsidR="00930D5B" w:rsidRPr="00CB53FF" w:rsidRDefault="00930D5B" w:rsidP="00930D5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Антивирус Касперского</w:t>
      </w:r>
    </w:p>
    <w:p w:rsidR="00930D5B" w:rsidRPr="00CB53FF" w:rsidRDefault="00930D5B" w:rsidP="00930D5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Контракт 03722100021116000043</w:t>
      </w:r>
    </w:p>
    <w:p w:rsidR="00930D5B" w:rsidRPr="00CB53FF" w:rsidRDefault="00930D5B" w:rsidP="00930D5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Акт СЛЛП-000002 от 12.01.2017</w:t>
      </w:r>
    </w:p>
    <w:p w:rsidR="00930D5B" w:rsidRPr="00CB53FF" w:rsidRDefault="00930D5B" w:rsidP="00930D5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№ лицензии 1С1С-161228-134819-483-473</w:t>
      </w:r>
    </w:p>
    <w:p w:rsidR="00930D5B" w:rsidRPr="00CB53FF" w:rsidRDefault="00930D5B" w:rsidP="00930D5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База данных дисциплин учебно-методического комплекса для специалистов железнодорожного транспорта</w:t>
      </w:r>
    </w:p>
    <w:p w:rsidR="00930D5B" w:rsidRPr="00CB53FF" w:rsidRDefault="00930D5B" w:rsidP="00930D5B">
      <w:pPr>
        <w:spacing w:line="240" w:lineRule="auto"/>
        <w:rPr>
          <w:sz w:val="28"/>
          <w:szCs w:val="28"/>
        </w:rPr>
      </w:pPr>
      <w:proofErr w:type="spellStart"/>
      <w:r w:rsidRPr="00CB53FF">
        <w:rPr>
          <w:sz w:val="28"/>
          <w:szCs w:val="28"/>
        </w:rPr>
        <w:t>Св</w:t>
      </w:r>
      <w:proofErr w:type="spellEnd"/>
      <w:r w:rsidRPr="00CB53FF">
        <w:rPr>
          <w:sz w:val="28"/>
          <w:szCs w:val="28"/>
        </w:rPr>
        <w:t>-во №2015620987</w:t>
      </w:r>
    </w:p>
    <w:p w:rsidR="00930D5B" w:rsidRPr="00CB53FF" w:rsidRDefault="00930D5B" w:rsidP="00930D5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26.05.2015</w:t>
      </w:r>
    </w:p>
    <w:p w:rsidR="00457187" w:rsidRDefault="0045718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30D5B" w:rsidRDefault="00930D5B" w:rsidP="00930D5B">
      <w:pPr>
        <w:spacing w:line="24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Материально-техническая база обеспечивает проведение всех видов занятий, предусмотренных учебным планом для направления «Техносферная безопасность» и соответствует действующим санитарным и </w:t>
      </w:r>
      <w:r>
        <w:rPr>
          <w:sz w:val="28"/>
          <w:szCs w:val="28"/>
        </w:rPr>
        <w:lastRenderedPageBreak/>
        <w:t>противопожарным нормам и правилам.</w:t>
      </w:r>
    </w:p>
    <w:p w:rsidR="00930D5B" w:rsidRDefault="00930D5B" w:rsidP="00930D5B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аудитории:</w:t>
      </w:r>
    </w:p>
    <w:p w:rsidR="00930D5B" w:rsidRPr="00CB53FF" w:rsidRDefault="00930D5B" w:rsidP="00930D5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2-402 </w:t>
      </w:r>
    </w:p>
    <w:p w:rsidR="00930D5B" w:rsidRPr="00CB53FF" w:rsidRDefault="00930D5B" w:rsidP="00930D5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Лекционная аудитория </w:t>
      </w:r>
    </w:p>
    <w:p w:rsidR="00930D5B" w:rsidRPr="00CB53FF" w:rsidRDefault="00930D5B" w:rsidP="00930D5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930D5B" w:rsidRPr="00CB53FF" w:rsidRDefault="00930D5B" w:rsidP="00930D5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демонстрационное оборудование и учебно-наглядные пособия</w:t>
      </w:r>
    </w:p>
    <w:p w:rsidR="00930D5B" w:rsidRPr="00CB53FF" w:rsidRDefault="00930D5B" w:rsidP="00930D5B">
      <w:pPr>
        <w:spacing w:line="240" w:lineRule="auto"/>
        <w:rPr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 xml:space="preserve">- 72 </w:t>
      </w:r>
      <w:proofErr w:type="gramStart"/>
      <w:r w:rsidRPr="00CB53FF">
        <w:rPr>
          <w:rFonts w:eastAsia="Courier New"/>
          <w:color w:val="000000"/>
          <w:sz w:val="28"/>
          <w:szCs w:val="28"/>
        </w:rPr>
        <w:t>посадочных</w:t>
      </w:r>
      <w:proofErr w:type="gramEnd"/>
      <w:r w:rsidRPr="00CB53FF">
        <w:rPr>
          <w:rFonts w:eastAsia="Courier New"/>
          <w:color w:val="000000"/>
          <w:sz w:val="28"/>
          <w:szCs w:val="28"/>
        </w:rPr>
        <w:t xml:space="preserve"> места</w:t>
      </w:r>
    </w:p>
    <w:p w:rsidR="00930D5B" w:rsidRPr="00CB53FF" w:rsidRDefault="00930D5B" w:rsidP="00930D5B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sz w:val="28"/>
          <w:szCs w:val="28"/>
        </w:rPr>
        <w:t xml:space="preserve">2-404 </w:t>
      </w:r>
      <w:r w:rsidRPr="00CB53FF">
        <w:rPr>
          <w:rFonts w:eastAsia="Courier New"/>
          <w:color w:val="000000"/>
          <w:sz w:val="28"/>
          <w:szCs w:val="28"/>
        </w:rPr>
        <w:t xml:space="preserve"> </w:t>
      </w:r>
    </w:p>
    <w:p w:rsidR="00930D5B" w:rsidRPr="00CB53FF" w:rsidRDefault="00930D5B" w:rsidP="00930D5B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Учебная аудитория «Промышленная безопасность»</w:t>
      </w:r>
    </w:p>
    <w:p w:rsidR="00930D5B" w:rsidRPr="00CB53FF" w:rsidRDefault="00930D5B" w:rsidP="00930D5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930D5B" w:rsidRPr="00CB53FF" w:rsidRDefault="00930D5B" w:rsidP="00930D5B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- 28 посадочных мест</w:t>
      </w:r>
    </w:p>
    <w:p w:rsidR="00930D5B" w:rsidRPr="00CB53FF" w:rsidRDefault="00930D5B" w:rsidP="00930D5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2-407 </w:t>
      </w:r>
    </w:p>
    <w:p w:rsidR="00930D5B" w:rsidRPr="00CB53FF" w:rsidRDefault="00930D5B" w:rsidP="00930D5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Аудитория для самостоятельной работы</w:t>
      </w:r>
    </w:p>
    <w:p w:rsidR="00930D5B" w:rsidRPr="00CB53FF" w:rsidRDefault="00930D5B" w:rsidP="00930D5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- </w:t>
      </w:r>
      <w:r w:rsidRPr="00CB53FF">
        <w:rPr>
          <w:rFonts w:eastAsia="Courier New"/>
          <w:color w:val="000000"/>
          <w:sz w:val="28"/>
          <w:szCs w:val="28"/>
        </w:rPr>
        <w:t>7 посадочных ме</w:t>
      </w:r>
      <w:proofErr w:type="gramStart"/>
      <w:r w:rsidRPr="00CB53FF">
        <w:rPr>
          <w:rFonts w:eastAsia="Courier New"/>
          <w:color w:val="000000"/>
          <w:sz w:val="28"/>
          <w:szCs w:val="28"/>
        </w:rPr>
        <w:t>ст с ПК</w:t>
      </w:r>
      <w:proofErr w:type="gramEnd"/>
    </w:p>
    <w:p w:rsidR="00930D5B" w:rsidRPr="00CB53FF" w:rsidRDefault="00930D5B" w:rsidP="00930D5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2-409 </w:t>
      </w:r>
    </w:p>
    <w:p w:rsidR="00930D5B" w:rsidRPr="00CB53FF" w:rsidRDefault="00930D5B" w:rsidP="00930D5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Лаборатория «Производственная безопасность»</w:t>
      </w:r>
    </w:p>
    <w:p w:rsidR="00930D5B" w:rsidRPr="00CB53FF" w:rsidRDefault="00930D5B" w:rsidP="00930D5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930D5B" w:rsidRPr="00CB53FF" w:rsidRDefault="00930D5B" w:rsidP="00930D5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«Электрических трехфазных сетей переменного тока»  (2 шт.)</w:t>
      </w:r>
    </w:p>
    <w:p w:rsidR="00930D5B" w:rsidRPr="00CB53FF" w:rsidRDefault="00930D5B" w:rsidP="00930D5B">
      <w:pPr>
        <w:spacing w:line="240" w:lineRule="auto"/>
        <w:rPr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- 30 посадочных мест</w:t>
      </w:r>
    </w:p>
    <w:p w:rsidR="00930D5B" w:rsidRPr="00CB53FF" w:rsidRDefault="00930D5B" w:rsidP="00930D5B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sz w:val="28"/>
          <w:szCs w:val="28"/>
        </w:rPr>
        <w:t>2-410 </w:t>
      </w:r>
      <w:r w:rsidRPr="00CB53FF">
        <w:rPr>
          <w:rFonts w:eastAsia="Courier New"/>
          <w:color w:val="000000"/>
          <w:sz w:val="28"/>
          <w:szCs w:val="28"/>
        </w:rPr>
        <w:t xml:space="preserve"> </w:t>
      </w:r>
    </w:p>
    <w:p w:rsidR="00930D5B" w:rsidRPr="00CB53FF" w:rsidRDefault="00930D5B" w:rsidP="00930D5B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Учебная аудитория «Производственная санитария и гигиена труда»</w:t>
      </w:r>
    </w:p>
    <w:p w:rsidR="00930D5B" w:rsidRPr="00CB53FF" w:rsidRDefault="00930D5B" w:rsidP="00930D5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930D5B" w:rsidRPr="00CB53FF" w:rsidRDefault="00930D5B" w:rsidP="00930D5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«Защита от СВЧ-излучения»</w:t>
      </w:r>
    </w:p>
    <w:p w:rsidR="00930D5B" w:rsidRPr="00CB53FF" w:rsidRDefault="00930D5B" w:rsidP="00930D5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«Определение параметров воздушной рабочей зоны и защита от теплового воздействия»</w:t>
      </w:r>
    </w:p>
    <w:p w:rsidR="00930D5B" w:rsidRPr="00CB53FF" w:rsidRDefault="00930D5B" w:rsidP="00930D5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«Эффективность и качество освещения»</w:t>
      </w:r>
    </w:p>
    <w:p w:rsidR="00930D5B" w:rsidRPr="00CB53FF" w:rsidRDefault="00930D5B" w:rsidP="00930D5B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- 30 посадочных мест</w:t>
      </w:r>
    </w:p>
    <w:p w:rsidR="00930D5B" w:rsidRPr="00CB53FF" w:rsidRDefault="00930D5B" w:rsidP="00930D5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2-411 </w:t>
      </w:r>
    </w:p>
    <w:p w:rsidR="00930D5B" w:rsidRPr="00CB53FF" w:rsidRDefault="00930D5B" w:rsidP="00930D5B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 xml:space="preserve"> Учебная аудитория </w:t>
      </w:r>
    </w:p>
    <w:p w:rsidR="00930D5B" w:rsidRPr="00CB53FF" w:rsidRDefault="00930D5B" w:rsidP="00930D5B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«Медико-биологические основы безопасности»</w:t>
      </w:r>
    </w:p>
    <w:p w:rsidR="00930D5B" w:rsidRPr="00CB53FF" w:rsidRDefault="00930D5B" w:rsidP="00930D5B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930D5B" w:rsidRDefault="00930D5B" w:rsidP="00930D5B">
      <w:pPr>
        <w:spacing w:line="240" w:lineRule="auto"/>
        <w:contextualSpacing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- 36 посадочных мест</w:t>
      </w:r>
    </w:p>
    <w:p w:rsidR="00930D5B" w:rsidRDefault="00930D5B" w:rsidP="00930D5B">
      <w:pPr>
        <w:tabs>
          <w:tab w:val="left" w:pos="0"/>
        </w:tabs>
        <w:spacing w:line="240" w:lineRule="auto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1-110-3</w:t>
      </w:r>
    </w:p>
    <w:p w:rsidR="008649D8" w:rsidRDefault="000F3CFF" w:rsidP="003A42A3">
      <w:pPr>
        <w:widowControl/>
        <w:spacing w:line="240" w:lineRule="auto"/>
        <w:ind w:firstLine="0"/>
        <w:rPr>
          <w:bCs/>
          <w:i/>
          <w:sz w:val="20"/>
          <w:szCs w:val="28"/>
        </w:rPr>
      </w:pPr>
      <w:r>
        <w:rPr>
          <w:bCs/>
          <w:i/>
          <w:noProof/>
          <w:sz w:val="20"/>
          <w:szCs w:val="28"/>
        </w:rPr>
        <w:drawing>
          <wp:inline distT="0" distB="0" distL="0" distR="0">
            <wp:extent cx="5940425" cy="1333237"/>
            <wp:effectExtent l="0" t="0" r="317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33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49D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2.%3."/>
      <w:lvlJc w:val="lef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2.%3.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2.%3.%4.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2.%3.%4.%5.%6."/>
      <w:lvlJc w:val="lef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2.%3.%4.%5.%6.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7113"/>
        </w:tabs>
        <w:ind w:left="7113" w:hanging="180"/>
      </w:pPr>
    </w:lvl>
  </w:abstractNum>
  <w:abstractNum w:abstractNumId="1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72A19B6"/>
    <w:multiLevelType w:val="hybridMultilevel"/>
    <w:tmpl w:val="42F4F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3615212"/>
    <w:multiLevelType w:val="hybridMultilevel"/>
    <w:tmpl w:val="37FE7CEE"/>
    <w:lvl w:ilvl="0" w:tplc="054EF4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742DCD"/>
    <w:multiLevelType w:val="hybridMultilevel"/>
    <w:tmpl w:val="10088082"/>
    <w:lvl w:ilvl="0" w:tplc="A96ADF46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9C55023"/>
    <w:multiLevelType w:val="hybridMultilevel"/>
    <w:tmpl w:val="3E3833F6"/>
    <w:lvl w:ilvl="0" w:tplc="E0862E9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EBE1D17"/>
    <w:multiLevelType w:val="hybridMultilevel"/>
    <w:tmpl w:val="81BEC2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6251251"/>
    <w:multiLevelType w:val="hybridMultilevel"/>
    <w:tmpl w:val="D81085FE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A48E84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3448A7"/>
    <w:multiLevelType w:val="hybridMultilevel"/>
    <w:tmpl w:val="7E341B4C"/>
    <w:lvl w:ilvl="0" w:tplc="07F20C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F2022F9"/>
    <w:multiLevelType w:val="hybridMultilevel"/>
    <w:tmpl w:val="BCB885B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BE96912"/>
    <w:multiLevelType w:val="hybridMultilevel"/>
    <w:tmpl w:val="EDDA7B9E"/>
    <w:lvl w:ilvl="0" w:tplc="8C90F97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803288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4"/>
  </w:num>
  <w:num w:numId="3">
    <w:abstractNumId w:val="8"/>
  </w:num>
  <w:num w:numId="4">
    <w:abstractNumId w:val="11"/>
  </w:num>
  <w:num w:numId="5">
    <w:abstractNumId w:val="3"/>
  </w:num>
  <w:num w:numId="6">
    <w:abstractNumId w:val="15"/>
  </w:num>
  <w:num w:numId="7">
    <w:abstractNumId w:val="4"/>
  </w:num>
  <w:num w:numId="8">
    <w:abstractNumId w:val="12"/>
  </w:num>
  <w:num w:numId="9">
    <w:abstractNumId w:val="18"/>
  </w:num>
  <w:num w:numId="10">
    <w:abstractNumId w:val="10"/>
  </w:num>
  <w:num w:numId="11">
    <w:abstractNumId w:val="9"/>
  </w:num>
  <w:num w:numId="12">
    <w:abstractNumId w:val="30"/>
  </w:num>
  <w:num w:numId="13">
    <w:abstractNumId w:val="27"/>
  </w:num>
  <w:num w:numId="14">
    <w:abstractNumId w:val="29"/>
  </w:num>
  <w:num w:numId="15">
    <w:abstractNumId w:val="28"/>
  </w:num>
  <w:num w:numId="16">
    <w:abstractNumId w:val="16"/>
  </w:num>
  <w:num w:numId="17">
    <w:abstractNumId w:val="6"/>
  </w:num>
  <w:num w:numId="18">
    <w:abstractNumId w:val="22"/>
  </w:num>
  <w:num w:numId="19">
    <w:abstractNumId w:val="5"/>
  </w:num>
  <w:num w:numId="20">
    <w:abstractNumId w:val="7"/>
  </w:num>
  <w:num w:numId="21">
    <w:abstractNumId w:val="23"/>
  </w:num>
  <w:num w:numId="22">
    <w:abstractNumId w:val="19"/>
  </w:num>
  <w:num w:numId="23">
    <w:abstractNumId w:val="17"/>
  </w:num>
  <w:num w:numId="24">
    <w:abstractNumId w:val="10"/>
  </w:num>
  <w:num w:numId="25">
    <w:abstractNumId w:val="2"/>
  </w:num>
  <w:num w:numId="26">
    <w:abstractNumId w:val="25"/>
  </w:num>
  <w:num w:numId="27">
    <w:abstractNumId w:val="20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3"/>
  </w:num>
  <w:num w:numId="31">
    <w:abstractNumId w:val="24"/>
  </w:num>
  <w:num w:numId="32">
    <w:abstractNumId w:val="0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6042"/>
    <w:rsid w:val="00011912"/>
    <w:rsid w:val="00013395"/>
    <w:rsid w:val="00013573"/>
    <w:rsid w:val="00015646"/>
    <w:rsid w:val="000176D3"/>
    <w:rsid w:val="000176DC"/>
    <w:rsid w:val="0002349A"/>
    <w:rsid w:val="00034024"/>
    <w:rsid w:val="00037301"/>
    <w:rsid w:val="00072DF0"/>
    <w:rsid w:val="000A1736"/>
    <w:rsid w:val="000B2834"/>
    <w:rsid w:val="000B6233"/>
    <w:rsid w:val="000C1A0F"/>
    <w:rsid w:val="000D0D16"/>
    <w:rsid w:val="000D1602"/>
    <w:rsid w:val="000D2340"/>
    <w:rsid w:val="000D4F76"/>
    <w:rsid w:val="000E0EC1"/>
    <w:rsid w:val="000E1649"/>
    <w:rsid w:val="000E35E9"/>
    <w:rsid w:val="000F2E20"/>
    <w:rsid w:val="000F3CFF"/>
    <w:rsid w:val="000F7490"/>
    <w:rsid w:val="00103824"/>
    <w:rsid w:val="00117D40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4C9F"/>
    <w:rsid w:val="001C6CE7"/>
    <w:rsid w:val="001C7382"/>
    <w:rsid w:val="001D0107"/>
    <w:rsid w:val="001E6889"/>
    <w:rsid w:val="001F104A"/>
    <w:rsid w:val="002007E7"/>
    <w:rsid w:val="00200A40"/>
    <w:rsid w:val="00223DF6"/>
    <w:rsid w:val="0023148B"/>
    <w:rsid w:val="00233DBB"/>
    <w:rsid w:val="0023400B"/>
    <w:rsid w:val="002360B2"/>
    <w:rsid w:val="00250727"/>
    <w:rsid w:val="00252906"/>
    <w:rsid w:val="00257AAF"/>
    <w:rsid w:val="00257B07"/>
    <w:rsid w:val="00265B74"/>
    <w:rsid w:val="00270017"/>
    <w:rsid w:val="002720D1"/>
    <w:rsid w:val="002766FC"/>
    <w:rsid w:val="00282FE9"/>
    <w:rsid w:val="00294080"/>
    <w:rsid w:val="002A228F"/>
    <w:rsid w:val="002A28B2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42A3"/>
    <w:rsid w:val="003A4CC6"/>
    <w:rsid w:val="003A6D19"/>
    <w:rsid w:val="003A777B"/>
    <w:rsid w:val="003C1BCC"/>
    <w:rsid w:val="003C4293"/>
    <w:rsid w:val="003D4E39"/>
    <w:rsid w:val="003D79BA"/>
    <w:rsid w:val="003E47E8"/>
    <w:rsid w:val="003E50A3"/>
    <w:rsid w:val="004039C2"/>
    <w:rsid w:val="004122E6"/>
    <w:rsid w:val="0041232E"/>
    <w:rsid w:val="00412C37"/>
    <w:rsid w:val="00414729"/>
    <w:rsid w:val="00443E82"/>
    <w:rsid w:val="00445727"/>
    <w:rsid w:val="00450455"/>
    <w:rsid w:val="004509D3"/>
    <w:rsid w:val="004524D2"/>
    <w:rsid w:val="00457187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A2765"/>
    <w:rsid w:val="004C3FFE"/>
    <w:rsid w:val="004C4122"/>
    <w:rsid w:val="004F45B3"/>
    <w:rsid w:val="004F472C"/>
    <w:rsid w:val="004F53BD"/>
    <w:rsid w:val="0050182F"/>
    <w:rsid w:val="00502576"/>
    <w:rsid w:val="005058C8"/>
    <w:rsid w:val="005108CA"/>
    <w:rsid w:val="005128A4"/>
    <w:rsid w:val="005220DA"/>
    <w:rsid w:val="005272E2"/>
    <w:rsid w:val="005336B7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878BF"/>
    <w:rsid w:val="005A67E4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13DE8"/>
    <w:rsid w:val="006338D7"/>
    <w:rsid w:val="006622A4"/>
    <w:rsid w:val="00665E04"/>
    <w:rsid w:val="00666CAE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D46F3"/>
    <w:rsid w:val="006E4AE9"/>
    <w:rsid w:val="006E6582"/>
    <w:rsid w:val="006F033C"/>
    <w:rsid w:val="006F0765"/>
    <w:rsid w:val="006F1EA6"/>
    <w:rsid w:val="006F74A7"/>
    <w:rsid w:val="00704688"/>
    <w:rsid w:val="00713032"/>
    <w:rsid w:val="007150CC"/>
    <w:rsid w:val="007228D6"/>
    <w:rsid w:val="00727981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C5732"/>
    <w:rsid w:val="007D4804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A278C"/>
    <w:rsid w:val="008B3A13"/>
    <w:rsid w:val="008B3C0E"/>
    <w:rsid w:val="008C144C"/>
    <w:rsid w:val="008C6F27"/>
    <w:rsid w:val="008D697A"/>
    <w:rsid w:val="008E100F"/>
    <w:rsid w:val="008E203C"/>
    <w:rsid w:val="009022BA"/>
    <w:rsid w:val="00902896"/>
    <w:rsid w:val="00905F80"/>
    <w:rsid w:val="009114CB"/>
    <w:rsid w:val="009244C4"/>
    <w:rsid w:val="00930D5B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968DB"/>
    <w:rsid w:val="009A3C08"/>
    <w:rsid w:val="009A3F8D"/>
    <w:rsid w:val="009B29D1"/>
    <w:rsid w:val="009B66A3"/>
    <w:rsid w:val="009C35A8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D642A"/>
    <w:rsid w:val="00AE04CE"/>
    <w:rsid w:val="00AE3971"/>
    <w:rsid w:val="00AF34CF"/>
    <w:rsid w:val="00B03720"/>
    <w:rsid w:val="00B054F2"/>
    <w:rsid w:val="00B22D99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0190"/>
    <w:rsid w:val="00B74479"/>
    <w:rsid w:val="00B82BA6"/>
    <w:rsid w:val="00B82EAA"/>
    <w:rsid w:val="00B940E0"/>
    <w:rsid w:val="00B94327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2275"/>
    <w:rsid w:val="00C2781E"/>
    <w:rsid w:val="00C31C43"/>
    <w:rsid w:val="00C37D9F"/>
    <w:rsid w:val="00C43387"/>
    <w:rsid w:val="00C50101"/>
    <w:rsid w:val="00C51469"/>
    <w:rsid w:val="00C51C84"/>
    <w:rsid w:val="00C51C89"/>
    <w:rsid w:val="00C573A9"/>
    <w:rsid w:val="00C64284"/>
    <w:rsid w:val="00C65508"/>
    <w:rsid w:val="00C6638A"/>
    <w:rsid w:val="00C72B30"/>
    <w:rsid w:val="00C83D89"/>
    <w:rsid w:val="00C91F92"/>
    <w:rsid w:val="00C92B9F"/>
    <w:rsid w:val="00C949D8"/>
    <w:rsid w:val="00C9692E"/>
    <w:rsid w:val="00CB1B9F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33E7"/>
    <w:rsid w:val="00CF4A40"/>
    <w:rsid w:val="00D04AC4"/>
    <w:rsid w:val="00D10435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57C63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04A4"/>
    <w:rsid w:val="00DC6162"/>
    <w:rsid w:val="00DC7D57"/>
    <w:rsid w:val="00DD1949"/>
    <w:rsid w:val="00DD2FB4"/>
    <w:rsid w:val="00DE049B"/>
    <w:rsid w:val="00DF7688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23E2"/>
    <w:rsid w:val="00EA4037"/>
    <w:rsid w:val="00EA5F0E"/>
    <w:rsid w:val="00EB402F"/>
    <w:rsid w:val="00EB7F44"/>
    <w:rsid w:val="00EC214C"/>
    <w:rsid w:val="00ED101F"/>
    <w:rsid w:val="00ED199E"/>
    <w:rsid w:val="00ED1ADD"/>
    <w:rsid w:val="00ED448C"/>
    <w:rsid w:val="00F01EB0"/>
    <w:rsid w:val="00F0473C"/>
    <w:rsid w:val="00F05DEA"/>
    <w:rsid w:val="00F126E4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C5E4D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727981"/>
    <w:pPr>
      <w:keepNext/>
      <w:spacing w:line="240" w:lineRule="auto"/>
      <w:ind w:firstLine="400"/>
      <w:outlineLvl w:val="1"/>
    </w:pPr>
    <w:rPr>
      <w:b/>
      <w:bCs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DC7D57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6">
    <w:name w:val="Body Text Indent"/>
    <w:basedOn w:val="a"/>
    <w:link w:val="a7"/>
    <w:rsid w:val="003A6D19"/>
    <w:pPr>
      <w:widowControl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3A6D19"/>
    <w:rPr>
      <w:rFonts w:ascii="Times New Roman" w:eastAsia="Times New Roman" w:hAnsi="Times New Roman"/>
      <w:sz w:val="24"/>
      <w:szCs w:val="24"/>
    </w:rPr>
  </w:style>
  <w:style w:type="paragraph" w:customStyle="1" w:styleId="21">
    <w:name w:val="Абзац списка2"/>
    <w:basedOn w:val="a"/>
    <w:rsid w:val="003A6D1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20">
    <w:name w:val="Заголовок 2 Знак"/>
    <w:link w:val="2"/>
    <w:rsid w:val="00727981"/>
    <w:rPr>
      <w:rFonts w:ascii="Times New Roman" w:eastAsia="Times New Roman" w:hAnsi="Times New Roman"/>
      <w:b/>
      <w:bCs/>
      <w:i/>
      <w:sz w:val="24"/>
    </w:rPr>
  </w:style>
  <w:style w:type="paragraph" w:styleId="22">
    <w:name w:val="Body Text Indent 2"/>
    <w:basedOn w:val="a"/>
    <w:link w:val="23"/>
    <w:rsid w:val="00727981"/>
    <w:pPr>
      <w:widowControl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rsid w:val="00727981"/>
    <w:rPr>
      <w:rFonts w:ascii="Times New Roman" w:eastAsia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1C4C9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4C9F"/>
    <w:rPr>
      <w:rFonts w:ascii="Times New Roman" w:eastAsia="Times New Roman" w:hAnsi="Times New Roman"/>
      <w:sz w:val="16"/>
    </w:rPr>
  </w:style>
  <w:style w:type="paragraph" w:customStyle="1" w:styleId="Default">
    <w:name w:val="Default"/>
    <w:rsid w:val="005058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3">
    <w:name w:val="Абзац списка3"/>
    <w:basedOn w:val="a"/>
    <w:rsid w:val="005058C8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a">
    <w:name w:val="Hyperlink"/>
    <w:basedOn w:val="a0"/>
    <w:uiPriority w:val="99"/>
    <w:unhideWhenUsed/>
    <w:rsid w:val="005058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727981"/>
    <w:pPr>
      <w:keepNext/>
      <w:spacing w:line="240" w:lineRule="auto"/>
      <w:ind w:firstLine="400"/>
      <w:outlineLvl w:val="1"/>
    </w:pPr>
    <w:rPr>
      <w:b/>
      <w:bCs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DC7D57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6">
    <w:name w:val="Body Text Indent"/>
    <w:basedOn w:val="a"/>
    <w:link w:val="a7"/>
    <w:rsid w:val="003A6D19"/>
    <w:pPr>
      <w:widowControl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3A6D19"/>
    <w:rPr>
      <w:rFonts w:ascii="Times New Roman" w:eastAsia="Times New Roman" w:hAnsi="Times New Roman"/>
      <w:sz w:val="24"/>
      <w:szCs w:val="24"/>
    </w:rPr>
  </w:style>
  <w:style w:type="paragraph" w:customStyle="1" w:styleId="21">
    <w:name w:val="Абзац списка2"/>
    <w:basedOn w:val="a"/>
    <w:rsid w:val="003A6D1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20">
    <w:name w:val="Заголовок 2 Знак"/>
    <w:link w:val="2"/>
    <w:rsid w:val="00727981"/>
    <w:rPr>
      <w:rFonts w:ascii="Times New Roman" w:eastAsia="Times New Roman" w:hAnsi="Times New Roman"/>
      <w:b/>
      <w:bCs/>
      <w:i/>
      <w:sz w:val="24"/>
    </w:rPr>
  </w:style>
  <w:style w:type="paragraph" w:styleId="22">
    <w:name w:val="Body Text Indent 2"/>
    <w:basedOn w:val="a"/>
    <w:link w:val="23"/>
    <w:rsid w:val="00727981"/>
    <w:pPr>
      <w:widowControl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rsid w:val="00727981"/>
    <w:rPr>
      <w:rFonts w:ascii="Times New Roman" w:eastAsia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1C4C9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4C9F"/>
    <w:rPr>
      <w:rFonts w:ascii="Times New Roman" w:eastAsia="Times New Roman" w:hAnsi="Times New Roman"/>
      <w:sz w:val="16"/>
    </w:rPr>
  </w:style>
  <w:style w:type="paragraph" w:customStyle="1" w:styleId="Default">
    <w:name w:val="Default"/>
    <w:rsid w:val="005058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3">
    <w:name w:val="Абзац списка3"/>
    <w:basedOn w:val="a"/>
    <w:rsid w:val="005058C8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a">
    <w:name w:val="Hyperlink"/>
    <w:basedOn w:val="a0"/>
    <w:uiPriority w:val="99"/>
    <w:unhideWhenUsed/>
    <w:rsid w:val="005058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io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hranatru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2966</Words>
  <Characters>16910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ФГБОУ ВПО ПГУПС</Company>
  <LinksUpToDate>false</LinksUpToDate>
  <CharactersWithSpaces>19837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ТЭБ7</cp:lastModifiedBy>
  <cp:revision>3</cp:revision>
  <cp:lastPrinted>2016-10-10T09:04:00Z</cp:lastPrinted>
  <dcterms:created xsi:type="dcterms:W3CDTF">2019-04-17T08:33:00Z</dcterms:created>
  <dcterms:modified xsi:type="dcterms:W3CDTF">2019-04-24T11:30:00Z</dcterms:modified>
</cp:coreProperties>
</file>