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71" w:rsidRPr="00402771" w:rsidRDefault="00402771" w:rsidP="00402771">
      <w:pPr>
        <w:contextualSpacing/>
        <w:jc w:val="center"/>
        <w:rPr>
          <w:sz w:val="32"/>
          <w:szCs w:val="32"/>
        </w:rPr>
      </w:pPr>
      <w:bookmarkStart w:id="0" w:name="_GoBack"/>
      <w:bookmarkEnd w:id="0"/>
      <w:r w:rsidRPr="00402771">
        <w:rPr>
          <w:sz w:val="32"/>
          <w:szCs w:val="32"/>
        </w:rPr>
        <w:t>АННОТАЦИЯ</w:t>
      </w:r>
    </w:p>
    <w:p w:rsidR="00C46665" w:rsidRPr="00C46665" w:rsidRDefault="00C46665" w:rsidP="00C46665">
      <w:pPr>
        <w:jc w:val="center"/>
        <w:rPr>
          <w:bCs/>
          <w:sz w:val="32"/>
          <w:szCs w:val="32"/>
        </w:rPr>
      </w:pPr>
      <w:r w:rsidRPr="00C46665">
        <w:rPr>
          <w:bCs/>
          <w:sz w:val="32"/>
          <w:szCs w:val="32"/>
        </w:rPr>
        <w:t xml:space="preserve"> дисциплины </w:t>
      </w:r>
    </w:p>
    <w:p w:rsidR="00C46665" w:rsidRPr="00C46665" w:rsidRDefault="00C46665" w:rsidP="00C4666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«</w:t>
      </w:r>
      <w:r w:rsidRPr="00C46665">
        <w:rPr>
          <w:bCs/>
          <w:sz w:val="32"/>
          <w:szCs w:val="32"/>
        </w:rPr>
        <w:t>НАЧЕРТАТЕЛЬНАЯ ГЕОМЕТРИЯ. ИНЖЕНЕРНАЯ ГРАФИКА</w:t>
      </w:r>
      <w:r>
        <w:rPr>
          <w:bCs/>
          <w:sz w:val="32"/>
          <w:szCs w:val="32"/>
        </w:rPr>
        <w:t>»</w:t>
      </w:r>
    </w:p>
    <w:p w:rsidR="00C46665" w:rsidRDefault="00C46665" w:rsidP="00C46665">
      <w:pPr>
        <w:rPr>
          <w:bCs/>
          <w:sz w:val="28"/>
          <w:szCs w:val="28"/>
        </w:rPr>
      </w:pPr>
    </w:p>
    <w:p w:rsidR="00882060" w:rsidRPr="00882060" w:rsidRDefault="00882060" w:rsidP="00C46665">
      <w:pPr>
        <w:rPr>
          <w:bCs/>
          <w:sz w:val="28"/>
          <w:szCs w:val="28"/>
        </w:rPr>
      </w:pPr>
    </w:p>
    <w:p w:rsidR="00C46665" w:rsidRPr="001835C6" w:rsidRDefault="00C46665" w:rsidP="00C46665">
      <w:pPr>
        <w:rPr>
          <w:rFonts w:eastAsia="Calibri"/>
        </w:rPr>
      </w:pPr>
      <w:r w:rsidRPr="001835C6">
        <w:rPr>
          <w:bCs/>
        </w:rPr>
        <w:t xml:space="preserve">Направление подготовки - </w:t>
      </w:r>
      <w:r w:rsidRPr="001835C6">
        <w:rPr>
          <w:rFonts w:eastAsia="Calibri"/>
        </w:rPr>
        <w:t xml:space="preserve">20.03.01 «Техносферная безопасность» </w:t>
      </w:r>
    </w:p>
    <w:p w:rsidR="00C46665" w:rsidRPr="001835C6" w:rsidRDefault="00C46665" w:rsidP="00C46665">
      <w:pPr>
        <w:rPr>
          <w:bCs/>
        </w:rPr>
      </w:pPr>
    </w:p>
    <w:p w:rsidR="00C46665" w:rsidRPr="001835C6" w:rsidRDefault="00C46665" w:rsidP="00882060">
      <w:pPr>
        <w:contextualSpacing/>
        <w:jc w:val="both"/>
      </w:pPr>
      <w:r w:rsidRPr="001835C6">
        <w:t>Квалификация (степень) выпускника – бакалавр</w:t>
      </w:r>
    </w:p>
    <w:p w:rsidR="001835C6" w:rsidRDefault="001835C6" w:rsidP="00882060">
      <w:pPr>
        <w:rPr>
          <w:rFonts w:eastAsia="Calibri"/>
        </w:rPr>
      </w:pPr>
    </w:p>
    <w:p w:rsidR="00C46665" w:rsidRPr="00C46665" w:rsidRDefault="00882060" w:rsidP="00882060">
      <w:pPr>
        <w:rPr>
          <w:rFonts w:eastAsia="Calibri"/>
        </w:rPr>
      </w:pPr>
      <w:r w:rsidRPr="001835C6">
        <w:rPr>
          <w:rFonts w:eastAsia="Calibri"/>
        </w:rPr>
        <w:t xml:space="preserve">Профиль-  </w:t>
      </w:r>
      <w:r w:rsidR="00C46665" w:rsidRPr="00C46665">
        <w:rPr>
          <w:rFonts w:eastAsia="Calibri"/>
        </w:rPr>
        <w:t xml:space="preserve">«Безопасность технологических процессов и производств» </w:t>
      </w:r>
    </w:p>
    <w:p w:rsidR="00882060" w:rsidRPr="001835C6" w:rsidRDefault="00882060" w:rsidP="00882060">
      <w:pPr>
        <w:jc w:val="center"/>
      </w:pPr>
    </w:p>
    <w:p w:rsidR="00882060" w:rsidRPr="001835C6" w:rsidRDefault="00882060" w:rsidP="00882060">
      <w:pPr>
        <w:contextualSpacing/>
        <w:jc w:val="both"/>
        <w:rPr>
          <w:b/>
        </w:rPr>
      </w:pPr>
      <w:r w:rsidRPr="001835C6">
        <w:rPr>
          <w:b/>
        </w:rPr>
        <w:t>1. Место дисциплины в структуре основной профессиональной образовательной программы</w:t>
      </w:r>
    </w:p>
    <w:p w:rsidR="00882060" w:rsidRPr="001835C6" w:rsidRDefault="00C46665" w:rsidP="00882060">
      <w:r w:rsidRPr="001835C6">
        <w:t xml:space="preserve">Дисциплина </w:t>
      </w:r>
      <w:r w:rsidR="00882060" w:rsidRPr="001835C6">
        <w:t>(Б1.Б.13)</w:t>
      </w:r>
      <w:r w:rsidR="00882060" w:rsidRPr="001835C6">
        <w:rPr>
          <w:bCs/>
        </w:rPr>
        <w:t xml:space="preserve"> «Н</w:t>
      </w:r>
      <w:r w:rsidR="00987FF6" w:rsidRPr="001835C6">
        <w:rPr>
          <w:bCs/>
        </w:rPr>
        <w:t>ачертательная геометрия. И</w:t>
      </w:r>
      <w:r w:rsidR="00882060" w:rsidRPr="001835C6">
        <w:rPr>
          <w:bCs/>
        </w:rPr>
        <w:t>нженерная графика»</w:t>
      </w:r>
      <w:r w:rsidR="00987FF6" w:rsidRPr="001835C6">
        <w:t xml:space="preserve"> относится к базовой части и является обязательной дисциплиной для обучающегося.</w:t>
      </w:r>
    </w:p>
    <w:p w:rsidR="00987FF6" w:rsidRPr="001835C6" w:rsidRDefault="00987FF6" w:rsidP="00882060">
      <w:pPr>
        <w:rPr>
          <w:bCs/>
        </w:rPr>
      </w:pPr>
    </w:p>
    <w:p w:rsidR="00C46665" w:rsidRPr="001835C6" w:rsidRDefault="00987FF6" w:rsidP="00293E83">
      <w:pPr>
        <w:contextualSpacing/>
        <w:jc w:val="both"/>
        <w:rPr>
          <w:b/>
        </w:rPr>
      </w:pPr>
      <w:r w:rsidRPr="001835C6">
        <w:rPr>
          <w:b/>
        </w:rPr>
        <w:t>2. Цель и задачи дисциплины</w:t>
      </w:r>
    </w:p>
    <w:p w:rsidR="00C46665" w:rsidRPr="001835C6" w:rsidRDefault="00C46665" w:rsidP="00293E83">
      <w:pPr>
        <w:pStyle w:val="1"/>
        <w:ind w:left="0"/>
        <w:contextualSpacing w:val="0"/>
        <w:jc w:val="both"/>
        <w:rPr>
          <w:spacing w:val="4"/>
          <w:sz w:val="24"/>
          <w:szCs w:val="24"/>
        </w:rPr>
      </w:pPr>
      <w:r w:rsidRPr="001835C6">
        <w:rPr>
          <w:rFonts w:cs="Times New Roman"/>
          <w:sz w:val="24"/>
          <w:szCs w:val="24"/>
        </w:rPr>
        <w:t xml:space="preserve">Целью изучения дисциплины </w:t>
      </w:r>
      <w:r w:rsidRPr="001835C6">
        <w:rPr>
          <w:sz w:val="24"/>
          <w:szCs w:val="24"/>
        </w:rPr>
        <w:t>«Начертательная геометрия. Инженерная графика»</w:t>
      </w:r>
      <w:r w:rsidRPr="001835C6">
        <w:rPr>
          <w:rFonts w:cs="Times New Roman"/>
          <w:sz w:val="24"/>
          <w:szCs w:val="24"/>
        </w:rPr>
        <w:t xml:space="preserve"> является </w:t>
      </w:r>
      <w:r w:rsidRPr="001835C6">
        <w:rPr>
          <w:sz w:val="24"/>
          <w:szCs w:val="24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</w:t>
      </w:r>
      <w:r w:rsidRPr="001835C6">
        <w:rPr>
          <w:spacing w:val="4"/>
          <w:sz w:val="24"/>
          <w:szCs w:val="24"/>
        </w:rPr>
        <w:t xml:space="preserve"> получение знаний об основных графических способах построения и разработки проекционных чертежей, применяемых в инженерной практике</w:t>
      </w:r>
      <w:r w:rsidR="00987FF6" w:rsidRPr="001835C6">
        <w:rPr>
          <w:spacing w:val="4"/>
          <w:sz w:val="24"/>
          <w:szCs w:val="24"/>
        </w:rPr>
        <w:t xml:space="preserve">. </w:t>
      </w:r>
      <w:r w:rsidRPr="001835C6">
        <w:rPr>
          <w:rFonts w:cs="Times New Roman"/>
          <w:sz w:val="24"/>
          <w:szCs w:val="24"/>
        </w:rPr>
        <w:t>Формирование готовности к использованию полученных в результате изучения дисциплины знаний и умений в профессиональной деятельности</w:t>
      </w:r>
      <w:r w:rsidR="00987FF6" w:rsidRPr="001835C6">
        <w:rPr>
          <w:rFonts w:cs="Times New Roman"/>
          <w:sz w:val="24"/>
          <w:szCs w:val="24"/>
        </w:rPr>
        <w:t>,</w:t>
      </w:r>
      <w:r w:rsidR="00987FF6" w:rsidRPr="001835C6">
        <w:rPr>
          <w:spacing w:val="4"/>
          <w:sz w:val="24"/>
          <w:szCs w:val="24"/>
        </w:rPr>
        <w:t xml:space="preserve"> в том числе с использованием компьютерных технологий.</w:t>
      </w:r>
    </w:p>
    <w:p w:rsidR="00293E83" w:rsidRPr="001835C6" w:rsidRDefault="00293E83" w:rsidP="00293E83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</w:p>
    <w:p w:rsidR="00293E83" w:rsidRPr="001835C6" w:rsidRDefault="00293E83" w:rsidP="00293E83">
      <w:pPr>
        <w:contextualSpacing/>
        <w:jc w:val="both"/>
        <w:rPr>
          <w:b/>
        </w:rPr>
      </w:pPr>
      <w:r w:rsidRPr="001835C6">
        <w:rPr>
          <w:b/>
        </w:rPr>
        <w:t>3. Перечень планируемых результатов обучения по дисциплине</w:t>
      </w:r>
    </w:p>
    <w:p w:rsidR="00293E83" w:rsidRPr="001835C6" w:rsidRDefault="00293E83" w:rsidP="00293E83">
      <w:pPr>
        <w:tabs>
          <w:tab w:val="left" w:pos="851"/>
        </w:tabs>
        <w:rPr>
          <w:rFonts w:eastAsia="Calibri"/>
        </w:rPr>
      </w:pPr>
      <w:r w:rsidRPr="00293E83">
        <w:rPr>
          <w:rFonts w:eastAsia="Calibri"/>
        </w:rPr>
        <w:t xml:space="preserve">Изучение дисциплины направлено на формирование следующих </w:t>
      </w:r>
      <w:r w:rsidRPr="00293E83">
        <w:rPr>
          <w:rFonts w:eastAsia="Calibri"/>
          <w:bCs/>
        </w:rPr>
        <w:t>компетенций</w:t>
      </w:r>
      <w:r w:rsidRPr="001835C6">
        <w:rPr>
          <w:rFonts w:eastAsia="Calibri"/>
          <w:bCs/>
        </w:rPr>
        <w:t>:</w:t>
      </w:r>
      <w:r w:rsidRPr="00293E83">
        <w:rPr>
          <w:rFonts w:eastAsia="Calibri"/>
        </w:rPr>
        <w:t>(ПК-2).</w:t>
      </w:r>
    </w:p>
    <w:p w:rsidR="00293E83" w:rsidRPr="00293E83" w:rsidRDefault="00293E83" w:rsidP="00293E83">
      <w:pPr>
        <w:tabs>
          <w:tab w:val="left" w:pos="0"/>
        </w:tabs>
        <w:jc w:val="both"/>
        <w:rPr>
          <w:rFonts w:eastAsia="Calibri"/>
          <w:bCs/>
        </w:rPr>
      </w:pPr>
      <w:r w:rsidRPr="00293E83">
        <w:rPr>
          <w:rFonts w:eastAsia="Calibri"/>
          <w:bCs/>
        </w:rPr>
        <w:t>В результате освоения дисциплины обучающийся должен:</w:t>
      </w:r>
    </w:p>
    <w:p w:rsidR="004936E4" w:rsidRPr="004936E4" w:rsidRDefault="004936E4" w:rsidP="004936E4">
      <w:pPr>
        <w:tabs>
          <w:tab w:val="left" w:pos="0"/>
        </w:tabs>
        <w:jc w:val="both"/>
        <w:rPr>
          <w:rFonts w:eastAsia="Calibri"/>
          <w:bCs/>
        </w:rPr>
      </w:pPr>
      <w:r w:rsidRPr="004936E4">
        <w:rPr>
          <w:rFonts w:eastAsia="Calibri"/>
          <w:bCs/>
        </w:rPr>
        <w:t>ЗНАТЬ:</w:t>
      </w:r>
    </w:p>
    <w:p w:rsidR="004936E4" w:rsidRPr="004936E4" w:rsidRDefault="004936E4" w:rsidP="004936E4">
      <w:pPr>
        <w:tabs>
          <w:tab w:val="left" w:pos="0"/>
        </w:tabs>
        <w:jc w:val="both"/>
        <w:rPr>
          <w:rFonts w:eastAsia="Calibri"/>
          <w:bCs/>
        </w:rPr>
      </w:pPr>
      <w:r w:rsidRPr="004936E4">
        <w:rPr>
          <w:rFonts w:eastAsia="Calibri"/>
          <w:bCs/>
        </w:rPr>
        <w:t>- методы подготовки проектно-конструкторской документации разрабатываемых изделий и устройств с применением систем автоматизированного проектирования (САПР).</w:t>
      </w:r>
    </w:p>
    <w:p w:rsidR="004936E4" w:rsidRPr="004936E4" w:rsidRDefault="004936E4" w:rsidP="004936E4">
      <w:pPr>
        <w:tabs>
          <w:tab w:val="left" w:pos="0"/>
        </w:tabs>
        <w:jc w:val="both"/>
        <w:rPr>
          <w:rFonts w:eastAsia="Calibri"/>
          <w:bCs/>
        </w:rPr>
      </w:pPr>
      <w:r w:rsidRPr="004936E4">
        <w:rPr>
          <w:rFonts w:eastAsia="Calibri"/>
          <w:bCs/>
        </w:rPr>
        <w:t>УМЕТЬ:</w:t>
      </w:r>
    </w:p>
    <w:p w:rsidR="004936E4" w:rsidRPr="004936E4" w:rsidRDefault="004936E4" w:rsidP="004936E4">
      <w:pPr>
        <w:tabs>
          <w:tab w:val="left" w:pos="0"/>
        </w:tabs>
        <w:jc w:val="both"/>
        <w:rPr>
          <w:rFonts w:eastAsia="Calibri"/>
          <w:bCs/>
        </w:rPr>
      </w:pPr>
      <w:r w:rsidRPr="004936E4">
        <w:rPr>
          <w:rFonts w:eastAsia="Calibri"/>
          <w:bCs/>
        </w:rPr>
        <w:t>- самостоятельно разрабатывать отдельные проектные вопросы среднего уровня сложности.</w:t>
      </w:r>
    </w:p>
    <w:p w:rsidR="004936E4" w:rsidRPr="004936E4" w:rsidRDefault="004936E4" w:rsidP="004936E4">
      <w:pPr>
        <w:tabs>
          <w:tab w:val="left" w:pos="0"/>
          <w:tab w:val="left" w:pos="142"/>
        </w:tabs>
        <w:jc w:val="both"/>
        <w:rPr>
          <w:rFonts w:eastAsia="Calibri"/>
          <w:bCs/>
        </w:rPr>
      </w:pPr>
      <w:r w:rsidRPr="004936E4">
        <w:rPr>
          <w:rFonts w:eastAsia="Calibri"/>
          <w:bCs/>
        </w:rPr>
        <w:t>ВЛАДЕТЬ:</w:t>
      </w:r>
    </w:p>
    <w:p w:rsidR="004936E4" w:rsidRPr="004936E4" w:rsidRDefault="004936E4" w:rsidP="004936E4">
      <w:pPr>
        <w:tabs>
          <w:tab w:val="left" w:pos="0"/>
          <w:tab w:val="left" w:pos="142"/>
        </w:tabs>
        <w:jc w:val="both"/>
        <w:rPr>
          <w:rFonts w:eastAsia="Calibri"/>
          <w:bCs/>
        </w:rPr>
      </w:pPr>
      <w:r w:rsidRPr="001835C6">
        <w:rPr>
          <w:rFonts w:eastAsia="Calibri"/>
          <w:bCs/>
        </w:rPr>
        <w:t xml:space="preserve">- </w:t>
      </w:r>
      <w:r w:rsidRPr="004936E4">
        <w:rPr>
          <w:rFonts w:eastAsia="Calibri"/>
          <w:bCs/>
        </w:rPr>
        <w:t>навыками участия в проектных работах в составе коллектива;</w:t>
      </w:r>
    </w:p>
    <w:p w:rsidR="004936E4" w:rsidRPr="001835C6" w:rsidRDefault="004936E4" w:rsidP="004936E4">
      <w:pPr>
        <w:tabs>
          <w:tab w:val="left" w:pos="0"/>
        </w:tabs>
        <w:jc w:val="both"/>
        <w:rPr>
          <w:rFonts w:eastAsia="Calibri"/>
        </w:rPr>
      </w:pPr>
      <w:r w:rsidRPr="001835C6">
        <w:rPr>
          <w:rFonts w:eastAsia="Calibri"/>
        </w:rPr>
        <w:t xml:space="preserve">- </w:t>
      </w:r>
      <w:r w:rsidRPr="004936E4">
        <w:rPr>
          <w:rFonts w:eastAsia="Calibri"/>
        </w:rPr>
        <w:t xml:space="preserve">навыками разработки и оформления чертежей и эскизов деталей машин, изображения сборочных единиц, сборочного чертежа изделия, в том числе с использованием современных </w:t>
      </w:r>
      <w:r w:rsidRPr="004936E4">
        <w:rPr>
          <w:rFonts w:eastAsia="Calibri"/>
          <w:color w:val="000000"/>
          <w:spacing w:val="1"/>
        </w:rPr>
        <w:t>возможностей прикладного программного обеспечения</w:t>
      </w:r>
      <w:r w:rsidRPr="004936E4">
        <w:rPr>
          <w:rFonts w:eastAsia="Calibri"/>
        </w:rPr>
        <w:t>.</w:t>
      </w:r>
    </w:p>
    <w:p w:rsidR="00816FD1" w:rsidRPr="004936E4" w:rsidRDefault="00816FD1" w:rsidP="004936E4">
      <w:pPr>
        <w:tabs>
          <w:tab w:val="left" w:pos="0"/>
        </w:tabs>
        <w:jc w:val="both"/>
        <w:rPr>
          <w:rFonts w:eastAsia="Calibri"/>
          <w:color w:val="000000"/>
          <w:spacing w:val="1"/>
        </w:rPr>
      </w:pPr>
    </w:p>
    <w:p w:rsidR="00C46665" w:rsidRPr="001835C6" w:rsidRDefault="00816FD1" w:rsidP="00816FD1">
      <w:r w:rsidRPr="001835C6">
        <w:rPr>
          <w:b/>
        </w:rPr>
        <w:t>4. Содержание и структура дисциплины</w:t>
      </w:r>
    </w:p>
    <w:p w:rsidR="00816FD1" w:rsidRPr="001835C6" w:rsidRDefault="00816FD1" w:rsidP="00816FD1">
      <w:pPr>
        <w:pStyle w:val="a3"/>
      </w:pPr>
    </w:p>
    <w:p w:rsidR="00C46665" w:rsidRPr="001835C6" w:rsidRDefault="00C46665" w:rsidP="00816FD1">
      <w:pPr>
        <w:pStyle w:val="a3"/>
      </w:pPr>
      <w:r w:rsidRPr="001835C6">
        <w:rPr>
          <w:lang w:val="en-US"/>
        </w:rPr>
        <w:t>III</w:t>
      </w:r>
      <w:r w:rsidRPr="001835C6">
        <w:t xml:space="preserve"> семестр</w:t>
      </w:r>
    </w:p>
    <w:p w:rsidR="00C46665" w:rsidRPr="001835C6" w:rsidRDefault="00C46665" w:rsidP="00816FD1">
      <w:pPr>
        <w:shd w:val="clear" w:color="auto" w:fill="FFFFFF"/>
      </w:pPr>
      <w:r w:rsidRPr="001835C6">
        <w:t>1. Начертательная геометрия</w:t>
      </w:r>
    </w:p>
    <w:p w:rsidR="00C46665" w:rsidRPr="001835C6" w:rsidRDefault="00C46665" w:rsidP="00816FD1">
      <w:pPr>
        <w:pStyle w:val="abzac"/>
        <w:ind w:firstLine="0"/>
        <w:jc w:val="left"/>
      </w:pPr>
      <w:r w:rsidRPr="001835C6">
        <w:t>2. Инженерная графика</w:t>
      </w:r>
    </w:p>
    <w:p w:rsidR="00816FD1" w:rsidRPr="001835C6" w:rsidRDefault="00816FD1" w:rsidP="00816FD1">
      <w:pPr>
        <w:pStyle w:val="abzac"/>
        <w:ind w:firstLine="0"/>
      </w:pPr>
    </w:p>
    <w:p w:rsidR="00C46665" w:rsidRPr="001835C6" w:rsidRDefault="00C46665" w:rsidP="00816FD1">
      <w:pPr>
        <w:pStyle w:val="abzac"/>
        <w:ind w:firstLine="0"/>
      </w:pPr>
      <w:r w:rsidRPr="001835C6">
        <w:rPr>
          <w:lang w:val="en-US"/>
        </w:rPr>
        <w:t>IV</w:t>
      </w:r>
      <w:r w:rsidRPr="001835C6">
        <w:t xml:space="preserve"> семестр</w:t>
      </w:r>
    </w:p>
    <w:p w:rsidR="00C46665" w:rsidRPr="001835C6" w:rsidRDefault="00C46665" w:rsidP="00816FD1">
      <w:pPr>
        <w:tabs>
          <w:tab w:val="left" w:pos="4185"/>
        </w:tabs>
      </w:pPr>
      <w:r w:rsidRPr="001835C6">
        <w:t>3. Инженерная графика</w:t>
      </w:r>
    </w:p>
    <w:p w:rsidR="00C46665" w:rsidRPr="001835C6" w:rsidRDefault="00C46665" w:rsidP="00816FD1">
      <w:r w:rsidRPr="001835C6">
        <w:t>4. Компьютерная графика</w:t>
      </w:r>
    </w:p>
    <w:p w:rsidR="00816FD1" w:rsidRPr="001835C6" w:rsidRDefault="00816FD1" w:rsidP="00816FD1"/>
    <w:p w:rsidR="00816FD1" w:rsidRPr="001835C6" w:rsidRDefault="00816FD1" w:rsidP="00816FD1">
      <w:pPr>
        <w:rPr>
          <w:b/>
        </w:rPr>
      </w:pPr>
      <w:r w:rsidRPr="001835C6">
        <w:rPr>
          <w:b/>
        </w:rPr>
        <w:lastRenderedPageBreak/>
        <w:t>5. Объем дисциплины и виды учебной работы</w:t>
      </w:r>
    </w:p>
    <w:p w:rsidR="00816FD1" w:rsidRPr="001835C6" w:rsidRDefault="00816FD1" w:rsidP="00816FD1">
      <w:r w:rsidRPr="001835C6">
        <w:t>Форма обучения  - очная</w:t>
      </w:r>
    </w:p>
    <w:p w:rsidR="00816FD1" w:rsidRPr="001835C6" w:rsidRDefault="00816FD1" w:rsidP="00816FD1">
      <w:pPr>
        <w:pStyle w:val="a3"/>
      </w:pPr>
    </w:p>
    <w:p w:rsidR="00816FD1" w:rsidRPr="001835C6" w:rsidRDefault="00816FD1" w:rsidP="00816FD1">
      <w:pPr>
        <w:pStyle w:val="a3"/>
      </w:pPr>
      <w:r w:rsidRPr="001835C6">
        <w:rPr>
          <w:lang w:val="en-US"/>
        </w:rPr>
        <w:t>III</w:t>
      </w:r>
      <w:r w:rsidRPr="001835C6">
        <w:t xml:space="preserve"> семестр</w:t>
      </w:r>
    </w:p>
    <w:p w:rsidR="00816FD1" w:rsidRPr="001835C6" w:rsidRDefault="00816FD1" w:rsidP="00816FD1">
      <w:pPr>
        <w:contextualSpacing/>
        <w:jc w:val="both"/>
      </w:pPr>
      <w:r w:rsidRPr="001835C6">
        <w:t>Объем дисциплины –</w:t>
      </w:r>
      <w:r w:rsidR="006948DE">
        <w:t>3</w:t>
      </w:r>
      <w:r w:rsidRPr="001835C6">
        <w:t xml:space="preserve">  зачетные единицы (1</w:t>
      </w:r>
      <w:r w:rsidR="006948DE">
        <w:t>08</w:t>
      </w:r>
      <w:r w:rsidRPr="001835C6">
        <w:t xml:space="preserve"> час.), в том числе:</w:t>
      </w:r>
    </w:p>
    <w:p w:rsidR="00816FD1" w:rsidRPr="001835C6" w:rsidRDefault="00816FD1" w:rsidP="00816FD1">
      <w:pPr>
        <w:contextualSpacing/>
        <w:jc w:val="both"/>
      </w:pPr>
      <w:r w:rsidRPr="001835C6">
        <w:t>Лекций – 1</w:t>
      </w:r>
      <w:r w:rsidR="006948DE">
        <w:t>6</w:t>
      </w:r>
      <w:r w:rsidRPr="001835C6">
        <w:t xml:space="preserve"> час.</w:t>
      </w:r>
    </w:p>
    <w:p w:rsidR="00816FD1" w:rsidRPr="001835C6" w:rsidRDefault="006948DE" w:rsidP="00816FD1">
      <w:pPr>
        <w:contextualSpacing/>
        <w:jc w:val="both"/>
      </w:pPr>
      <w:r>
        <w:t xml:space="preserve">Практические занятия – 32 </w:t>
      </w:r>
      <w:r w:rsidR="00816FD1" w:rsidRPr="001835C6">
        <w:t>час.</w:t>
      </w:r>
    </w:p>
    <w:p w:rsidR="00816FD1" w:rsidRDefault="00816FD1" w:rsidP="00816FD1">
      <w:pPr>
        <w:contextualSpacing/>
        <w:jc w:val="both"/>
      </w:pPr>
      <w:r w:rsidRPr="001835C6">
        <w:t xml:space="preserve">Самостоятельная работа – </w:t>
      </w:r>
      <w:r w:rsidR="006948DE">
        <w:t>51</w:t>
      </w:r>
      <w:r w:rsidRPr="001835C6">
        <w:t xml:space="preserve"> час.</w:t>
      </w:r>
    </w:p>
    <w:p w:rsidR="006948DE" w:rsidRPr="001835C6" w:rsidRDefault="006948DE" w:rsidP="00816FD1">
      <w:pPr>
        <w:contextualSpacing/>
        <w:jc w:val="both"/>
      </w:pPr>
      <w:r>
        <w:t>Контроль – 9 час.</w:t>
      </w:r>
    </w:p>
    <w:p w:rsidR="00816FD1" w:rsidRPr="001835C6" w:rsidRDefault="00816FD1" w:rsidP="00816FD1">
      <w:pPr>
        <w:contextualSpacing/>
        <w:jc w:val="both"/>
      </w:pPr>
      <w:r w:rsidRPr="001835C6">
        <w:t>Форма контроля знаний  –  зачет.</w:t>
      </w:r>
    </w:p>
    <w:p w:rsidR="00816FD1" w:rsidRPr="001835C6" w:rsidRDefault="00816FD1" w:rsidP="00816FD1">
      <w:pPr>
        <w:pStyle w:val="abzac"/>
        <w:ind w:firstLine="0"/>
      </w:pPr>
    </w:p>
    <w:p w:rsidR="00816FD1" w:rsidRPr="001835C6" w:rsidRDefault="00816FD1" w:rsidP="00816FD1">
      <w:pPr>
        <w:pStyle w:val="abzac"/>
        <w:ind w:firstLine="0"/>
      </w:pPr>
      <w:r w:rsidRPr="001835C6">
        <w:rPr>
          <w:lang w:val="en-US"/>
        </w:rPr>
        <w:t>IV</w:t>
      </w:r>
      <w:r w:rsidRPr="001835C6">
        <w:t xml:space="preserve"> семестр</w:t>
      </w:r>
    </w:p>
    <w:p w:rsidR="00816FD1" w:rsidRPr="001835C6" w:rsidRDefault="00816FD1" w:rsidP="00816FD1">
      <w:pPr>
        <w:contextualSpacing/>
        <w:jc w:val="both"/>
      </w:pPr>
      <w:r w:rsidRPr="001835C6">
        <w:t>Объем дисциплины –</w:t>
      </w:r>
      <w:r w:rsidR="006948DE">
        <w:t xml:space="preserve"> 4</w:t>
      </w:r>
      <w:r w:rsidRPr="001835C6">
        <w:t xml:space="preserve">  зачетные единицы (</w:t>
      </w:r>
      <w:r w:rsidR="006948DE">
        <w:t>144</w:t>
      </w:r>
      <w:r w:rsidRPr="001835C6">
        <w:t xml:space="preserve"> час.), в том числе:</w:t>
      </w:r>
    </w:p>
    <w:p w:rsidR="00816FD1" w:rsidRPr="001835C6" w:rsidRDefault="00816FD1" w:rsidP="00816FD1">
      <w:pPr>
        <w:contextualSpacing/>
        <w:jc w:val="both"/>
      </w:pPr>
      <w:r w:rsidRPr="001835C6">
        <w:t>Лекций – 16 час.</w:t>
      </w:r>
    </w:p>
    <w:p w:rsidR="00816FD1" w:rsidRPr="001835C6" w:rsidRDefault="00816FD1" w:rsidP="00816FD1">
      <w:pPr>
        <w:contextualSpacing/>
        <w:jc w:val="both"/>
      </w:pPr>
      <w:r w:rsidRPr="001835C6">
        <w:t>Практические занятия – 34час.</w:t>
      </w:r>
    </w:p>
    <w:p w:rsidR="00037B8E" w:rsidRPr="001835C6" w:rsidRDefault="00037B8E" w:rsidP="00816FD1">
      <w:pPr>
        <w:contextualSpacing/>
        <w:jc w:val="both"/>
      </w:pPr>
      <w:r w:rsidRPr="001835C6">
        <w:t>Лабораторные работы</w:t>
      </w:r>
      <w:r w:rsidR="006948DE">
        <w:t>–</w:t>
      </w:r>
      <w:r w:rsidR="001835C6" w:rsidRPr="001835C6">
        <w:t xml:space="preserve"> 16</w:t>
      </w:r>
      <w:r w:rsidR="006948DE">
        <w:t xml:space="preserve"> час.</w:t>
      </w:r>
    </w:p>
    <w:p w:rsidR="00816FD1" w:rsidRDefault="00816FD1" w:rsidP="00816FD1">
      <w:pPr>
        <w:contextualSpacing/>
        <w:jc w:val="both"/>
      </w:pPr>
      <w:r w:rsidRPr="001835C6">
        <w:t>Самостоятельная работа –</w:t>
      </w:r>
      <w:r w:rsidR="006948DE">
        <w:t xml:space="preserve"> 69 </w:t>
      </w:r>
      <w:r w:rsidRPr="001835C6">
        <w:t>час.</w:t>
      </w:r>
    </w:p>
    <w:p w:rsidR="006948DE" w:rsidRPr="001835C6" w:rsidRDefault="006948DE" w:rsidP="00816FD1">
      <w:pPr>
        <w:contextualSpacing/>
        <w:jc w:val="both"/>
      </w:pPr>
      <w:r>
        <w:t>Контроль - 9 час.</w:t>
      </w:r>
    </w:p>
    <w:p w:rsidR="00816FD1" w:rsidRPr="001835C6" w:rsidRDefault="00816FD1" w:rsidP="00816FD1">
      <w:pPr>
        <w:contextualSpacing/>
        <w:jc w:val="both"/>
      </w:pPr>
      <w:r w:rsidRPr="001835C6">
        <w:t>Форма контроля знаний  –  зачет.</w:t>
      </w:r>
    </w:p>
    <w:p w:rsidR="00612CFB" w:rsidRDefault="00933396" w:rsidP="00C46665"/>
    <w:sectPr w:rsidR="00612CFB" w:rsidSect="00EE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5"/>
    <w:rsid w:val="00037B8E"/>
    <w:rsid w:val="001835C6"/>
    <w:rsid w:val="00293E83"/>
    <w:rsid w:val="00402771"/>
    <w:rsid w:val="004936E4"/>
    <w:rsid w:val="006948DE"/>
    <w:rsid w:val="00816FD1"/>
    <w:rsid w:val="00882060"/>
    <w:rsid w:val="008B7E98"/>
    <w:rsid w:val="00933396"/>
    <w:rsid w:val="00987FF6"/>
    <w:rsid w:val="00C46665"/>
    <w:rsid w:val="00D83A46"/>
    <w:rsid w:val="00EE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C46665"/>
    <w:pPr>
      <w:ind w:firstLine="720"/>
      <w:jc w:val="both"/>
    </w:pPr>
  </w:style>
  <w:style w:type="paragraph" w:styleId="a3">
    <w:name w:val="Normal (Web)"/>
    <w:basedOn w:val="a"/>
    <w:rsid w:val="00C46665"/>
  </w:style>
  <w:style w:type="paragraph" w:customStyle="1" w:styleId="zag">
    <w:name w:val="zag"/>
    <w:basedOn w:val="a"/>
    <w:rsid w:val="00C46665"/>
    <w:pPr>
      <w:ind w:firstLine="560"/>
    </w:pPr>
    <w:rPr>
      <w:b/>
      <w:bCs/>
      <w:sz w:val="28"/>
      <w:szCs w:val="28"/>
    </w:rPr>
  </w:style>
  <w:style w:type="paragraph" w:customStyle="1" w:styleId="1">
    <w:name w:val="Абзац списка1"/>
    <w:basedOn w:val="a"/>
    <w:rsid w:val="00C46665"/>
    <w:pPr>
      <w:ind w:left="720"/>
      <w:contextualSpacing/>
    </w:pPr>
    <w:rPr>
      <w:rFonts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C46665"/>
    <w:pPr>
      <w:ind w:firstLine="720"/>
      <w:jc w:val="both"/>
    </w:pPr>
  </w:style>
  <w:style w:type="paragraph" w:styleId="a3">
    <w:name w:val="Normal (Web)"/>
    <w:basedOn w:val="a"/>
    <w:rsid w:val="00C46665"/>
  </w:style>
  <w:style w:type="paragraph" w:customStyle="1" w:styleId="zag">
    <w:name w:val="zag"/>
    <w:basedOn w:val="a"/>
    <w:rsid w:val="00C46665"/>
    <w:pPr>
      <w:ind w:firstLine="560"/>
    </w:pPr>
    <w:rPr>
      <w:b/>
      <w:bCs/>
      <w:sz w:val="28"/>
      <w:szCs w:val="28"/>
    </w:rPr>
  </w:style>
  <w:style w:type="paragraph" w:customStyle="1" w:styleId="1">
    <w:name w:val="Абзац списка1"/>
    <w:basedOn w:val="a"/>
    <w:rsid w:val="00C46665"/>
    <w:pPr>
      <w:ind w:left="720"/>
      <w:contextualSpacing/>
    </w:pPr>
    <w:rPr>
      <w:rFonts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2019-04-15T07:39:00Z</dcterms:created>
  <dcterms:modified xsi:type="dcterms:W3CDTF">2019-04-15T07:39:00Z</dcterms:modified>
</cp:coreProperties>
</file>