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ПРОЕКТАМИ СТРОИТЕЛЬСТВА АВТОМОБИЛЬНЫХ ДОРОГ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.1.1</w:t>
      </w:r>
      <w:r w:rsidRPr="00D2714B">
        <w:rPr>
          <w:sz w:val="28"/>
          <w:szCs w:val="28"/>
        </w:rPr>
        <w:t>)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4611E" w:rsidRPr="00D2714B" w:rsidRDefault="00F4611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4611E" w:rsidRPr="00D2714B" w:rsidRDefault="00F4611E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D05B3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5.55pt;margin-top:-48.5pt;width:578pt;height:748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F4611E" w:rsidRPr="00D2714B" w:rsidRDefault="00F4611E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4611E" w:rsidRPr="00D2714B" w:rsidRDefault="00F4611E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F4611E" w:rsidRPr="00D2714B" w:rsidRDefault="00F4611E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F4611E" w:rsidRPr="00D2714B" w:rsidRDefault="00F4611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4611E" w:rsidRPr="00D2714B" w:rsidTr="00A15FA9">
        <w:tc>
          <w:tcPr>
            <w:tcW w:w="5070" w:type="dxa"/>
          </w:tcPr>
          <w:p w:rsidR="00F4611E" w:rsidRPr="00D2714B" w:rsidRDefault="00F4611E" w:rsidP="008171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4611E" w:rsidRPr="00D2714B" w:rsidTr="00A15FA9">
        <w:tc>
          <w:tcPr>
            <w:tcW w:w="5070" w:type="dxa"/>
          </w:tcPr>
          <w:p w:rsidR="00F4611E" w:rsidRPr="00D2714B" w:rsidRDefault="00F4611E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4611E" w:rsidRPr="00D2714B" w:rsidRDefault="00F4611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4611E" w:rsidRPr="00D2714B" w:rsidRDefault="00F4611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4611E" w:rsidRPr="00D2714B" w:rsidTr="00A15FA9">
        <w:tc>
          <w:tcPr>
            <w:tcW w:w="5070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4611E" w:rsidRPr="00D2714B" w:rsidTr="00A15FA9">
        <w:tc>
          <w:tcPr>
            <w:tcW w:w="5070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4611E" w:rsidRPr="00D2714B" w:rsidTr="00A15FA9">
        <w:tc>
          <w:tcPr>
            <w:tcW w:w="5070" w:type="dxa"/>
          </w:tcPr>
          <w:p w:rsidR="00F4611E" w:rsidRPr="00D2714B" w:rsidRDefault="00F4611E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4611E" w:rsidRPr="00D2714B" w:rsidTr="00A15FA9">
        <w:tc>
          <w:tcPr>
            <w:tcW w:w="5070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4611E" w:rsidRPr="00D2714B" w:rsidTr="00A15FA9">
        <w:tc>
          <w:tcPr>
            <w:tcW w:w="5070" w:type="dxa"/>
          </w:tcPr>
          <w:p w:rsidR="00F4611E" w:rsidRPr="00D2714B" w:rsidRDefault="00F4611E" w:rsidP="0081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4611E" w:rsidRPr="00D2714B" w:rsidTr="00A15FA9">
        <w:tc>
          <w:tcPr>
            <w:tcW w:w="5070" w:type="dxa"/>
          </w:tcPr>
          <w:p w:rsidR="00F4611E" w:rsidRPr="00D2714B" w:rsidRDefault="00F4611E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4611E" w:rsidRPr="00D2714B" w:rsidTr="00A15FA9">
        <w:tc>
          <w:tcPr>
            <w:tcW w:w="5070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4611E" w:rsidRPr="00D2714B" w:rsidRDefault="00F4611E" w:rsidP="008171E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4611E" w:rsidRPr="00D2714B" w:rsidRDefault="00F4611E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Управление проектами строительства автомобильных дорог</w:t>
      </w:r>
      <w:r w:rsidRPr="00D2714B">
        <w:rPr>
          <w:sz w:val="28"/>
          <w:szCs w:val="28"/>
        </w:rPr>
        <w:t>».</w:t>
      </w:r>
    </w:p>
    <w:p w:rsidR="00F4611E" w:rsidRPr="008E7C12" w:rsidRDefault="00F4611E" w:rsidP="009E48A7">
      <w:pPr>
        <w:pStyle w:val="Default"/>
        <w:ind w:firstLine="851"/>
        <w:jc w:val="both"/>
        <w:rPr>
          <w:rFonts w:cs="Tahoma"/>
          <w:color w:val="auto"/>
          <w:sz w:val="28"/>
          <w:szCs w:val="28"/>
        </w:rPr>
      </w:pPr>
      <w:r w:rsidRPr="002452F7">
        <w:rPr>
          <w:rFonts w:cs="Tahoma"/>
          <w:color w:val="auto"/>
          <w:sz w:val="28"/>
          <w:szCs w:val="28"/>
        </w:rPr>
        <w:t xml:space="preserve">Целью изучения дисциплины является </w:t>
      </w:r>
      <w:r w:rsidRPr="008E7C12">
        <w:rPr>
          <w:rFonts w:cs="Tahoma"/>
          <w:color w:val="auto"/>
          <w:sz w:val="28"/>
          <w:szCs w:val="28"/>
        </w:rPr>
        <w:t>приобретение знаний в области планирования инвестиционной деятельности, оптимизации использ</w:t>
      </w:r>
      <w:r>
        <w:rPr>
          <w:rFonts w:cs="Tahoma"/>
          <w:color w:val="auto"/>
          <w:sz w:val="28"/>
          <w:szCs w:val="28"/>
        </w:rPr>
        <w:t>ования имеющихся ресурсов, избеж</w:t>
      </w:r>
      <w:r w:rsidRPr="008E7C12">
        <w:rPr>
          <w:rFonts w:cs="Tahoma"/>
          <w:color w:val="auto"/>
          <w:sz w:val="28"/>
          <w:szCs w:val="28"/>
        </w:rPr>
        <w:t>ани</w:t>
      </w:r>
      <w:r>
        <w:rPr>
          <w:rFonts w:cs="Tahoma"/>
          <w:color w:val="auto"/>
          <w:sz w:val="28"/>
          <w:szCs w:val="28"/>
        </w:rPr>
        <w:t>е</w:t>
      </w:r>
      <w:r w:rsidRPr="008E7C12">
        <w:rPr>
          <w:rFonts w:cs="Tahoma"/>
          <w:color w:val="auto"/>
          <w:sz w:val="28"/>
          <w:szCs w:val="28"/>
        </w:rPr>
        <w:t xml:space="preserve"> конфликтных ситуаций и учет проектных рисков при реализации проекта.</w:t>
      </w:r>
    </w:p>
    <w:p w:rsidR="00F4611E" w:rsidRPr="00CA2765" w:rsidRDefault="00F4611E" w:rsidP="009E48A7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4611E" w:rsidRPr="005635A7" w:rsidRDefault="00F4611E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 xml:space="preserve">ознакомление </w:t>
      </w:r>
      <w:r>
        <w:rPr>
          <w:rFonts w:cs="Times New Roman"/>
          <w:szCs w:val="28"/>
        </w:rPr>
        <w:t>обучающихся</w:t>
      </w:r>
      <w:r w:rsidRPr="005635A7">
        <w:rPr>
          <w:rFonts w:cs="Times New Roman"/>
          <w:szCs w:val="28"/>
        </w:rPr>
        <w:t xml:space="preserve"> с историей развития методов управления проектами;</w:t>
      </w:r>
    </w:p>
    <w:p w:rsidR="00F4611E" w:rsidRPr="005635A7" w:rsidRDefault="00F4611E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>изучение научных, теоретических и методических основ системы управления проектами;</w:t>
      </w:r>
    </w:p>
    <w:p w:rsidR="00F4611E" w:rsidRPr="005635A7" w:rsidRDefault="00F4611E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>изучение методических подходов к принятию решений по выработке концепции проекта, его структуризации и оценке;</w:t>
      </w:r>
    </w:p>
    <w:p w:rsidR="00F4611E" w:rsidRPr="005635A7" w:rsidRDefault="00F4611E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>изучение роли и функций проектного менеджера на различных этапах жизненного цикла проекта;</w:t>
      </w:r>
    </w:p>
    <w:p w:rsidR="00F4611E" w:rsidRPr="005635A7" w:rsidRDefault="00F4611E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>знакомство с организационными формами управления проектами и методами их разработки и оптимизации;</w:t>
      </w:r>
    </w:p>
    <w:p w:rsidR="00F4611E" w:rsidRPr="005635A7" w:rsidRDefault="00F4611E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>изучение инструментария планирования и контроля хода выполнения проекта;</w:t>
      </w:r>
    </w:p>
    <w:p w:rsidR="00F4611E" w:rsidRPr="009E48A7" w:rsidRDefault="00F4611E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 xml:space="preserve">приобретение и развитие навыков исследовательской и творческой </w:t>
      </w:r>
      <w:r>
        <w:rPr>
          <w:rFonts w:cs="Times New Roman"/>
          <w:szCs w:val="28"/>
        </w:rPr>
        <w:t>р</w:t>
      </w:r>
      <w:r w:rsidRPr="005635A7">
        <w:rPr>
          <w:rFonts w:cs="Times New Roman"/>
          <w:szCs w:val="28"/>
        </w:rPr>
        <w:t>аботы, экономического моделирования проектов с применением программных средств</w:t>
      </w:r>
      <w:r>
        <w:rPr>
          <w:rFonts w:cs="Times New Roman"/>
          <w:szCs w:val="28"/>
        </w:rPr>
        <w:t>.</w:t>
      </w:r>
    </w:p>
    <w:p w:rsidR="00F4611E" w:rsidRPr="00D2714B" w:rsidRDefault="00F4611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4611E" w:rsidRPr="00D2714B" w:rsidRDefault="00F4611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4611E" w:rsidRDefault="00F4611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4611E" w:rsidRDefault="00F4611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4611E" w:rsidRDefault="00F4611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4611E" w:rsidRPr="00F02305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основные принципы и методы организации, планирования и управления проектами;</w:t>
      </w:r>
    </w:p>
    <w:p w:rsidR="00F4611E" w:rsidRPr="00F02305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терминологию и основные нормы и стандарты, регулирующие деятельность организаций в области планирования и управления проектами;</w:t>
      </w:r>
    </w:p>
    <w:p w:rsidR="00F4611E" w:rsidRPr="00F02305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принципы разработки концепции и целей проекта;</w:t>
      </w:r>
    </w:p>
    <w:p w:rsidR="00F4611E" w:rsidRPr="00F02305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процедуру структуризации проекта;</w:t>
      </w:r>
    </w:p>
    <w:p w:rsidR="00F4611E" w:rsidRPr="00F02305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порядок разработки сметы проекта;</w:t>
      </w:r>
    </w:p>
    <w:p w:rsidR="00F4611E" w:rsidRPr="00F02305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процедуру подготовки и заключения контрактов, организации оптимальной процедуры закупок и поставок;</w:t>
      </w:r>
    </w:p>
    <w:p w:rsidR="00F4611E" w:rsidRPr="00F02305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lastRenderedPageBreak/>
        <w:t>принципы управления рисками проекта;</w:t>
      </w:r>
    </w:p>
    <w:p w:rsidR="00F4611E" w:rsidRPr="00F02305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методики управления временем и стоимостью проекта;</w:t>
      </w:r>
    </w:p>
    <w:p w:rsidR="00F4611E" w:rsidRPr="00F02305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методы контроля за ходом реализации проекта;</w:t>
      </w:r>
    </w:p>
    <w:p w:rsidR="00F4611E" w:rsidRDefault="00F4611E" w:rsidP="00006E46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особенности управления проектами в инвестиционно-строительном комплексе</w:t>
      </w:r>
      <w:r>
        <w:rPr>
          <w:sz w:val="28"/>
          <w:szCs w:val="28"/>
        </w:rPr>
        <w:t xml:space="preserve">. </w:t>
      </w:r>
    </w:p>
    <w:p w:rsidR="00F4611E" w:rsidRDefault="00F4611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4611E" w:rsidRPr="00A3200F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осуществить системное планирование проекта на всех фазах его жизненного цикла;</w:t>
      </w:r>
    </w:p>
    <w:p w:rsidR="00F4611E" w:rsidRPr="00A3200F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рассчитать график проекта с помощью инструментов календарного и сетевого планирования;</w:t>
      </w:r>
    </w:p>
    <w:p w:rsidR="00F4611E" w:rsidRPr="00A3200F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управлять взаимодействиями в проекте;</w:t>
      </w:r>
    </w:p>
    <w:p w:rsidR="00F4611E" w:rsidRPr="00A3200F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обеспечить эффективный контроль и регулирование, а также управление изменениями;</w:t>
      </w:r>
    </w:p>
    <w:p w:rsidR="00F4611E" w:rsidRPr="00A3200F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использовать программные продукты для целей управления проектами;</w:t>
      </w:r>
    </w:p>
    <w:p w:rsidR="00F4611E" w:rsidRDefault="00F4611E" w:rsidP="00006E46">
      <w:pPr>
        <w:pStyle w:val="a3"/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применять полученные в процессе обучения знания в практической деятельности по планированию и организации проектов в организациях</w:t>
      </w:r>
      <w:r>
        <w:rPr>
          <w:sz w:val="28"/>
          <w:szCs w:val="28"/>
        </w:rPr>
        <w:t>.</w:t>
      </w:r>
    </w:p>
    <w:p w:rsidR="00F4611E" w:rsidRDefault="00F4611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4611E" w:rsidRPr="00A3200F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методами планирования проектов;</w:t>
      </w:r>
    </w:p>
    <w:p w:rsidR="00F4611E" w:rsidRPr="00A3200F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методами бюджетирования проектов;</w:t>
      </w:r>
    </w:p>
    <w:p w:rsidR="00F4611E" w:rsidRPr="00A3200F" w:rsidRDefault="00F4611E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методами анализа проектов;</w:t>
      </w:r>
    </w:p>
    <w:p w:rsidR="00F4611E" w:rsidRDefault="00F4611E" w:rsidP="00006E46">
      <w:pPr>
        <w:pStyle w:val="a3"/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методами контроля за ходом реализации проектов.</w:t>
      </w:r>
    </w:p>
    <w:p w:rsidR="00F4611E" w:rsidRDefault="00F4611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4611E" w:rsidRPr="00985000" w:rsidRDefault="00F4611E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4611E" w:rsidRDefault="00F4611E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75DE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F4611E" w:rsidRPr="005C13B6" w:rsidRDefault="00F4611E" w:rsidP="004D0723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5C13B6">
        <w:rPr>
          <w:bCs/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F4611E" w:rsidRDefault="00F4611E" w:rsidP="004D072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нормам (ПК-12).</w:t>
      </w:r>
    </w:p>
    <w:p w:rsidR="00F4611E" w:rsidRPr="00D2714B" w:rsidRDefault="00F4611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F4611E" w:rsidRPr="00D2714B" w:rsidRDefault="00F4611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4611E" w:rsidRPr="00D2714B" w:rsidRDefault="00F4611E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4611E" w:rsidRPr="00D2714B" w:rsidRDefault="00F4611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Управление проектами строительства автомобильных дорог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 xml:space="preserve">по выбору </w:t>
      </w:r>
      <w:r w:rsidRPr="00D2714B">
        <w:rPr>
          <w:sz w:val="28"/>
          <w:szCs w:val="28"/>
        </w:rPr>
        <w:t>обучающегося.</w:t>
      </w:r>
    </w:p>
    <w:p w:rsidR="00F4611E" w:rsidRDefault="00F4611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4611E" w:rsidRPr="00693126" w:rsidRDefault="00F4611E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4611E" w:rsidRPr="00D2714B" w:rsidTr="00CC6812">
        <w:trPr>
          <w:jc w:val="center"/>
        </w:trPr>
        <w:tc>
          <w:tcPr>
            <w:tcW w:w="5353" w:type="dxa"/>
            <w:vMerge w:val="restart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4611E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4611E" w:rsidRPr="00D2714B" w:rsidTr="00CC6812">
        <w:trPr>
          <w:jc w:val="center"/>
        </w:trPr>
        <w:tc>
          <w:tcPr>
            <w:tcW w:w="5353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4611E" w:rsidRPr="00D2714B" w:rsidRDefault="00F4611E" w:rsidP="0098016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4611E" w:rsidRPr="00D2714B" w:rsidRDefault="00F4611E" w:rsidP="0098016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4611E" w:rsidRPr="00D2714B" w:rsidRDefault="00F4611E" w:rsidP="0098016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4611E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4611E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611E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611E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4611E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F4611E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4611E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611E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4611E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4611E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11E" w:rsidRPr="00D2714B" w:rsidTr="00CC6812">
        <w:trPr>
          <w:jc w:val="center"/>
        </w:trPr>
        <w:tc>
          <w:tcPr>
            <w:tcW w:w="5353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4611E" w:rsidRPr="00D2714B" w:rsidTr="00CC6812">
        <w:trPr>
          <w:jc w:val="center"/>
        </w:trPr>
        <w:tc>
          <w:tcPr>
            <w:tcW w:w="5353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4611E" w:rsidRPr="00D2714B" w:rsidTr="00CC6812">
        <w:trPr>
          <w:jc w:val="center"/>
        </w:trPr>
        <w:tc>
          <w:tcPr>
            <w:tcW w:w="5353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F4611E" w:rsidRPr="00D2714B" w:rsidTr="00CC6812">
        <w:trPr>
          <w:jc w:val="center"/>
        </w:trPr>
        <w:tc>
          <w:tcPr>
            <w:tcW w:w="5353" w:type="dxa"/>
            <w:vAlign w:val="center"/>
          </w:tcPr>
          <w:p w:rsidR="00F4611E" w:rsidRPr="00D2714B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4611E" w:rsidRPr="001B2CA0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F4611E" w:rsidRPr="001B2CA0" w:rsidRDefault="00F4611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F4611E" w:rsidRPr="00FD3070" w:rsidRDefault="00F4611E" w:rsidP="00FD3070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FD3070">
        <w:rPr>
          <w:i/>
          <w:sz w:val="28"/>
          <w:szCs w:val="28"/>
        </w:rPr>
        <w:t>Примечание: Э – экзамен, КР – курсовая работа</w:t>
      </w:r>
    </w:p>
    <w:p w:rsidR="00F4611E" w:rsidRDefault="00F4611E" w:rsidP="00FD307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4611E" w:rsidRPr="00D2714B" w:rsidRDefault="00F4611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4611E" w:rsidRPr="00F41557" w:rsidRDefault="00F4611E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77"/>
        <w:gridCol w:w="5907"/>
      </w:tblGrid>
      <w:tr w:rsidR="00F4611E" w:rsidRPr="00A34263" w:rsidTr="00693126">
        <w:trPr>
          <w:jc w:val="center"/>
        </w:trPr>
        <w:tc>
          <w:tcPr>
            <w:tcW w:w="675" w:type="dxa"/>
            <w:vAlign w:val="center"/>
          </w:tcPr>
          <w:p w:rsidR="00F4611E" w:rsidRPr="008E21D8" w:rsidRDefault="00F4611E" w:rsidP="00F415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Align w:val="center"/>
          </w:tcPr>
          <w:p w:rsidR="00F4611E" w:rsidRPr="008E21D8" w:rsidRDefault="00F4611E" w:rsidP="00F415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07" w:type="dxa"/>
            <w:vAlign w:val="center"/>
          </w:tcPr>
          <w:p w:rsidR="00F4611E" w:rsidRPr="008E21D8" w:rsidRDefault="00F4611E" w:rsidP="00F4155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Содержание раздела</w:t>
            </w:r>
          </w:p>
        </w:tc>
      </w:tr>
      <w:tr w:rsidR="00F4611E" w:rsidTr="00693126">
        <w:trPr>
          <w:jc w:val="center"/>
        </w:trPr>
        <w:tc>
          <w:tcPr>
            <w:tcW w:w="675" w:type="dxa"/>
            <w:vAlign w:val="center"/>
          </w:tcPr>
          <w:p w:rsidR="00F4611E" w:rsidRPr="008E21D8" w:rsidRDefault="00F4611E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vAlign w:val="center"/>
          </w:tcPr>
          <w:p w:rsidR="00F4611E" w:rsidRPr="008E21D8" w:rsidRDefault="00F4611E" w:rsidP="00F977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_Toc497657772"/>
            <w:r w:rsidRPr="008E21D8">
              <w:rPr>
                <w:sz w:val="24"/>
                <w:szCs w:val="24"/>
              </w:rPr>
              <w:t>Цели и задачи дисциплины. Модель управления проектами. Объекты управления</w:t>
            </w:r>
            <w:bookmarkEnd w:id="0"/>
          </w:p>
        </w:tc>
        <w:tc>
          <w:tcPr>
            <w:tcW w:w="5907" w:type="dxa"/>
          </w:tcPr>
          <w:p w:rsidR="00F4611E" w:rsidRPr="008E21D8" w:rsidRDefault="00F4611E" w:rsidP="00F4155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 xml:space="preserve">Цели и задачи дисциплины. </w:t>
            </w:r>
            <w:r w:rsidRPr="008E21D8">
              <w:rPr>
                <w:bCs/>
                <w:sz w:val="24"/>
                <w:szCs w:val="24"/>
              </w:rPr>
              <w:t>Критерии успехов и неудач проекта, жизненный цикл и фазы проекта, окружение проект</w:t>
            </w:r>
            <w:r w:rsidRPr="008E21D8">
              <w:rPr>
                <w:sz w:val="24"/>
                <w:szCs w:val="24"/>
              </w:rPr>
              <w:t xml:space="preserve">а. </w:t>
            </w:r>
          </w:p>
        </w:tc>
      </w:tr>
      <w:tr w:rsidR="00F4611E" w:rsidTr="00693126">
        <w:trPr>
          <w:jc w:val="center"/>
        </w:trPr>
        <w:tc>
          <w:tcPr>
            <w:tcW w:w="675" w:type="dxa"/>
            <w:vAlign w:val="center"/>
          </w:tcPr>
          <w:p w:rsidR="00F4611E" w:rsidRPr="008E21D8" w:rsidRDefault="00F4611E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  <w:vAlign w:val="center"/>
          </w:tcPr>
          <w:p w:rsidR="00F4611E" w:rsidRPr="008E21D8" w:rsidRDefault="00F4611E" w:rsidP="006931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Субъекты управления</w:t>
            </w:r>
          </w:p>
        </w:tc>
        <w:tc>
          <w:tcPr>
            <w:tcW w:w="5907" w:type="dxa"/>
          </w:tcPr>
          <w:p w:rsidR="00F4611E" w:rsidRPr="008E21D8" w:rsidRDefault="00F4611E" w:rsidP="00F4155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>Участники проекта, команда проекта, управляющий проектом. Руководство и лидерство. Организационные структуры проекта Постоянная или родительская организация. Решение проблем. Переговоры, деловые встречи. Стандарты и нормы. Юридические (правовые) аспекты.</w:t>
            </w:r>
          </w:p>
        </w:tc>
      </w:tr>
      <w:tr w:rsidR="00F4611E" w:rsidTr="00693126">
        <w:trPr>
          <w:jc w:val="center"/>
        </w:trPr>
        <w:tc>
          <w:tcPr>
            <w:tcW w:w="675" w:type="dxa"/>
            <w:vAlign w:val="center"/>
          </w:tcPr>
          <w:p w:rsidR="00F4611E" w:rsidRPr="008E21D8" w:rsidRDefault="00F4611E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3</w:t>
            </w:r>
          </w:p>
        </w:tc>
        <w:tc>
          <w:tcPr>
            <w:tcW w:w="3077" w:type="dxa"/>
            <w:vAlign w:val="center"/>
          </w:tcPr>
          <w:p w:rsidR="00F4611E" w:rsidRPr="008E21D8" w:rsidRDefault="00F4611E" w:rsidP="006931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Информационные технологии в проекте</w:t>
            </w:r>
          </w:p>
        </w:tc>
        <w:tc>
          <w:tcPr>
            <w:tcW w:w="5907" w:type="dxa"/>
          </w:tcPr>
          <w:p w:rsidR="00F4611E" w:rsidRPr="008E21D8" w:rsidRDefault="00F4611E" w:rsidP="00F4155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Понятие и назначение информационных технологий в проекте. Различные аспекты информационных технологий. Совместимость информационных технологий в проекте. Информационное обеспечение управления проектами: состав, структура, характеристики. Программные средства для управления проектами. Их функциональные возможности и критерии выбора программных средств. Характеристика состояния рынка программных продуктов по управлению проектами.</w:t>
            </w:r>
          </w:p>
        </w:tc>
      </w:tr>
      <w:tr w:rsidR="00F4611E" w:rsidTr="00693126">
        <w:trPr>
          <w:jc w:val="center"/>
        </w:trPr>
        <w:tc>
          <w:tcPr>
            <w:tcW w:w="675" w:type="dxa"/>
            <w:vAlign w:val="center"/>
          </w:tcPr>
          <w:p w:rsidR="00F4611E" w:rsidRPr="008E21D8" w:rsidRDefault="00F4611E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vAlign w:val="center"/>
          </w:tcPr>
          <w:p w:rsidR="00F4611E" w:rsidRPr="008E21D8" w:rsidRDefault="00F4611E" w:rsidP="006931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Процессы управления проектом</w:t>
            </w:r>
          </w:p>
        </w:tc>
        <w:tc>
          <w:tcPr>
            <w:tcW w:w="5907" w:type="dxa"/>
          </w:tcPr>
          <w:p w:rsidR="00F4611E" w:rsidRPr="008E21D8" w:rsidRDefault="00F4611E" w:rsidP="00F4155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 xml:space="preserve">Управление проектом. Проектно-ориентированное управление. Управление системами. Стадии процесса </w:t>
            </w:r>
            <w:r w:rsidRPr="008E21D8">
              <w:rPr>
                <w:bCs/>
                <w:sz w:val="24"/>
                <w:szCs w:val="24"/>
              </w:rPr>
              <w:lastRenderedPageBreak/>
              <w:t>«Управления проектами». Применение управления проектами. Системный подход и интеграция в управлении проектом.</w:t>
            </w:r>
          </w:p>
        </w:tc>
      </w:tr>
      <w:tr w:rsidR="00F4611E" w:rsidTr="00693126">
        <w:trPr>
          <w:jc w:val="center"/>
        </w:trPr>
        <w:tc>
          <w:tcPr>
            <w:tcW w:w="675" w:type="dxa"/>
            <w:vAlign w:val="center"/>
          </w:tcPr>
          <w:p w:rsidR="00F4611E" w:rsidRPr="008E21D8" w:rsidRDefault="00F4611E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77" w:type="dxa"/>
            <w:vAlign w:val="center"/>
          </w:tcPr>
          <w:p w:rsidR="00F4611E" w:rsidRPr="008E21D8" w:rsidRDefault="00F4611E" w:rsidP="006931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Функциональные области управления проектами</w:t>
            </w:r>
          </w:p>
        </w:tc>
        <w:tc>
          <w:tcPr>
            <w:tcW w:w="5907" w:type="dxa"/>
          </w:tcPr>
          <w:p w:rsidR="00F4611E" w:rsidRPr="008E21D8" w:rsidRDefault="00F4611E" w:rsidP="00F4155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 xml:space="preserve">Управление предметной областью проекта. Управление проектом по временным параметрам. Управление стоимостью и финансами проекта. Управление качеством в проекте. Управление риском в проекте. Управление персоналом в проекте. Управление конфликтами в проекте. Управление безопасностью в проекте. Управление коммуникациями в проекте. Управление поставками и контрактами в проекте. Управление ресурсами в проекте. </w:t>
            </w:r>
            <w:r w:rsidRPr="008E21D8">
              <w:rPr>
                <w:sz w:val="24"/>
                <w:szCs w:val="24"/>
              </w:rPr>
              <w:t>Управление изменениями в проекте.</w:t>
            </w:r>
          </w:p>
        </w:tc>
      </w:tr>
      <w:tr w:rsidR="00F4611E" w:rsidTr="00693126">
        <w:trPr>
          <w:jc w:val="center"/>
        </w:trPr>
        <w:tc>
          <w:tcPr>
            <w:tcW w:w="675" w:type="dxa"/>
            <w:vAlign w:val="center"/>
          </w:tcPr>
          <w:p w:rsidR="00F4611E" w:rsidRPr="008E21D8" w:rsidRDefault="00F4611E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6</w:t>
            </w:r>
          </w:p>
        </w:tc>
        <w:tc>
          <w:tcPr>
            <w:tcW w:w="3077" w:type="dxa"/>
            <w:vAlign w:val="center"/>
          </w:tcPr>
          <w:p w:rsidR="00F4611E" w:rsidRPr="008E21D8" w:rsidRDefault="00F4611E" w:rsidP="006931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История и тенденции развития в управлении проектом</w:t>
            </w:r>
          </w:p>
        </w:tc>
        <w:tc>
          <w:tcPr>
            <w:tcW w:w="5907" w:type="dxa"/>
          </w:tcPr>
          <w:p w:rsidR="00F4611E" w:rsidRPr="008E21D8" w:rsidRDefault="00F4611E" w:rsidP="00F41557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>Управление проектами за рубежом. Управление проектами в России. Управление проектами в современной экономике. Будущее управления проектами.</w:t>
            </w:r>
          </w:p>
        </w:tc>
      </w:tr>
      <w:tr w:rsidR="00F4611E" w:rsidTr="00693126">
        <w:trPr>
          <w:jc w:val="center"/>
        </w:trPr>
        <w:tc>
          <w:tcPr>
            <w:tcW w:w="675" w:type="dxa"/>
            <w:vAlign w:val="center"/>
          </w:tcPr>
          <w:p w:rsidR="00F4611E" w:rsidRPr="008E21D8" w:rsidRDefault="00F4611E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7</w:t>
            </w:r>
          </w:p>
        </w:tc>
        <w:tc>
          <w:tcPr>
            <w:tcW w:w="3077" w:type="dxa"/>
            <w:vAlign w:val="center"/>
          </w:tcPr>
          <w:p w:rsidR="00F4611E" w:rsidRPr="008E21D8" w:rsidRDefault="00F4611E" w:rsidP="006931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 xml:space="preserve">Заключительные положения управления проектами. </w:t>
            </w:r>
            <w:r w:rsidRPr="008E21D8">
              <w:rPr>
                <w:bCs/>
                <w:sz w:val="24"/>
                <w:szCs w:val="24"/>
              </w:rPr>
              <w:t>Эффективность управление проектами.</w:t>
            </w:r>
          </w:p>
        </w:tc>
        <w:tc>
          <w:tcPr>
            <w:tcW w:w="5907" w:type="dxa"/>
          </w:tcPr>
          <w:p w:rsidR="00F4611E" w:rsidRPr="008E21D8" w:rsidRDefault="00F4611E" w:rsidP="00F41557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 xml:space="preserve">Качественная оценка. Количественная оценка. </w:t>
            </w:r>
            <w:r w:rsidRPr="008E21D8">
              <w:rPr>
                <w:sz w:val="24"/>
                <w:szCs w:val="24"/>
              </w:rPr>
              <w:t xml:space="preserve">Итоговый отчет о результатах работы. Оценка проекта членами команды. </w:t>
            </w:r>
            <w:r w:rsidRPr="008E21D8">
              <w:rPr>
                <w:bCs/>
                <w:sz w:val="24"/>
                <w:szCs w:val="24"/>
              </w:rPr>
              <w:t xml:space="preserve">Показатели и виды эффективности инвестиционных проектов. Общественная эффективность проекта. Коммерческая эффективность </w:t>
            </w:r>
            <w:r w:rsidRPr="008E21D8">
              <w:rPr>
                <w:sz w:val="24"/>
                <w:szCs w:val="24"/>
              </w:rPr>
              <w:t xml:space="preserve">проекта. </w:t>
            </w:r>
            <w:r w:rsidRPr="008E21D8">
              <w:rPr>
                <w:bCs/>
                <w:sz w:val="24"/>
                <w:szCs w:val="24"/>
              </w:rPr>
              <w:t>Особенности о</w:t>
            </w:r>
            <w:r>
              <w:rPr>
                <w:bCs/>
                <w:sz w:val="24"/>
                <w:szCs w:val="24"/>
              </w:rPr>
              <w:t>ц</w:t>
            </w:r>
            <w:r w:rsidRPr="008E21D8">
              <w:rPr>
                <w:bCs/>
                <w:sz w:val="24"/>
                <w:szCs w:val="24"/>
              </w:rPr>
              <w:t>енки эффективности проектов с учетом факторов риска и неопределенности. Метод корректировки параметров проекта и экономических нормативов.</w:t>
            </w:r>
          </w:p>
        </w:tc>
      </w:tr>
    </w:tbl>
    <w:p w:rsidR="00F4611E" w:rsidRPr="00F41557" w:rsidRDefault="00F4611E" w:rsidP="0095427B">
      <w:pPr>
        <w:widowControl/>
        <w:spacing w:line="240" w:lineRule="auto"/>
        <w:ind w:firstLine="851"/>
        <w:rPr>
          <w:szCs w:val="16"/>
        </w:rPr>
      </w:pPr>
    </w:p>
    <w:p w:rsidR="00F4611E" w:rsidRPr="00D2714B" w:rsidRDefault="00F4611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4611E" w:rsidRPr="00F41557" w:rsidRDefault="00F4611E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F4611E" w:rsidRPr="00F41557" w:rsidTr="00CC6812">
        <w:trPr>
          <w:jc w:val="center"/>
        </w:trPr>
        <w:tc>
          <w:tcPr>
            <w:tcW w:w="617" w:type="dxa"/>
            <w:vAlign w:val="center"/>
          </w:tcPr>
          <w:p w:rsidR="00F4611E" w:rsidRPr="00F41557" w:rsidRDefault="00F4611E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155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731" w:type="dxa"/>
            <w:vAlign w:val="center"/>
          </w:tcPr>
          <w:p w:rsidR="00F4611E" w:rsidRPr="00F41557" w:rsidRDefault="00F4611E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155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F4611E" w:rsidRPr="00F41557" w:rsidRDefault="00F4611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155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56" w:type="dxa"/>
            <w:vAlign w:val="center"/>
          </w:tcPr>
          <w:p w:rsidR="00F4611E" w:rsidRPr="00F41557" w:rsidRDefault="00F4611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155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7" w:type="dxa"/>
            <w:vAlign w:val="center"/>
          </w:tcPr>
          <w:p w:rsidR="00F4611E" w:rsidRPr="00F41557" w:rsidRDefault="00F4611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155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80" w:type="dxa"/>
            <w:vAlign w:val="center"/>
          </w:tcPr>
          <w:p w:rsidR="00F4611E" w:rsidRPr="00F41557" w:rsidRDefault="00F4611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1557">
              <w:rPr>
                <w:b/>
                <w:sz w:val="24"/>
                <w:szCs w:val="24"/>
              </w:rPr>
              <w:t>СРС</w:t>
            </w:r>
          </w:p>
        </w:tc>
      </w:tr>
      <w:tr w:rsidR="00F4611E" w:rsidTr="00CC6812">
        <w:trPr>
          <w:jc w:val="center"/>
        </w:trPr>
        <w:tc>
          <w:tcPr>
            <w:tcW w:w="617" w:type="dxa"/>
            <w:vAlign w:val="center"/>
          </w:tcPr>
          <w:p w:rsidR="00F4611E" w:rsidRPr="008E21D8" w:rsidRDefault="00F4611E" w:rsidP="00CC6812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1</w:t>
            </w:r>
          </w:p>
        </w:tc>
        <w:tc>
          <w:tcPr>
            <w:tcW w:w="5731" w:type="dxa"/>
            <w:vAlign w:val="center"/>
          </w:tcPr>
          <w:p w:rsidR="00F4611E" w:rsidRPr="008E21D8" w:rsidRDefault="00F4611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Цели и задачи дисциплины. Модель управления проектами. Объекты управления</w:t>
            </w:r>
          </w:p>
        </w:tc>
        <w:tc>
          <w:tcPr>
            <w:tcW w:w="797" w:type="dxa"/>
            <w:vAlign w:val="center"/>
          </w:tcPr>
          <w:p w:rsidR="00F4611E" w:rsidRPr="00954A62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F4611E" w:rsidRPr="0098070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F4611E" w:rsidRPr="0098070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80703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4611E" w:rsidRPr="0081781A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611E" w:rsidTr="00CC6812">
        <w:trPr>
          <w:jc w:val="center"/>
        </w:trPr>
        <w:tc>
          <w:tcPr>
            <w:tcW w:w="617" w:type="dxa"/>
            <w:vAlign w:val="center"/>
          </w:tcPr>
          <w:p w:rsidR="00F4611E" w:rsidRPr="008E21D8" w:rsidRDefault="00F4611E" w:rsidP="00CC6812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F4611E" w:rsidRPr="008E21D8" w:rsidRDefault="00F4611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Субъекты управления</w:t>
            </w:r>
          </w:p>
        </w:tc>
        <w:tc>
          <w:tcPr>
            <w:tcW w:w="797" w:type="dxa"/>
            <w:vAlign w:val="center"/>
          </w:tcPr>
          <w:p w:rsidR="00F4611E" w:rsidRPr="00954A62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F4611E" w:rsidRPr="0098070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F4611E" w:rsidRPr="0098070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80703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4611E" w:rsidRPr="00953239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611E" w:rsidTr="00CC6812">
        <w:trPr>
          <w:jc w:val="center"/>
        </w:trPr>
        <w:tc>
          <w:tcPr>
            <w:tcW w:w="617" w:type="dxa"/>
            <w:vAlign w:val="center"/>
          </w:tcPr>
          <w:p w:rsidR="00F4611E" w:rsidRPr="008E21D8" w:rsidRDefault="00F4611E" w:rsidP="00CC6812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3</w:t>
            </w:r>
          </w:p>
        </w:tc>
        <w:tc>
          <w:tcPr>
            <w:tcW w:w="5731" w:type="dxa"/>
            <w:vAlign w:val="center"/>
          </w:tcPr>
          <w:p w:rsidR="00F4611E" w:rsidRPr="008E21D8" w:rsidRDefault="00F4611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Информационные технологии в проекте</w:t>
            </w:r>
          </w:p>
        </w:tc>
        <w:tc>
          <w:tcPr>
            <w:tcW w:w="797" w:type="dxa"/>
            <w:vAlign w:val="center"/>
          </w:tcPr>
          <w:p w:rsidR="00F4611E" w:rsidRPr="00954A62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F4611E" w:rsidRPr="0098070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F4611E" w:rsidRPr="0098070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80703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4611E" w:rsidRPr="00953239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611E" w:rsidTr="00CC6812">
        <w:trPr>
          <w:jc w:val="center"/>
        </w:trPr>
        <w:tc>
          <w:tcPr>
            <w:tcW w:w="617" w:type="dxa"/>
            <w:vAlign w:val="center"/>
          </w:tcPr>
          <w:p w:rsidR="00F4611E" w:rsidRPr="008E21D8" w:rsidRDefault="00F4611E" w:rsidP="00CC6812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4</w:t>
            </w:r>
          </w:p>
        </w:tc>
        <w:tc>
          <w:tcPr>
            <w:tcW w:w="5731" w:type="dxa"/>
            <w:vAlign w:val="center"/>
          </w:tcPr>
          <w:p w:rsidR="00F4611E" w:rsidRPr="008E21D8" w:rsidRDefault="00F4611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Процессы управления проектом</w:t>
            </w:r>
          </w:p>
        </w:tc>
        <w:tc>
          <w:tcPr>
            <w:tcW w:w="797" w:type="dxa"/>
            <w:vAlign w:val="center"/>
          </w:tcPr>
          <w:p w:rsidR="00F4611E" w:rsidRPr="00954A62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F4611E" w:rsidRPr="0098070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F4611E" w:rsidRPr="0098070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80703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4611E" w:rsidRPr="00953239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611E" w:rsidTr="00CC6812">
        <w:trPr>
          <w:jc w:val="center"/>
        </w:trPr>
        <w:tc>
          <w:tcPr>
            <w:tcW w:w="617" w:type="dxa"/>
            <w:vAlign w:val="center"/>
          </w:tcPr>
          <w:p w:rsidR="00F4611E" w:rsidRPr="008E21D8" w:rsidRDefault="00F4611E" w:rsidP="00CC6812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5</w:t>
            </w:r>
          </w:p>
        </w:tc>
        <w:tc>
          <w:tcPr>
            <w:tcW w:w="5731" w:type="dxa"/>
            <w:vAlign w:val="center"/>
          </w:tcPr>
          <w:p w:rsidR="00F4611E" w:rsidRPr="008E21D8" w:rsidRDefault="00F4611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Функциональные области управления проектами</w:t>
            </w:r>
          </w:p>
        </w:tc>
        <w:tc>
          <w:tcPr>
            <w:tcW w:w="797" w:type="dxa"/>
            <w:vAlign w:val="center"/>
          </w:tcPr>
          <w:p w:rsidR="00F4611E" w:rsidRPr="00954A62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F4611E" w:rsidRPr="0098070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F4611E" w:rsidRPr="0098070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80703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4611E" w:rsidRPr="00953239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611E" w:rsidTr="00CC6812">
        <w:trPr>
          <w:jc w:val="center"/>
        </w:trPr>
        <w:tc>
          <w:tcPr>
            <w:tcW w:w="617" w:type="dxa"/>
            <w:vAlign w:val="center"/>
          </w:tcPr>
          <w:p w:rsidR="00F4611E" w:rsidRPr="008E21D8" w:rsidRDefault="00F4611E" w:rsidP="00CC6812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6</w:t>
            </w:r>
          </w:p>
        </w:tc>
        <w:tc>
          <w:tcPr>
            <w:tcW w:w="5731" w:type="dxa"/>
            <w:vAlign w:val="center"/>
          </w:tcPr>
          <w:p w:rsidR="00F4611E" w:rsidRPr="008E21D8" w:rsidRDefault="00F4611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История и тенденции развития в управлении проектом</w:t>
            </w:r>
          </w:p>
        </w:tc>
        <w:tc>
          <w:tcPr>
            <w:tcW w:w="797" w:type="dxa"/>
            <w:vAlign w:val="center"/>
          </w:tcPr>
          <w:p w:rsidR="00F4611E" w:rsidRPr="00954A62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F4611E" w:rsidRPr="00240330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F4611E" w:rsidRPr="0098070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80703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4611E" w:rsidRPr="00953239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611E" w:rsidTr="00CC6812">
        <w:trPr>
          <w:jc w:val="center"/>
        </w:trPr>
        <w:tc>
          <w:tcPr>
            <w:tcW w:w="617" w:type="dxa"/>
            <w:vAlign w:val="center"/>
          </w:tcPr>
          <w:p w:rsidR="00F4611E" w:rsidRPr="008E21D8" w:rsidRDefault="00F4611E" w:rsidP="00CC6812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7</w:t>
            </w:r>
          </w:p>
        </w:tc>
        <w:tc>
          <w:tcPr>
            <w:tcW w:w="5731" w:type="dxa"/>
            <w:vAlign w:val="center"/>
          </w:tcPr>
          <w:p w:rsidR="00F4611E" w:rsidRPr="008E21D8" w:rsidRDefault="00F4611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 xml:space="preserve">Заключительные положения управления проектами. </w:t>
            </w:r>
            <w:r w:rsidRPr="008E21D8">
              <w:rPr>
                <w:bCs/>
                <w:sz w:val="24"/>
                <w:szCs w:val="24"/>
              </w:rPr>
              <w:t>Эффективность управление проектами.</w:t>
            </w:r>
          </w:p>
        </w:tc>
        <w:tc>
          <w:tcPr>
            <w:tcW w:w="797" w:type="dxa"/>
            <w:vAlign w:val="center"/>
          </w:tcPr>
          <w:p w:rsidR="00F4611E" w:rsidRPr="008E7CB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7C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F4611E" w:rsidRPr="008E7CB3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8E7CB3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F4611E" w:rsidRPr="0081781A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81781A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4611E" w:rsidRPr="0081781A" w:rsidRDefault="00F4611E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81781A">
              <w:rPr>
                <w:sz w:val="24"/>
                <w:szCs w:val="24"/>
              </w:rPr>
              <w:t>6</w:t>
            </w:r>
          </w:p>
        </w:tc>
      </w:tr>
      <w:tr w:rsidR="00F4611E" w:rsidRPr="00D2714B" w:rsidTr="00CC6812">
        <w:trPr>
          <w:jc w:val="center"/>
        </w:trPr>
        <w:tc>
          <w:tcPr>
            <w:tcW w:w="6348" w:type="dxa"/>
            <w:gridSpan w:val="2"/>
            <w:vAlign w:val="center"/>
          </w:tcPr>
          <w:p w:rsidR="00F4611E" w:rsidRPr="00D2714B" w:rsidRDefault="00F4611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7" w:type="dxa"/>
            <w:vAlign w:val="center"/>
          </w:tcPr>
          <w:p w:rsidR="00F4611E" w:rsidRPr="008E7CB3" w:rsidRDefault="00F4611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CB3">
              <w:rPr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F4611E" w:rsidRPr="008E7CB3" w:rsidRDefault="00F4611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CB3">
              <w:rPr>
                <w:sz w:val="24"/>
                <w:szCs w:val="24"/>
              </w:rPr>
              <w:t>24</w:t>
            </w:r>
          </w:p>
        </w:tc>
        <w:tc>
          <w:tcPr>
            <w:tcW w:w="707" w:type="dxa"/>
            <w:vAlign w:val="center"/>
          </w:tcPr>
          <w:p w:rsidR="00F4611E" w:rsidRPr="0081781A" w:rsidRDefault="00F4611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81A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F4611E" w:rsidRPr="0081781A" w:rsidRDefault="00F4611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81A">
              <w:rPr>
                <w:sz w:val="24"/>
                <w:szCs w:val="24"/>
              </w:rPr>
              <w:t>40</w:t>
            </w:r>
          </w:p>
        </w:tc>
      </w:tr>
    </w:tbl>
    <w:p w:rsidR="00F4611E" w:rsidRPr="00980703" w:rsidRDefault="00F4611E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F4611E" w:rsidRPr="00D2714B" w:rsidRDefault="00F4611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4611E" w:rsidRPr="00980703" w:rsidRDefault="00F4611E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206"/>
        <w:gridCol w:w="5614"/>
      </w:tblGrid>
      <w:tr w:rsidR="00F4611E" w:rsidRPr="00064678" w:rsidTr="00980703">
        <w:trPr>
          <w:jc w:val="center"/>
        </w:trPr>
        <w:tc>
          <w:tcPr>
            <w:tcW w:w="653" w:type="dxa"/>
            <w:vAlign w:val="center"/>
          </w:tcPr>
          <w:p w:rsidR="00F4611E" w:rsidRPr="00064678" w:rsidRDefault="00F4611E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№</w:t>
            </w:r>
          </w:p>
          <w:p w:rsidR="00F4611E" w:rsidRPr="00064678" w:rsidRDefault="00F4611E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06" w:type="dxa"/>
            <w:vAlign w:val="center"/>
          </w:tcPr>
          <w:p w:rsidR="00F4611E" w:rsidRPr="00064678" w:rsidRDefault="00F4611E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14" w:type="dxa"/>
            <w:vAlign w:val="center"/>
          </w:tcPr>
          <w:p w:rsidR="00F4611E" w:rsidRPr="00064678" w:rsidRDefault="00F4611E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611E" w:rsidRPr="00D2714B" w:rsidTr="00425A24">
        <w:trPr>
          <w:trHeight w:val="113"/>
          <w:jc w:val="center"/>
        </w:trPr>
        <w:tc>
          <w:tcPr>
            <w:tcW w:w="653" w:type="dxa"/>
            <w:vAlign w:val="center"/>
          </w:tcPr>
          <w:p w:rsidR="00F4611E" w:rsidRPr="008E21D8" w:rsidRDefault="00F4611E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1</w:t>
            </w:r>
          </w:p>
        </w:tc>
        <w:tc>
          <w:tcPr>
            <w:tcW w:w="3206" w:type="dxa"/>
            <w:vAlign w:val="center"/>
          </w:tcPr>
          <w:p w:rsidR="00F4611E" w:rsidRPr="008E21D8" w:rsidRDefault="00F4611E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 xml:space="preserve">Цели и задачи дисциплины. Модель управления проектами. Объекты </w:t>
            </w:r>
            <w:r w:rsidRPr="008E21D8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5614" w:type="dxa"/>
            <w:vMerge w:val="restart"/>
          </w:tcPr>
          <w:p w:rsidR="00F4611E" w:rsidRDefault="00F4611E" w:rsidP="00980703">
            <w:pPr>
              <w:widowControl/>
              <w:numPr>
                <w:ilvl w:val="0"/>
                <w:numId w:val="36"/>
              </w:numPr>
              <w:tabs>
                <w:tab w:val="left" w:pos="32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Управление проектами: учеб. пособие / Т.П. Коваленок. – СПб.: ПГУПС, 2011. – 73 с. </w:t>
            </w:r>
          </w:p>
          <w:p w:rsidR="00F4611E" w:rsidRPr="00895F72" w:rsidRDefault="00F4611E" w:rsidP="00980703">
            <w:pPr>
              <w:widowControl/>
              <w:numPr>
                <w:ilvl w:val="0"/>
                <w:numId w:val="36"/>
              </w:numPr>
              <w:tabs>
                <w:tab w:val="left" w:pos="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проектами </w:t>
            </w:r>
            <w:r w:rsidRPr="0029760A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Электронный ресурс</w:t>
            </w:r>
            <w:r w:rsidRPr="0029760A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bCs/>
                <w:sz w:val="24"/>
                <w:szCs w:val="24"/>
              </w:rPr>
              <w:lastRenderedPageBreak/>
              <w:t xml:space="preserve">М. Троцкий, Б. </w:t>
            </w:r>
            <w:proofErr w:type="spellStart"/>
            <w:r>
              <w:rPr>
                <w:bCs/>
                <w:sz w:val="24"/>
                <w:szCs w:val="24"/>
              </w:rPr>
              <w:t>Груча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К.Огонек</w:t>
            </w:r>
            <w:proofErr w:type="spellEnd"/>
            <w:r>
              <w:rPr>
                <w:bCs/>
                <w:sz w:val="24"/>
                <w:szCs w:val="24"/>
              </w:rPr>
              <w:t>. – М.: Финансы и статистика, 2011. – 304 с.</w:t>
            </w:r>
          </w:p>
          <w:p w:rsidR="00F4611E" w:rsidRPr="00C85DF5" w:rsidRDefault="00F4611E" w:rsidP="00980703">
            <w:pPr>
              <w:numPr>
                <w:ilvl w:val="0"/>
                <w:numId w:val="36"/>
              </w:numPr>
              <w:tabs>
                <w:tab w:val="left" w:pos="32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Методы сетевого планирования и управления проектом </w:t>
            </w:r>
            <w:r w:rsidRPr="0029760A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Электронный ресурс</w:t>
            </w:r>
            <w:r w:rsidRPr="0029760A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: учебное пособие / Е.М. Кудрявцев. – М. </w:t>
            </w:r>
            <w:r w:rsidRPr="0029760A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ДМК Пресс</w:t>
            </w:r>
            <w:r w:rsidRPr="0029760A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:</w:t>
            </w:r>
            <w:r w:rsidRPr="0029760A">
              <w:rPr>
                <w:bCs/>
                <w:sz w:val="24"/>
                <w:szCs w:val="24"/>
              </w:rPr>
              <w:t>[</w:t>
            </w:r>
            <w:proofErr w:type="spellStart"/>
            <w:r>
              <w:rPr>
                <w:bCs/>
                <w:sz w:val="24"/>
                <w:szCs w:val="24"/>
              </w:rPr>
              <w:t>б.и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29760A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, 2008. – 238 с.</w:t>
            </w:r>
          </w:p>
          <w:p w:rsidR="00F4611E" w:rsidRPr="00895F72" w:rsidRDefault="00F4611E" w:rsidP="00980703">
            <w:pPr>
              <w:numPr>
                <w:ilvl w:val="0"/>
                <w:numId w:val="36"/>
              </w:numPr>
              <w:tabs>
                <w:tab w:val="left" w:pos="32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Методы оптимизации управления и принятия решений. </w:t>
            </w:r>
            <w:r w:rsidRPr="00C85DF5">
              <w:rPr>
                <w:bCs/>
                <w:sz w:val="24"/>
                <w:szCs w:val="24"/>
              </w:rPr>
              <w:t>Примеры, задачи, кейсы. Учебное пособие</w:t>
            </w:r>
            <w:r>
              <w:rPr>
                <w:bCs/>
                <w:sz w:val="24"/>
                <w:szCs w:val="24"/>
              </w:rPr>
              <w:t xml:space="preserve"> / М.Г. Зайцев, С.Е. Варюхин. - </w:t>
            </w:r>
            <w:r w:rsidRPr="00C85DF5">
              <w:rPr>
                <w:bCs/>
                <w:sz w:val="24"/>
                <w:szCs w:val="24"/>
              </w:rPr>
              <w:t>Издательский дом "Дело" РАНХиГС, 2015. – 640 с.</w:t>
            </w:r>
          </w:p>
        </w:tc>
      </w:tr>
      <w:tr w:rsidR="00F4611E" w:rsidRPr="00D2714B" w:rsidTr="00980703">
        <w:trPr>
          <w:trHeight w:val="707"/>
          <w:jc w:val="center"/>
        </w:trPr>
        <w:tc>
          <w:tcPr>
            <w:tcW w:w="653" w:type="dxa"/>
            <w:vAlign w:val="center"/>
          </w:tcPr>
          <w:p w:rsidR="00F4611E" w:rsidRPr="008E21D8" w:rsidRDefault="00F4611E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06" w:type="dxa"/>
            <w:vAlign w:val="center"/>
          </w:tcPr>
          <w:p w:rsidR="00F4611E" w:rsidRPr="008E21D8" w:rsidRDefault="00F4611E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Субъекты управления</w:t>
            </w:r>
          </w:p>
        </w:tc>
        <w:tc>
          <w:tcPr>
            <w:tcW w:w="5614" w:type="dxa"/>
            <w:vMerge/>
            <w:vAlign w:val="center"/>
          </w:tcPr>
          <w:p w:rsidR="00F4611E" w:rsidRPr="00DF645F" w:rsidRDefault="00F4611E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F4611E" w:rsidRPr="00D2714B" w:rsidTr="00980703">
        <w:trPr>
          <w:trHeight w:val="703"/>
          <w:jc w:val="center"/>
        </w:trPr>
        <w:tc>
          <w:tcPr>
            <w:tcW w:w="653" w:type="dxa"/>
            <w:vAlign w:val="center"/>
          </w:tcPr>
          <w:p w:rsidR="00F4611E" w:rsidRPr="008E21D8" w:rsidRDefault="00F4611E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3</w:t>
            </w:r>
          </w:p>
        </w:tc>
        <w:tc>
          <w:tcPr>
            <w:tcW w:w="3206" w:type="dxa"/>
            <w:vAlign w:val="center"/>
          </w:tcPr>
          <w:p w:rsidR="00F4611E" w:rsidRPr="008E21D8" w:rsidRDefault="00F4611E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Информационные технологии в проекте</w:t>
            </w:r>
          </w:p>
        </w:tc>
        <w:tc>
          <w:tcPr>
            <w:tcW w:w="5614" w:type="dxa"/>
            <w:vMerge/>
            <w:vAlign w:val="center"/>
          </w:tcPr>
          <w:p w:rsidR="00F4611E" w:rsidRPr="00DF645F" w:rsidRDefault="00F4611E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F4611E" w:rsidRPr="00D2714B" w:rsidTr="00980703">
        <w:trPr>
          <w:trHeight w:val="982"/>
          <w:jc w:val="center"/>
        </w:trPr>
        <w:tc>
          <w:tcPr>
            <w:tcW w:w="653" w:type="dxa"/>
            <w:vAlign w:val="center"/>
          </w:tcPr>
          <w:p w:rsidR="00F4611E" w:rsidRPr="008E21D8" w:rsidRDefault="00F4611E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4</w:t>
            </w:r>
          </w:p>
        </w:tc>
        <w:tc>
          <w:tcPr>
            <w:tcW w:w="3206" w:type="dxa"/>
            <w:vAlign w:val="center"/>
          </w:tcPr>
          <w:p w:rsidR="00F4611E" w:rsidRPr="008E21D8" w:rsidRDefault="00F4611E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Процессы управления проектом</w:t>
            </w:r>
          </w:p>
        </w:tc>
        <w:tc>
          <w:tcPr>
            <w:tcW w:w="5614" w:type="dxa"/>
            <w:vMerge/>
            <w:vAlign w:val="center"/>
          </w:tcPr>
          <w:p w:rsidR="00F4611E" w:rsidRPr="00DF645F" w:rsidRDefault="00F4611E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F4611E" w:rsidRPr="00D2714B" w:rsidTr="00980703">
        <w:trPr>
          <w:jc w:val="center"/>
        </w:trPr>
        <w:tc>
          <w:tcPr>
            <w:tcW w:w="653" w:type="dxa"/>
            <w:vAlign w:val="center"/>
          </w:tcPr>
          <w:p w:rsidR="00F4611E" w:rsidRPr="008E21D8" w:rsidRDefault="00F4611E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5</w:t>
            </w:r>
          </w:p>
        </w:tc>
        <w:tc>
          <w:tcPr>
            <w:tcW w:w="3206" w:type="dxa"/>
            <w:vAlign w:val="center"/>
          </w:tcPr>
          <w:p w:rsidR="00F4611E" w:rsidRPr="008E21D8" w:rsidRDefault="00F4611E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Функциональные области управления проектами</w:t>
            </w:r>
          </w:p>
        </w:tc>
        <w:tc>
          <w:tcPr>
            <w:tcW w:w="5614" w:type="dxa"/>
            <w:vMerge/>
            <w:vAlign w:val="center"/>
          </w:tcPr>
          <w:p w:rsidR="00F4611E" w:rsidRPr="00711FCB" w:rsidRDefault="00F4611E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F4611E" w:rsidRPr="00D2714B" w:rsidTr="00980703">
        <w:trPr>
          <w:jc w:val="center"/>
        </w:trPr>
        <w:tc>
          <w:tcPr>
            <w:tcW w:w="653" w:type="dxa"/>
            <w:vAlign w:val="center"/>
          </w:tcPr>
          <w:p w:rsidR="00F4611E" w:rsidRPr="008E21D8" w:rsidRDefault="00F4611E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6</w:t>
            </w:r>
          </w:p>
        </w:tc>
        <w:tc>
          <w:tcPr>
            <w:tcW w:w="3206" w:type="dxa"/>
            <w:vAlign w:val="center"/>
          </w:tcPr>
          <w:p w:rsidR="00F4611E" w:rsidRPr="008E21D8" w:rsidRDefault="00F4611E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История и тенденции развития в управлении проектом</w:t>
            </w:r>
          </w:p>
        </w:tc>
        <w:tc>
          <w:tcPr>
            <w:tcW w:w="5614" w:type="dxa"/>
            <w:vMerge/>
            <w:vAlign w:val="center"/>
          </w:tcPr>
          <w:p w:rsidR="00F4611E" w:rsidRPr="00711FCB" w:rsidRDefault="00F4611E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F4611E" w:rsidRPr="00D2714B" w:rsidTr="00980703">
        <w:trPr>
          <w:jc w:val="center"/>
        </w:trPr>
        <w:tc>
          <w:tcPr>
            <w:tcW w:w="653" w:type="dxa"/>
            <w:vAlign w:val="center"/>
          </w:tcPr>
          <w:p w:rsidR="00F4611E" w:rsidRPr="008E21D8" w:rsidRDefault="00F4611E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  <w:vAlign w:val="center"/>
          </w:tcPr>
          <w:p w:rsidR="00F4611E" w:rsidRPr="008E21D8" w:rsidRDefault="00F4611E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 xml:space="preserve">Заключительные положения управления проектами. </w:t>
            </w:r>
            <w:r w:rsidRPr="008E21D8">
              <w:rPr>
                <w:bCs/>
                <w:sz w:val="24"/>
                <w:szCs w:val="24"/>
              </w:rPr>
              <w:t>Эффективность управление проектами.</w:t>
            </w:r>
          </w:p>
        </w:tc>
        <w:tc>
          <w:tcPr>
            <w:tcW w:w="5614" w:type="dxa"/>
            <w:vMerge/>
            <w:vAlign w:val="center"/>
          </w:tcPr>
          <w:p w:rsidR="00F4611E" w:rsidRPr="00711FCB" w:rsidRDefault="00F4611E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</w:tbl>
    <w:p w:rsidR="00F4611E" w:rsidRPr="00036EF9" w:rsidRDefault="00F4611E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4611E" w:rsidRPr="00D2714B" w:rsidRDefault="00F4611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4611E" w:rsidRPr="00036EF9" w:rsidRDefault="00F4611E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4611E" w:rsidRPr="00D2714B" w:rsidRDefault="00F4611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4611E" w:rsidRPr="00036EF9" w:rsidRDefault="00F4611E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F4611E" w:rsidRPr="00D322E9" w:rsidRDefault="00F4611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4611E" w:rsidRPr="003E3390" w:rsidRDefault="00F4611E" w:rsidP="00980703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4611E" w:rsidRPr="00D2714B" w:rsidRDefault="00F4611E" w:rsidP="009807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4611E" w:rsidRDefault="00F4611E" w:rsidP="0098070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27639E">
        <w:rPr>
          <w:bCs/>
          <w:sz w:val="28"/>
          <w:szCs w:val="28"/>
        </w:rPr>
        <w:t>Управление проектами: учеб.</w:t>
      </w:r>
      <w:r>
        <w:rPr>
          <w:bCs/>
          <w:sz w:val="28"/>
          <w:szCs w:val="28"/>
        </w:rPr>
        <w:t xml:space="preserve"> </w:t>
      </w:r>
      <w:r w:rsidRPr="0027639E">
        <w:rPr>
          <w:bCs/>
          <w:sz w:val="28"/>
          <w:szCs w:val="28"/>
        </w:rPr>
        <w:t>пособие / Т.П. Коваленок. – СПб.: ПГУПС, 2011. – 73 с.</w:t>
      </w:r>
    </w:p>
    <w:p w:rsidR="00F4611E" w:rsidRPr="00D2714B" w:rsidRDefault="00F4611E" w:rsidP="00CE638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36227">
        <w:rPr>
          <w:bCs/>
          <w:sz w:val="28"/>
          <w:szCs w:val="28"/>
        </w:rPr>
        <w:t xml:space="preserve">Управление проектами [Электронный ресурс] / М. Троцкий, Б. </w:t>
      </w:r>
      <w:proofErr w:type="spellStart"/>
      <w:r w:rsidRPr="00F36227">
        <w:rPr>
          <w:bCs/>
          <w:sz w:val="28"/>
          <w:szCs w:val="28"/>
        </w:rPr>
        <w:t>Груча</w:t>
      </w:r>
      <w:proofErr w:type="spellEnd"/>
      <w:r w:rsidRPr="00F36227">
        <w:rPr>
          <w:bCs/>
          <w:sz w:val="28"/>
          <w:szCs w:val="28"/>
        </w:rPr>
        <w:t xml:space="preserve">, </w:t>
      </w:r>
      <w:proofErr w:type="spellStart"/>
      <w:r w:rsidRPr="00F36227">
        <w:rPr>
          <w:bCs/>
          <w:sz w:val="28"/>
          <w:szCs w:val="28"/>
        </w:rPr>
        <w:t>К.Огонек</w:t>
      </w:r>
      <w:proofErr w:type="spellEnd"/>
      <w:r w:rsidRPr="00F36227">
        <w:rPr>
          <w:bCs/>
          <w:sz w:val="28"/>
          <w:szCs w:val="28"/>
        </w:rPr>
        <w:t>. – М.: Финансы и статистика, 2011. – 304 с. Режим доступа: http://e.lanbook.com/books/element.php?pl1_cid=25&amp;pl1_id=5370</w:t>
      </w:r>
    </w:p>
    <w:p w:rsidR="00F4611E" w:rsidRPr="003E3390" w:rsidRDefault="00F4611E" w:rsidP="00980703">
      <w:pPr>
        <w:widowControl/>
        <w:spacing w:line="240" w:lineRule="auto"/>
        <w:ind w:firstLine="851"/>
        <w:rPr>
          <w:bCs/>
          <w:szCs w:val="16"/>
        </w:rPr>
      </w:pPr>
    </w:p>
    <w:p w:rsidR="00F4611E" w:rsidRPr="00D2714B" w:rsidRDefault="00F4611E" w:rsidP="009807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4611E" w:rsidRPr="00D2714B" w:rsidRDefault="00F4611E" w:rsidP="009807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F36227">
        <w:rPr>
          <w:bCs/>
          <w:sz w:val="28"/>
          <w:szCs w:val="28"/>
        </w:rPr>
        <w:t>Методы сетевого планирования и управления проектом [Электронный ресурс]: учебное пособие / Е</w:t>
      </w:r>
      <w:r>
        <w:rPr>
          <w:bCs/>
          <w:sz w:val="28"/>
          <w:szCs w:val="28"/>
        </w:rPr>
        <w:t>.М. Кудрявцев. – М. [ДМК Пресс]</w:t>
      </w:r>
      <w:r w:rsidRPr="00F36227">
        <w:rPr>
          <w:bCs/>
          <w:sz w:val="28"/>
          <w:szCs w:val="28"/>
        </w:rPr>
        <w:t>: [</w:t>
      </w:r>
      <w:proofErr w:type="spellStart"/>
      <w:r w:rsidRPr="00F36227">
        <w:rPr>
          <w:bCs/>
          <w:sz w:val="28"/>
          <w:szCs w:val="28"/>
        </w:rPr>
        <w:t>б.и</w:t>
      </w:r>
      <w:proofErr w:type="spellEnd"/>
      <w:r w:rsidRPr="00F36227">
        <w:rPr>
          <w:bCs/>
          <w:sz w:val="28"/>
          <w:szCs w:val="28"/>
        </w:rPr>
        <w:t>.], 2008. – 238 с. Режим доступа: http://e.lanbook.com/books/element.php?pl1_id=40017</w:t>
      </w:r>
    </w:p>
    <w:p w:rsidR="00F4611E" w:rsidRPr="003E3390" w:rsidRDefault="00F4611E" w:rsidP="00980703">
      <w:pPr>
        <w:widowControl/>
        <w:spacing w:line="240" w:lineRule="auto"/>
        <w:ind w:firstLine="851"/>
        <w:rPr>
          <w:bCs/>
          <w:szCs w:val="16"/>
        </w:rPr>
      </w:pPr>
    </w:p>
    <w:p w:rsidR="00F4611E" w:rsidRPr="00D2714B" w:rsidRDefault="00F4611E" w:rsidP="009807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4611E" w:rsidRPr="00D2714B" w:rsidRDefault="00F4611E" w:rsidP="009807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1.</w:t>
      </w:r>
      <w:r w:rsidRPr="00D2714B">
        <w:rPr>
          <w:bCs/>
          <w:sz w:val="28"/>
          <w:szCs w:val="28"/>
        </w:rPr>
        <w:tab/>
      </w:r>
      <w:r w:rsidRPr="00107576">
        <w:rPr>
          <w:bCs/>
          <w:sz w:val="28"/>
          <w:szCs w:val="28"/>
        </w:rPr>
        <w:t>ГОСТ Р 54869-2011. Проектный менеджмент. Требования к управлению проектом</w:t>
      </w:r>
      <w:r>
        <w:rPr>
          <w:bCs/>
          <w:sz w:val="28"/>
          <w:szCs w:val="28"/>
        </w:rPr>
        <w:t xml:space="preserve">. - </w:t>
      </w:r>
      <w:r w:rsidRPr="00107576">
        <w:rPr>
          <w:bCs/>
          <w:sz w:val="28"/>
          <w:szCs w:val="28"/>
        </w:rPr>
        <w:t xml:space="preserve">М.: </w:t>
      </w:r>
      <w:proofErr w:type="spellStart"/>
      <w:r w:rsidRPr="00107576">
        <w:rPr>
          <w:bCs/>
          <w:sz w:val="28"/>
          <w:szCs w:val="28"/>
        </w:rPr>
        <w:t>Стандартинформ</w:t>
      </w:r>
      <w:proofErr w:type="spellEnd"/>
      <w:r w:rsidRPr="00107576">
        <w:rPr>
          <w:bCs/>
          <w:sz w:val="28"/>
          <w:szCs w:val="28"/>
        </w:rPr>
        <w:t>, 2012</w:t>
      </w:r>
      <w:r>
        <w:rPr>
          <w:bCs/>
          <w:sz w:val="28"/>
          <w:szCs w:val="28"/>
        </w:rPr>
        <w:t>.</w:t>
      </w:r>
    </w:p>
    <w:p w:rsidR="00F4611E" w:rsidRPr="003E3390" w:rsidRDefault="00F4611E" w:rsidP="00980703">
      <w:pPr>
        <w:widowControl/>
        <w:spacing w:line="240" w:lineRule="auto"/>
        <w:ind w:firstLine="851"/>
        <w:rPr>
          <w:bCs/>
          <w:szCs w:val="16"/>
        </w:rPr>
      </w:pPr>
    </w:p>
    <w:p w:rsidR="00F4611E" w:rsidRPr="005B5D66" w:rsidRDefault="00F4611E" w:rsidP="009807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4611E" w:rsidRDefault="00F4611E" w:rsidP="00CE638E">
      <w:pPr>
        <w:widowControl/>
        <w:numPr>
          <w:ilvl w:val="0"/>
          <w:numId w:val="37"/>
        </w:numPr>
        <w:tabs>
          <w:tab w:val="left" w:pos="1560"/>
        </w:tabs>
        <w:spacing w:line="240" w:lineRule="auto"/>
        <w:ind w:left="0" w:firstLine="1211"/>
        <w:rPr>
          <w:bCs/>
          <w:sz w:val="28"/>
          <w:szCs w:val="28"/>
        </w:rPr>
      </w:pPr>
      <w:r w:rsidRPr="00F36227">
        <w:rPr>
          <w:bCs/>
          <w:sz w:val="28"/>
          <w:szCs w:val="28"/>
        </w:rPr>
        <w:t>Методы оптимизации управления и принятия решений. Примеры, задачи, кейсы. Учебное пособие / М.Г. Зайцев, С.Е. Варюхин. - Издательский дом "Дело" РАНХиГС, 2015. – 640 с.</w:t>
      </w:r>
    </w:p>
    <w:p w:rsidR="00F4611E" w:rsidRPr="00D2714B" w:rsidRDefault="00F4611E" w:rsidP="00CE638E">
      <w:pPr>
        <w:widowControl/>
        <w:numPr>
          <w:ilvl w:val="0"/>
          <w:numId w:val="37"/>
        </w:numPr>
        <w:tabs>
          <w:tab w:val="left" w:pos="1418"/>
          <w:tab w:val="left" w:pos="1560"/>
        </w:tabs>
        <w:spacing w:line="240" w:lineRule="auto"/>
        <w:ind w:left="0" w:firstLine="1211"/>
        <w:rPr>
          <w:bCs/>
          <w:sz w:val="28"/>
          <w:szCs w:val="28"/>
        </w:rPr>
      </w:pPr>
      <w:r w:rsidRPr="00284166">
        <w:rPr>
          <w:bCs/>
          <w:sz w:val="28"/>
          <w:szCs w:val="28"/>
        </w:rPr>
        <w:t>Управление проектами</w:t>
      </w:r>
      <w:r>
        <w:rPr>
          <w:bCs/>
          <w:sz w:val="28"/>
          <w:szCs w:val="28"/>
        </w:rPr>
        <w:t> [Текст]</w:t>
      </w:r>
      <w:r w:rsidRPr="00A92E74">
        <w:rPr>
          <w:bCs/>
          <w:sz w:val="28"/>
          <w:szCs w:val="28"/>
        </w:rPr>
        <w:t xml:space="preserve">: методические указания и задания для практических занятий / А. </w:t>
      </w:r>
      <w:r>
        <w:rPr>
          <w:bCs/>
          <w:sz w:val="28"/>
          <w:szCs w:val="28"/>
        </w:rPr>
        <w:t xml:space="preserve">Н. </w:t>
      </w:r>
      <w:proofErr w:type="spellStart"/>
      <w:r>
        <w:rPr>
          <w:bCs/>
          <w:sz w:val="28"/>
          <w:szCs w:val="28"/>
        </w:rPr>
        <w:t>Спасскова</w:t>
      </w:r>
      <w:proofErr w:type="spellEnd"/>
      <w:r>
        <w:rPr>
          <w:bCs/>
          <w:sz w:val="28"/>
          <w:szCs w:val="28"/>
        </w:rPr>
        <w:t>. - Санкт-Петербург</w:t>
      </w:r>
      <w:r w:rsidRPr="00A92E74">
        <w:rPr>
          <w:bCs/>
          <w:sz w:val="28"/>
          <w:szCs w:val="28"/>
        </w:rPr>
        <w:t>: ФГБОУ ВПО ПГУПС, 2015. - 26 с.</w:t>
      </w:r>
    </w:p>
    <w:p w:rsidR="00F4611E" w:rsidRPr="003F217F" w:rsidRDefault="00F4611E" w:rsidP="00CE638E">
      <w:pPr>
        <w:widowControl/>
        <w:numPr>
          <w:ilvl w:val="0"/>
          <w:numId w:val="37"/>
        </w:numPr>
        <w:tabs>
          <w:tab w:val="left" w:pos="1560"/>
        </w:tabs>
        <w:spacing w:line="240" w:lineRule="auto"/>
        <w:ind w:left="0" w:firstLine="1211"/>
        <w:rPr>
          <w:bCs/>
          <w:sz w:val="28"/>
          <w:szCs w:val="28"/>
        </w:rPr>
      </w:pPr>
      <w:r w:rsidRPr="00B66D67">
        <w:rPr>
          <w:sz w:val="28"/>
          <w:szCs w:val="28"/>
        </w:rPr>
        <w:t>Управление проектами</w:t>
      </w:r>
      <w:r>
        <w:rPr>
          <w:bCs/>
          <w:sz w:val="28"/>
          <w:szCs w:val="28"/>
        </w:rPr>
        <w:t> [Текст]</w:t>
      </w:r>
      <w:r w:rsidRPr="00B66D67">
        <w:rPr>
          <w:bCs/>
          <w:sz w:val="28"/>
          <w:szCs w:val="28"/>
        </w:rPr>
        <w:t>: методические указания к курсовому проекту / А.</w:t>
      </w:r>
      <w:r>
        <w:rPr>
          <w:bCs/>
          <w:sz w:val="28"/>
          <w:szCs w:val="28"/>
        </w:rPr>
        <w:t xml:space="preserve"> А. Леонтьев. - Санкт-Петербург</w:t>
      </w:r>
      <w:r w:rsidRPr="00B66D67">
        <w:rPr>
          <w:bCs/>
          <w:sz w:val="28"/>
          <w:szCs w:val="28"/>
        </w:rPr>
        <w:t>: ФГБОУ ВПО ПГУПС, 2015. - 25 с</w:t>
      </w:r>
      <w:r>
        <w:rPr>
          <w:bCs/>
          <w:sz w:val="28"/>
          <w:szCs w:val="28"/>
        </w:rPr>
        <w:t>.</w:t>
      </w:r>
    </w:p>
    <w:p w:rsidR="00F4611E" w:rsidRPr="003F217F" w:rsidRDefault="00F4611E" w:rsidP="00CE638E">
      <w:pPr>
        <w:widowControl/>
        <w:numPr>
          <w:ilvl w:val="0"/>
          <w:numId w:val="37"/>
        </w:numPr>
        <w:tabs>
          <w:tab w:val="left" w:pos="1560"/>
        </w:tabs>
        <w:spacing w:line="240" w:lineRule="auto"/>
        <w:ind w:left="0" w:firstLine="1211"/>
        <w:rPr>
          <w:bCs/>
          <w:sz w:val="28"/>
          <w:szCs w:val="28"/>
        </w:rPr>
      </w:pPr>
      <w:r w:rsidRPr="003B0311">
        <w:rPr>
          <w:sz w:val="28"/>
          <w:szCs w:val="28"/>
        </w:rPr>
        <w:t>Б1.В.ДВ.</w:t>
      </w:r>
      <w:r w:rsidRPr="003F217F">
        <w:rPr>
          <w:sz w:val="28"/>
          <w:szCs w:val="28"/>
        </w:rPr>
        <w:t>1</w:t>
      </w:r>
      <w:r w:rsidRPr="003B0311">
        <w:rPr>
          <w:sz w:val="28"/>
          <w:szCs w:val="28"/>
        </w:rPr>
        <w:t>.1 «</w:t>
      </w:r>
      <w:r>
        <w:rPr>
          <w:sz w:val="28"/>
          <w:szCs w:val="28"/>
        </w:rPr>
        <w:t>Управление проектами строительства автомобильных дорог</w:t>
      </w:r>
      <w:r w:rsidRPr="003B0311">
        <w:rPr>
          <w:sz w:val="28"/>
          <w:szCs w:val="28"/>
        </w:rPr>
        <w:t xml:space="preserve">» </w:t>
      </w:r>
      <w:r w:rsidRPr="003B0311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3B0311">
        <w:rPr>
          <w:sz w:val="28"/>
          <w:szCs w:val="28"/>
        </w:rPr>
        <w:t>для направления 08.0</w:t>
      </w:r>
      <w:r>
        <w:rPr>
          <w:sz w:val="28"/>
          <w:szCs w:val="28"/>
        </w:rPr>
        <w:t>3</w:t>
      </w:r>
      <w:r w:rsidRPr="003B0311">
        <w:rPr>
          <w:sz w:val="28"/>
          <w:szCs w:val="28"/>
        </w:rPr>
        <w:t xml:space="preserve">.01 «Строительство» по </w:t>
      </w:r>
      <w:r>
        <w:rPr>
          <w:sz w:val="28"/>
          <w:szCs w:val="28"/>
        </w:rPr>
        <w:t>профилю</w:t>
      </w:r>
      <w:r w:rsidRPr="003B0311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Автомобильные дороги и аэродромы</w:t>
      </w:r>
      <w:r w:rsidRPr="003B0311">
        <w:rPr>
          <w:sz w:val="28"/>
          <w:szCs w:val="28"/>
        </w:rPr>
        <w:t xml:space="preserve">» </w:t>
      </w:r>
      <w:r w:rsidRPr="003B0311">
        <w:rPr>
          <w:bCs/>
          <w:sz w:val="28"/>
          <w:szCs w:val="28"/>
        </w:rPr>
        <w:t xml:space="preserve">[электронный </w:t>
      </w:r>
      <w:r w:rsidRPr="005B3F00">
        <w:rPr>
          <w:bCs/>
          <w:sz w:val="28"/>
          <w:szCs w:val="28"/>
        </w:rPr>
        <w:t>ресурс], режим доступа: http://sdo.pgups.ru/  (для доступа к полнотекстовым документам требуется авторизация).</w:t>
      </w:r>
    </w:p>
    <w:p w:rsidR="00F4611E" w:rsidRPr="003E3390" w:rsidRDefault="00F4611E" w:rsidP="003F217F">
      <w:pPr>
        <w:widowControl/>
        <w:numPr>
          <w:ilvl w:val="0"/>
          <w:numId w:val="37"/>
        </w:numPr>
        <w:tabs>
          <w:tab w:val="left" w:pos="1560"/>
        </w:tabs>
        <w:spacing w:line="240" w:lineRule="auto"/>
        <w:ind w:left="0" w:firstLine="1211"/>
        <w:rPr>
          <w:bCs/>
          <w:sz w:val="28"/>
          <w:szCs w:val="28"/>
        </w:rPr>
      </w:pPr>
      <w:r w:rsidRPr="003B0311">
        <w:rPr>
          <w:sz w:val="28"/>
          <w:szCs w:val="28"/>
        </w:rPr>
        <w:t>Б1.В.ДВ.</w:t>
      </w:r>
      <w:r w:rsidRPr="003F217F">
        <w:rPr>
          <w:sz w:val="28"/>
          <w:szCs w:val="28"/>
        </w:rPr>
        <w:t>1</w:t>
      </w:r>
      <w:r w:rsidRPr="003B0311">
        <w:rPr>
          <w:sz w:val="28"/>
          <w:szCs w:val="28"/>
        </w:rPr>
        <w:t>.1 «</w:t>
      </w:r>
      <w:r>
        <w:rPr>
          <w:sz w:val="28"/>
          <w:szCs w:val="28"/>
        </w:rPr>
        <w:t>Управление проектами строительства автомобильных дорог</w:t>
      </w:r>
      <w:r w:rsidRPr="005B3F00">
        <w:rPr>
          <w:sz w:val="28"/>
          <w:szCs w:val="28"/>
        </w:rPr>
        <w:t xml:space="preserve">» </w:t>
      </w:r>
      <w:r w:rsidRPr="005B3F00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5B3F00">
        <w:rPr>
          <w:sz w:val="28"/>
          <w:szCs w:val="28"/>
        </w:rPr>
        <w:t xml:space="preserve">для направления </w:t>
      </w:r>
      <w:r w:rsidRPr="003B0311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3B0311">
        <w:rPr>
          <w:sz w:val="28"/>
          <w:szCs w:val="28"/>
        </w:rPr>
        <w:t xml:space="preserve">.01 «Строительство» по </w:t>
      </w:r>
      <w:r>
        <w:rPr>
          <w:sz w:val="28"/>
          <w:szCs w:val="28"/>
        </w:rPr>
        <w:t>профилю</w:t>
      </w:r>
      <w:r w:rsidRPr="003B0311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Автомобильные дороги и аэродромы</w:t>
      </w:r>
      <w:r w:rsidRPr="005B3F00">
        <w:rPr>
          <w:sz w:val="28"/>
          <w:szCs w:val="28"/>
        </w:rPr>
        <w:t>»</w:t>
      </w:r>
      <w:r w:rsidRPr="005B3F00">
        <w:rPr>
          <w:bCs/>
          <w:sz w:val="28"/>
          <w:szCs w:val="28"/>
        </w:rPr>
        <w:t xml:space="preserve"> [электронный ресурс], режим доступа: http://sdo.pgups.ru/  (для доступа к полнотекстовым документам требуется авторизация).</w:t>
      </w:r>
    </w:p>
    <w:p w:rsidR="00F4611E" w:rsidRPr="009F12E1" w:rsidRDefault="00F4611E" w:rsidP="00980703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F4611E" w:rsidRPr="006338D7" w:rsidRDefault="00F4611E" w:rsidP="009F1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4611E" w:rsidRPr="00526C60" w:rsidRDefault="00F4611E" w:rsidP="00954A62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F4611E" w:rsidRPr="000705AA" w:rsidRDefault="00F4611E" w:rsidP="0098016E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4611E" w:rsidRPr="00FF0180" w:rsidRDefault="00F4611E" w:rsidP="0098016E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F4611E" w:rsidRPr="00FF0180" w:rsidRDefault="00F4611E" w:rsidP="0098016E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F4611E" w:rsidRPr="00E91BC2" w:rsidRDefault="00F4611E" w:rsidP="0098016E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F4611E" w:rsidRDefault="00F4611E" w:rsidP="0098016E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F4611E" w:rsidRPr="000A4891" w:rsidRDefault="00F4611E" w:rsidP="0098016E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F4611E" w:rsidRPr="000A4891" w:rsidRDefault="00F4611E" w:rsidP="0098016E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F4611E" w:rsidRPr="000A4891" w:rsidRDefault="00F4611E" w:rsidP="0098016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0A4891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F4611E" w:rsidRPr="000A4891" w:rsidRDefault="00F4611E" w:rsidP="0098016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F4611E" w:rsidRPr="000A4891" w:rsidRDefault="00F4611E" w:rsidP="0098016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4611E" w:rsidRPr="000A4891" w:rsidRDefault="00F4611E" w:rsidP="0098016E">
      <w:pPr>
        <w:rPr>
          <w:b/>
          <w:bCs/>
          <w:szCs w:val="16"/>
        </w:rPr>
      </w:pPr>
    </w:p>
    <w:p w:rsidR="00F4611E" w:rsidRPr="000A4891" w:rsidRDefault="00F4611E" w:rsidP="0098016E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4611E" w:rsidRPr="00AB3F02" w:rsidRDefault="00F4611E" w:rsidP="0098016E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Управление проектами строительства автомобильных дорог</w:t>
      </w:r>
      <w:r w:rsidRPr="00AB3F02">
        <w:rPr>
          <w:bCs/>
          <w:sz w:val="28"/>
          <w:szCs w:val="28"/>
        </w:rPr>
        <w:t>»:</w:t>
      </w:r>
    </w:p>
    <w:p w:rsidR="00F4611E" w:rsidRPr="00AB3F02" w:rsidRDefault="00F4611E" w:rsidP="0098016E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F4611E" w:rsidRPr="00AB3F02" w:rsidRDefault="00F4611E" w:rsidP="0098016E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F4611E" w:rsidRPr="00AB3F02" w:rsidRDefault="00F4611E" w:rsidP="0098016E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F4611E" w:rsidRPr="00AB3F02" w:rsidRDefault="00F4611E" w:rsidP="0098016E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F4611E" w:rsidRPr="007B5974" w:rsidRDefault="00F4611E" w:rsidP="0098016E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F4611E" w:rsidRPr="007B5974" w:rsidRDefault="00F4611E" w:rsidP="0098016E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F4611E" w:rsidRPr="00BD05B3" w:rsidRDefault="00F4611E" w:rsidP="0098016E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BD05B3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BD05B3">
        <w:rPr>
          <w:bCs/>
          <w:sz w:val="28"/>
          <w:szCs w:val="28"/>
          <w:lang w:val="en-US"/>
        </w:rPr>
        <w:t>;</w:t>
      </w:r>
    </w:p>
    <w:p w:rsidR="00F4611E" w:rsidRPr="00BD05B3" w:rsidRDefault="00F4611E" w:rsidP="0098016E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BD05B3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BD05B3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BD05B3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BD05B3">
        <w:rPr>
          <w:bCs/>
          <w:sz w:val="28"/>
          <w:szCs w:val="28"/>
          <w:lang w:val="en-US"/>
        </w:rPr>
        <w:t>.</w:t>
      </w:r>
    </w:p>
    <w:p w:rsidR="00F4611E" w:rsidRPr="00BD05B3" w:rsidRDefault="00F4611E" w:rsidP="0098016E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F4611E" w:rsidRPr="00BD05B3" w:rsidRDefault="00F4611E" w:rsidP="0098016E">
      <w:pPr>
        <w:spacing w:line="240" w:lineRule="auto"/>
        <w:rPr>
          <w:b/>
          <w:bCs/>
          <w:szCs w:val="16"/>
          <w:lang w:val="en-US"/>
        </w:rPr>
      </w:pPr>
    </w:p>
    <w:p w:rsidR="00F4611E" w:rsidRPr="000A4891" w:rsidRDefault="00F4611E" w:rsidP="0098016E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4611E" w:rsidRDefault="00F4611E" w:rsidP="0098016E">
      <w:pPr>
        <w:spacing w:line="240" w:lineRule="auto"/>
        <w:ind w:firstLine="851"/>
        <w:rPr>
          <w:bCs/>
          <w:sz w:val="28"/>
        </w:rPr>
      </w:pPr>
    </w:p>
    <w:p w:rsidR="00F4611E" w:rsidRPr="00AB3F02" w:rsidRDefault="00F4611E" w:rsidP="0098016E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4611E" w:rsidRPr="00AB3F02" w:rsidRDefault="00F4611E" w:rsidP="0098016E">
      <w:pPr>
        <w:numPr>
          <w:ilvl w:val="0"/>
          <w:numId w:val="40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(выполнения курсовых </w:t>
      </w:r>
      <w:bookmarkStart w:id="1" w:name="_GoBack"/>
      <w:r w:rsidR="00BD05B3">
        <w:rPr>
          <w:noProof/>
        </w:rPr>
        <w:lastRenderedPageBreak/>
        <w:pict>
          <v:shape id="_x0000_s1027" type="#_x0000_t75" style="position:absolute;left:0;text-align:left;margin-left:-77.55pt;margin-top:-46.6pt;width:578.5pt;height:748.65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1"/>
      <w:r w:rsidRPr="00570B53">
        <w:rPr>
          <w:bCs/>
          <w:sz w:val="28"/>
        </w:rPr>
        <w:t>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F4611E" w:rsidRPr="00AB3F02" w:rsidRDefault="00F4611E" w:rsidP="0098016E">
      <w:pPr>
        <w:numPr>
          <w:ilvl w:val="0"/>
          <w:numId w:val="40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F4611E" w:rsidRPr="00AB3F02" w:rsidRDefault="00F4611E" w:rsidP="0098016E">
      <w:pPr>
        <w:numPr>
          <w:ilvl w:val="0"/>
          <w:numId w:val="40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4611E" w:rsidRPr="00AB3F02" w:rsidRDefault="00F4611E" w:rsidP="0098016E">
      <w:pPr>
        <w:ind w:firstLine="851"/>
        <w:rPr>
          <w:bCs/>
          <w:sz w:val="28"/>
        </w:rPr>
      </w:pPr>
      <w:bookmarkStart w:id="2" w:name="OLE_LINK1"/>
      <w:bookmarkStart w:id="3" w:name="OLE_LINK2"/>
      <w:bookmarkStart w:id="4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F4611E" w:rsidRDefault="00F4611E" w:rsidP="0098016E">
      <w:pPr>
        <w:ind w:firstLine="851"/>
        <w:rPr>
          <w:bCs/>
          <w:sz w:val="28"/>
        </w:rPr>
      </w:pPr>
      <w:bookmarkStart w:id="5" w:name="OLE_LINK4"/>
      <w:bookmarkStart w:id="6" w:name="OLE_LINK5"/>
      <w:bookmarkStart w:id="7" w:name="OLE_LINK6"/>
      <w:bookmarkStart w:id="8" w:name="OLE_LINK7"/>
      <w:bookmarkEnd w:id="2"/>
      <w:bookmarkEnd w:id="3"/>
      <w:bookmarkEnd w:id="4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5"/>
    <w:bookmarkEnd w:id="6"/>
    <w:bookmarkEnd w:id="7"/>
    <w:bookmarkEnd w:id="8"/>
    <w:p w:rsidR="00F4611E" w:rsidRPr="00AB3F02" w:rsidRDefault="00F4611E" w:rsidP="0098016E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4611E" w:rsidRDefault="00F4611E" w:rsidP="0098016E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F4611E" w:rsidRPr="000A4891" w:rsidRDefault="00F4611E" w:rsidP="00954A62">
      <w:pPr>
        <w:spacing w:line="240" w:lineRule="auto"/>
        <w:ind w:firstLine="851"/>
        <w:rPr>
          <w:bCs/>
          <w:sz w:val="28"/>
        </w:rPr>
      </w:pPr>
    </w:p>
    <w:p w:rsidR="00F4611E" w:rsidRDefault="00F4611E" w:rsidP="00954A62">
      <w:pPr>
        <w:ind w:firstLine="851"/>
        <w:rPr>
          <w:bCs/>
          <w:sz w:val="28"/>
          <w:szCs w:val="28"/>
        </w:rPr>
      </w:pPr>
    </w:p>
    <w:p w:rsidR="00F4611E" w:rsidRPr="00D2714B" w:rsidRDefault="00F4611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2835"/>
        <w:gridCol w:w="1985"/>
      </w:tblGrid>
      <w:tr w:rsidR="00F4611E" w:rsidRPr="00D2714B" w:rsidTr="00F079BE">
        <w:tc>
          <w:tcPr>
            <w:tcW w:w="4786" w:type="dxa"/>
          </w:tcPr>
          <w:p w:rsidR="00F4611E" w:rsidRPr="00D2714B" w:rsidRDefault="00F4611E" w:rsidP="00DE52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F4611E" w:rsidRPr="00D2714B" w:rsidTr="00F079BE">
        <w:tc>
          <w:tcPr>
            <w:tcW w:w="4786" w:type="dxa"/>
          </w:tcPr>
          <w:p w:rsidR="00F4611E" w:rsidRPr="00D2714B" w:rsidRDefault="00F4611E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176E9B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176E9B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4611E" w:rsidRPr="00D2714B" w:rsidRDefault="00F4611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4611E" w:rsidRPr="003E2588" w:rsidRDefault="00F4611E" w:rsidP="003E2588">
      <w:pPr>
        <w:widowControl/>
        <w:spacing w:line="240" w:lineRule="auto"/>
        <w:ind w:firstLine="0"/>
        <w:rPr>
          <w:sz w:val="4"/>
          <w:szCs w:val="4"/>
        </w:rPr>
      </w:pPr>
    </w:p>
    <w:sectPr w:rsidR="00F4611E" w:rsidRPr="003E258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057908"/>
    <w:multiLevelType w:val="hybridMultilevel"/>
    <w:tmpl w:val="E2CC6D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3067992"/>
    <w:multiLevelType w:val="hybridMultilevel"/>
    <w:tmpl w:val="E69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436FB2"/>
    <w:multiLevelType w:val="hybridMultilevel"/>
    <w:tmpl w:val="66EC000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3F816B97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97113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51547B8"/>
    <w:multiLevelType w:val="hybridMultilevel"/>
    <w:tmpl w:val="6D7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5219D9"/>
    <w:multiLevelType w:val="hybridMultilevel"/>
    <w:tmpl w:val="C60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6E459C"/>
    <w:multiLevelType w:val="hybridMultilevel"/>
    <w:tmpl w:val="EBA22B96"/>
    <w:lvl w:ilvl="0" w:tplc="D6A625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353273E"/>
    <w:multiLevelType w:val="hybridMultilevel"/>
    <w:tmpl w:val="9C969C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E92CAA"/>
    <w:multiLevelType w:val="hybridMultilevel"/>
    <w:tmpl w:val="0D9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77C345B"/>
    <w:multiLevelType w:val="hybridMultilevel"/>
    <w:tmpl w:val="494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15"/>
  </w:num>
  <w:num w:numId="5">
    <w:abstractNumId w:val="3"/>
  </w:num>
  <w:num w:numId="6">
    <w:abstractNumId w:val="18"/>
  </w:num>
  <w:num w:numId="7">
    <w:abstractNumId w:val="5"/>
  </w:num>
  <w:num w:numId="8">
    <w:abstractNumId w:val="16"/>
  </w:num>
  <w:num w:numId="9">
    <w:abstractNumId w:val="22"/>
  </w:num>
  <w:num w:numId="10">
    <w:abstractNumId w:val="11"/>
  </w:num>
  <w:num w:numId="11">
    <w:abstractNumId w:val="10"/>
  </w:num>
  <w:num w:numId="12">
    <w:abstractNumId w:val="39"/>
  </w:num>
  <w:num w:numId="13">
    <w:abstractNumId w:val="30"/>
  </w:num>
  <w:num w:numId="14">
    <w:abstractNumId w:val="36"/>
  </w:num>
  <w:num w:numId="15">
    <w:abstractNumId w:val="35"/>
  </w:num>
  <w:num w:numId="16">
    <w:abstractNumId w:val="21"/>
  </w:num>
  <w:num w:numId="17">
    <w:abstractNumId w:val="7"/>
  </w:num>
  <w:num w:numId="18">
    <w:abstractNumId w:val="24"/>
  </w:num>
  <w:num w:numId="19">
    <w:abstractNumId w:val="6"/>
  </w:num>
  <w:num w:numId="20">
    <w:abstractNumId w:val="8"/>
  </w:num>
  <w:num w:numId="21">
    <w:abstractNumId w:val="2"/>
  </w:num>
  <w:num w:numId="22">
    <w:abstractNumId w:val="34"/>
  </w:num>
  <w:num w:numId="23">
    <w:abstractNumId w:val="25"/>
  </w:num>
  <w:num w:numId="24">
    <w:abstractNumId w:val="4"/>
  </w:num>
  <w:num w:numId="25">
    <w:abstractNumId w:val="26"/>
  </w:num>
  <w:num w:numId="26">
    <w:abstractNumId w:val="32"/>
  </w:num>
  <w:num w:numId="27">
    <w:abstractNumId w:val="38"/>
  </w:num>
  <w:num w:numId="28">
    <w:abstractNumId w:val="37"/>
  </w:num>
  <w:num w:numId="29">
    <w:abstractNumId w:val="14"/>
  </w:num>
  <w:num w:numId="30">
    <w:abstractNumId w:val="33"/>
  </w:num>
  <w:num w:numId="31">
    <w:abstractNumId w:val="20"/>
  </w:num>
  <w:num w:numId="32">
    <w:abstractNumId w:val="23"/>
  </w:num>
  <w:num w:numId="33">
    <w:abstractNumId w:val="27"/>
  </w:num>
  <w:num w:numId="34">
    <w:abstractNumId w:val="0"/>
  </w:num>
  <w:num w:numId="35">
    <w:abstractNumId w:val="28"/>
  </w:num>
  <w:num w:numId="36">
    <w:abstractNumId w:val="1"/>
  </w:num>
  <w:num w:numId="37">
    <w:abstractNumId w:val="19"/>
  </w:num>
  <w:num w:numId="38">
    <w:abstractNumId w:val="31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06E46"/>
    <w:rsid w:val="00011912"/>
    <w:rsid w:val="00012518"/>
    <w:rsid w:val="00013395"/>
    <w:rsid w:val="00013573"/>
    <w:rsid w:val="00015646"/>
    <w:rsid w:val="000176D3"/>
    <w:rsid w:val="000176DC"/>
    <w:rsid w:val="0002349A"/>
    <w:rsid w:val="00034024"/>
    <w:rsid w:val="00036EF9"/>
    <w:rsid w:val="00042FDF"/>
    <w:rsid w:val="00044D0D"/>
    <w:rsid w:val="00064678"/>
    <w:rsid w:val="00064DFD"/>
    <w:rsid w:val="000705AA"/>
    <w:rsid w:val="00072DF0"/>
    <w:rsid w:val="00075ABA"/>
    <w:rsid w:val="000876B4"/>
    <w:rsid w:val="00096EB5"/>
    <w:rsid w:val="000A1736"/>
    <w:rsid w:val="000A4891"/>
    <w:rsid w:val="000B2834"/>
    <w:rsid w:val="000B6233"/>
    <w:rsid w:val="000B72F5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13E0"/>
    <w:rsid w:val="00103824"/>
    <w:rsid w:val="00107576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6E9B"/>
    <w:rsid w:val="001863CC"/>
    <w:rsid w:val="00197531"/>
    <w:rsid w:val="001A78C6"/>
    <w:rsid w:val="001B2CA0"/>
    <w:rsid w:val="001B2F34"/>
    <w:rsid w:val="001C2248"/>
    <w:rsid w:val="001C493F"/>
    <w:rsid w:val="001C6CE7"/>
    <w:rsid w:val="001C7382"/>
    <w:rsid w:val="001D0107"/>
    <w:rsid w:val="001D0F93"/>
    <w:rsid w:val="001D4031"/>
    <w:rsid w:val="001E6889"/>
    <w:rsid w:val="001E75DE"/>
    <w:rsid w:val="002007E7"/>
    <w:rsid w:val="00200A40"/>
    <w:rsid w:val="0023148B"/>
    <w:rsid w:val="00233DBB"/>
    <w:rsid w:val="00240330"/>
    <w:rsid w:val="002452F7"/>
    <w:rsid w:val="00250727"/>
    <w:rsid w:val="002510E9"/>
    <w:rsid w:val="00252906"/>
    <w:rsid w:val="00257AAF"/>
    <w:rsid w:val="00257B07"/>
    <w:rsid w:val="00265B74"/>
    <w:rsid w:val="002720D1"/>
    <w:rsid w:val="0027639E"/>
    <w:rsid w:val="002766FC"/>
    <w:rsid w:val="00282FE9"/>
    <w:rsid w:val="00284166"/>
    <w:rsid w:val="00294080"/>
    <w:rsid w:val="00296DA2"/>
    <w:rsid w:val="0029760A"/>
    <w:rsid w:val="002A228F"/>
    <w:rsid w:val="002A28B2"/>
    <w:rsid w:val="002B37F6"/>
    <w:rsid w:val="002E0DFE"/>
    <w:rsid w:val="002E1FE1"/>
    <w:rsid w:val="002F6403"/>
    <w:rsid w:val="00302D2C"/>
    <w:rsid w:val="0030314E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4485"/>
    <w:rsid w:val="00377036"/>
    <w:rsid w:val="00377046"/>
    <w:rsid w:val="00380A78"/>
    <w:rsid w:val="003856B8"/>
    <w:rsid w:val="00390A02"/>
    <w:rsid w:val="00391E71"/>
    <w:rsid w:val="0039566C"/>
    <w:rsid w:val="00397A1D"/>
    <w:rsid w:val="003A4CC6"/>
    <w:rsid w:val="003A777B"/>
    <w:rsid w:val="003B0311"/>
    <w:rsid w:val="003C1BCC"/>
    <w:rsid w:val="003C4293"/>
    <w:rsid w:val="003D4E39"/>
    <w:rsid w:val="003E2588"/>
    <w:rsid w:val="003E3390"/>
    <w:rsid w:val="003E47E8"/>
    <w:rsid w:val="003E679D"/>
    <w:rsid w:val="003F217F"/>
    <w:rsid w:val="004039C2"/>
    <w:rsid w:val="004122E6"/>
    <w:rsid w:val="0041232E"/>
    <w:rsid w:val="00412C37"/>
    <w:rsid w:val="00414729"/>
    <w:rsid w:val="00425A24"/>
    <w:rsid w:val="004366CB"/>
    <w:rsid w:val="00443E82"/>
    <w:rsid w:val="00450455"/>
    <w:rsid w:val="004524D2"/>
    <w:rsid w:val="004579D3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0723"/>
    <w:rsid w:val="004F45B3"/>
    <w:rsid w:val="004F472C"/>
    <w:rsid w:val="0050182F"/>
    <w:rsid w:val="00502576"/>
    <w:rsid w:val="005108CA"/>
    <w:rsid w:val="005128A4"/>
    <w:rsid w:val="005220DA"/>
    <w:rsid w:val="00526C60"/>
    <w:rsid w:val="005272E2"/>
    <w:rsid w:val="00535197"/>
    <w:rsid w:val="0053702C"/>
    <w:rsid w:val="0054002C"/>
    <w:rsid w:val="0054268B"/>
    <w:rsid w:val="00542E1B"/>
    <w:rsid w:val="00545AC9"/>
    <w:rsid w:val="00550681"/>
    <w:rsid w:val="005506C6"/>
    <w:rsid w:val="005515F5"/>
    <w:rsid w:val="00562BB8"/>
    <w:rsid w:val="005635A7"/>
    <w:rsid w:val="00567324"/>
    <w:rsid w:val="00570B53"/>
    <w:rsid w:val="00574AF6"/>
    <w:rsid w:val="00580353"/>
    <w:rsid w:val="005820CB"/>
    <w:rsid w:val="005833BA"/>
    <w:rsid w:val="005B3F00"/>
    <w:rsid w:val="005B59F7"/>
    <w:rsid w:val="005B5D66"/>
    <w:rsid w:val="005C13B6"/>
    <w:rsid w:val="005C203E"/>
    <w:rsid w:val="005C214C"/>
    <w:rsid w:val="005D1EE3"/>
    <w:rsid w:val="005D40E9"/>
    <w:rsid w:val="005E4B91"/>
    <w:rsid w:val="005E7600"/>
    <w:rsid w:val="005E7989"/>
    <w:rsid w:val="005F29AD"/>
    <w:rsid w:val="00604DE3"/>
    <w:rsid w:val="006338D7"/>
    <w:rsid w:val="00661B25"/>
    <w:rsid w:val="006622A4"/>
    <w:rsid w:val="00665E04"/>
    <w:rsid w:val="00670DC4"/>
    <w:rsid w:val="006758BB"/>
    <w:rsid w:val="006759B2"/>
    <w:rsid w:val="00677827"/>
    <w:rsid w:val="00692E37"/>
    <w:rsid w:val="00693126"/>
    <w:rsid w:val="006B1431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1FCB"/>
    <w:rsid w:val="00713032"/>
    <w:rsid w:val="00713C41"/>
    <w:rsid w:val="007150CC"/>
    <w:rsid w:val="007228D6"/>
    <w:rsid w:val="00731B78"/>
    <w:rsid w:val="0073300E"/>
    <w:rsid w:val="00736A1B"/>
    <w:rsid w:val="0074094A"/>
    <w:rsid w:val="00743903"/>
    <w:rsid w:val="00743AD5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1D22"/>
    <w:rsid w:val="007B5974"/>
    <w:rsid w:val="007C0285"/>
    <w:rsid w:val="007D4728"/>
    <w:rsid w:val="007D7EAC"/>
    <w:rsid w:val="007E3977"/>
    <w:rsid w:val="007E7072"/>
    <w:rsid w:val="007F1F8E"/>
    <w:rsid w:val="007F2B72"/>
    <w:rsid w:val="00800843"/>
    <w:rsid w:val="00806154"/>
    <w:rsid w:val="008147D9"/>
    <w:rsid w:val="00816F43"/>
    <w:rsid w:val="008171E7"/>
    <w:rsid w:val="0081781A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105A"/>
    <w:rsid w:val="008935C3"/>
    <w:rsid w:val="00895F72"/>
    <w:rsid w:val="008B3A13"/>
    <w:rsid w:val="008B3C0E"/>
    <w:rsid w:val="008C144C"/>
    <w:rsid w:val="008D697A"/>
    <w:rsid w:val="008E100F"/>
    <w:rsid w:val="008E203C"/>
    <w:rsid w:val="008E21D8"/>
    <w:rsid w:val="008E7C12"/>
    <w:rsid w:val="008E7CB3"/>
    <w:rsid w:val="009022BA"/>
    <w:rsid w:val="00902896"/>
    <w:rsid w:val="00905F80"/>
    <w:rsid w:val="009114CB"/>
    <w:rsid w:val="009244C4"/>
    <w:rsid w:val="00933EC2"/>
    <w:rsid w:val="00935641"/>
    <w:rsid w:val="00942B00"/>
    <w:rsid w:val="00953239"/>
    <w:rsid w:val="0095427B"/>
    <w:rsid w:val="00954A62"/>
    <w:rsid w:val="00957562"/>
    <w:rsid w:val="0097013B"/>
    <w:rsid w:val="00973A15"/>
    <w:rsid w:val="00974682"/>
    <w:rsid w:val="0098016E"/>
    <w:rsid w:val="00980703"/>
    <w:rsid w:val="009833C0"/>
    <w:rsid w:val="00985000"/>
    <w:rsid w:val="0098550A"/>
    <w:rsid w:val="00986C41"/>
    <w:rsid w:val="00990DC5"/>
    <w:rsid w:val="009A3C08"/>
    <w:rsid w:val="009A3F8D"/>
    <w:rsid w:val="009B511E"/>
    <w:rsid w:val="009B66A3"/>
    <w:rsid w:val="009D471B"/>
    <w:rsid w:val="009D6135"/>
    <w:rsid w:val="009D66E8"/>
    <w:rsid w:val="009E48A7"/>
    <w:rsid w:val="009E4CDC"/>
    <w:rsid w:val="009E5E2B"/>
    <w:rsid w:val="009F12E1"/>
    <w:rsid w:val="00A01F44"/>
    <w:rsid w:val="00A037C3"/>
    <w:rsid w:val="00A03C11"/>
    <w:rsid w:val="00A06EE7"/>
    <w:rsid w:val="00A11EA5"/>
    <w:rsid w:val="00A15FA9"/>
    <w:rsid w:val="00A16963"/>
    <w:rsid w:val="00A17B31"/>
    <w:rsid w:val="00A3200F"/>
    <w:rsid w:val="00A34065"/>
    <w:rsid w:val="00A34263"/>
    <w:rsid w:val="00A52159"/>
    <w:rsid w:val="00A52339"/>
    <w:rsid w:val="00A54F45"/>
    <w:rsid w:val="00A55036"/>
    <w:rsid w:val="00A63776"/>
    <w:rsid w:val="00A7043A"/>
    <w:rsid w:val="00A71D09"/>
    <w:rsid w:val="00A84B58"/>
    <w:rsid w:val="00A8508F"/>
    <w:rsid w:val="00A92E74"/>
    <w:rsid w:val="00A96BD2"/>
    <w:rsid w:val="00AB3F02"/>
    <w:rsid w:val="00AB57D4"/>
    <w:rsid w:val="00AB6647"/>
    <w:rsid w:val="00AB689B"/>
    <w:rsid w:val="00AD642A"/>
    <w:rsid w:val="00AE3971"/>
    <w:rsid w:val="00AE61DC"/>
    <w:rsid w:val="00AF34CF"/>
    <w:rsid w:val="00AF5F7E"/>
    <w:rsid w:val="00B03720"/>
    <w:rsid w:val="00B054F2"/>
    <w:rsid w:val="00B26ED5"/>
    <w:rsid w:val="00B37313"/>
    <w:rsid w:val="00B41204"/>
    <w:rsid w:val="00B42E6C"/>
    <w:rsid w:val="00B431D7"/>
    <w:rsid w:val="00B51DE2"/>
    <w:rsid w:val="00B5327B"/>
    <w:rsid w:val="00B53DEB"/>
    <w:rsid w:val="00B550E4"/>
    <w:rsid w:val="00B5738A"/>
    <w:rsid w:val="00B61C51"/>
    <w:rsid w:val="00B66D67"/>
    <w:rsid w:val="00B74479"/>
    <w:rsid w:val="00B82BA6"/>
    <w:rsid w:val="00B82EAA"/>
    <w:rsid w:val="00B851AA"/>
    <w:rsid w:val="00B940E0"/>
    <w:rsid w:val="00B94327"/>
    <w:rsid w:val="00BC0A74"/>
    <w:rsid w:val="00BC38E9"/>
    <w:rsid w:val="00BD05B3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60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5DF5"/>
    <w:rsid w:val="00C91F92"/>
    <w:rsid w:val="00C92B9F"/>
    <w:rsid w:val="00C949D8"/>
    <w:rsid w:val="00C9692E"/>
    <w:rsid w:val="00CA2765"/>
    <w:rsid w:val="00CB7F36"/>
    <w:rsid w:val="00CC6491"/>
    <w:rsid w:val="00CC6812"/>
    <w:rsid w:val="00CC7B1B"/>
    <w:rsid w:val="00CD09BC"/>
    <w:rsid w:val="00CD0CD3"/>
    <w:rsid w:val="00CD30F1"/>
    <w:rsid w:val="00CD3450"/>
    <w:rsid w:val="00CD3C7D"/>
    <w:rsid w:val="00CD4626"/>
    <w:rsid w:val="00CD5926"/>
    <w:rsid w:val="00CD79FD"/>
    <w:rsid w:val="00CE60BF"/>
    <w:rsid w:val="00CE638E"/>
    <w:rsid w:val="00CF30A2"/>
    <w:rsid w:val="00CF4A40"/>
    <w:rsid w:val="00D04802"/>
    <w:rsid w:val="00D12A03"/>
    <w:rsid w:val="00D131CB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3794"/>
    <w:rsid w:val="00DC6162"/>
    <w:rsid w:val="00DC77D0"/>
    <w:rsid w:val="00DD1949"/>
    <w:rsid w:val="00DD2FB4"/>
    <w:rsid w:val="00DE049B"/>
    <w:rsid w:val="00DE52CB"/>
    <w:rsid w:val="00DF645F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196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4B1F"/>
    <w:rsid w:val="00F01EB0"/>
    <w:rsid w:val="00F02305"/>
    <w:rsid w:val="00F0473C"/>
    <w:rsid w:val="00F05DEA"/>
    <w:rsid w:val="00F079BE"/>
    <w:rsid w:val="00F13FAB"/>
    <w:rsid w:val="00F15715"/>
    <w:rsid w:val="00F23B7B"/>
    <w:rsid w:val="00F36227"/>
    <w:rsid w:val="00F41557"/>
    <w:rsid w:val="00F4289A"/>
    <w:rsid w:val="00F4611E"/>
    <w:rsid w:val="00F54398"/>
    <w:rsid w:val="00F57136"/>
    <w:rsid w:val="00F5749D"/>
    <w:rsid w:val="00F57ED6"/>
    <w:rsid w:val="00F83805"/>
    <w:rsid w:val="00F977C0"/>
    <w:rsid w:val="00FA0C8F"/>
    <w:rsid w:val="00FA1F68"/>
    <w:rsid w:val="00FA3199"/>
    <w:rsid w:val="00FB13BE"/>
    <w:rsid w:val="00FB6A66"/>
    <w:rsid w:val="00FC3EC0"/>
    <w:rsid w:val="00FC4F9C"/>
    <w:rsid w:val="00FD3070"/>
    <w:rsid w:val="00FE45E8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9591F6C1-843F-43EC-A6FA-ECEA3D0A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0760D"/>
    <w:pPr>
      <w:keepNext/>
      <w:widowControl/>
      <w:numPr>
        <w:numId w:val="28"/>
      </w:numPr>
      <w:spacing w:line="240" w:lineRule="auto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760D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C076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a"/>
    <w:uiPriority w:val="99"/>
    <w:rsid w:val="009E48A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9E48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9807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2436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8</cp:revision>
  <cp:lastPrinted>2017-11-10T17:20:00Z</cp:lastPrinted>
  <dcterms:created xsi:type="dcterms:W3CDTF">2017-11-05T15:44:00Z</dcterms:created>
  <dcterms:modified xsi:type="dcterms:W3CDTF">2018-06-01T09:33:00Z</dcterms:modified>
</cp:coreProperties>
</file>