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944E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B77F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ПРОЕКТНО</w:t>
      </w:r>
      <w:r w:rsidR="00202897">
        <w:rPr>
          <w:rFonts w:ascii="Times New Roman" w:hAnsi="Times New Roman" w:cs="Times New Roman"/>
          <w:sz w:val="24"/>
          <w:szCs w:val="24"/>
        </w:rPr>
        <w:t>-</w:t>
      </w:r>
      <w:r w:rsidR="00B77FF8">
        <w:rPr>
          <w:rFonts w:ascii="Times New Roman" w:hAnsi="Times New Roman" w:cs="Times New Roman"/>
          <w:sz w:val="24"/>
          <w:szCs w:val="24"/>
        </w:rPr>
        <w:t>ЭКОНОМИ</w:t>
      </w:r>
      <w:r w:rsidR="00202897">
        <w:rPr>
          <w:rFonts w:ascii="Times New Roman" w:hAnsi="Times New Roman" w:cs="Times New Roman"/>
          <w:sz w:val="24"/>
          <w:szCs w:val="24"/>
        </w:rPr>
        <w:t>ЧЕСКАЯ</w:t>
      </w:r>
      <w:r w:rsidR="001944E6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A05B87">
        <w:rPr>
          <w:rFonts w:ascii="Times New Roman" w:hAnsi="Times New Roman" w:cs="Times New Roman"/>
          <w:sz w:val="24"/>
          <w:szCs w:val="24"/>
        </w:rPr>
        <w:t xml:space="preserve">– </w:t>
      </w:r>
      <w:r w:rsidR="00B77FF8">
        <w:rPr>
          <w:rFonts w:ascii="Times New Roman" w:hAnsi="Times New Roman" w:cs="Times New Roman"/>
          <w:sz w:val="24"/>
          <w:szCs w:val="24"/>
        </w:rPr>
        <w:t>3</w:t>
      </w:r>
      <w:r w:rsidR="001944E6" w:rsidRPr="00A05B87">
        <w:rPr>
          <w:rFonts w:ascii="Times New Roman" w:hAnsi="Times New Roman" w:cs="Times New Roman"/>
          <w:sz w:val="24"/>
          <w:szCs w:val="24"/>
        </w:rPr>
        <w:t xml:space="preserve">8.03.01 </w:t>
      </w:r>
      <w:r w:rsidRPr="00A05B87">
        <w:rPr>
          <w:rFonts w:ascii="Times New Roman" w:hAnsi="Times New Roman" w:cs="Times New Roman"/>
          <w:sz w:val="24"/>
          <w:szCs w:val="24"/>
        </w:rPr>
        <w:t>«</w:t>
      </w:r>
      <w:r w:rsidR="00B77FF8">
        <w:rPr>
          <w:rFonts w:ascii="Times New Roman" w:hAnsi="Times New Roman" w:cs="Times New Roman"/>
          <w:sz w:val="24"/>
          <w:szCs w:val="24"/>
        </w:rPr>
        <w:t>Экономика</w:t>
      </w:r>
      <w:r w:rsidRPr="00A05B8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77FF8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B77FF8" w:rsidRPr="00B77FF8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C5092E" w:rsidRDefault="00C5092E" w:rsidP="00C509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Вид практики, тип практики и способ ее проведения</w:t>
      </w:r>
    </w:p>
    <w:p w:rsidR="00C5092E" w:rsidRDefault="00C5092E" w:rsidP="00C50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 – практика по получению профессиональных умений и опыта профессиональной деятельности </w:t>
      </w:r>
      <w:bookmarkStart w:id="0" w:name="_GoBack"/>
      <w:bookmarkEnd w:id="0"/>
    </w:p>
    <w:p w:rsidR="00C5092E" w:rsidRDefault="00C5092E" w:rsidP="00C50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– производственная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092E" w:rsidRDefault="00C5092E" w:rsidP="00C509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выездная.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851C94" w:rsidRDefault="00851C94" w:rsidP="00B77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>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ПК-5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ПК-6</w:t>
      </w:r>
      <w:r w:rsidR="00B77FF8">
        <w:rPr>
          <w:rFonts w:ascii="Times New Roman" w:hAnsi="Times New Roman" w:cs="Times New Roman"/>
          <w:sz w:val="24"/>
          <w:szCs w:val="24"/>
        </w:rPr>
        <w:t xml:space="preserve">, </w:t>
      </w:r>
      <w:r w:rsidR="00B77FF8" w:rsidRPr="00B77FF8">
        <w:rPr>
          <w:rFonts w:ascii="Times New Roman" w:hAnsi="Times New Roman" w:cs="Times New Roman"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 обучающийся должен</w:t>
      </w:r>
      <w:r w:rsidR="00632136" w:rsidRPr="00152A7C">
        <w:rPr>
          <w:rFonts w:ascii="Times New Roman" w:hAnsi="Times New Roman" w:cs="Times New Roman"/>
          <w:sz w:val="24"/>
          <w:szCs w:val="24"/>
        </w:rPr>
        <w:t>: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ЗНАТЬ: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роль и место проектирования в управлении инвестиционно-строительными проектами;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концептуальные и экономические основы проектной деятельности;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этапы жизненного цикла объектов и содержание проектной подготовки объектов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состав и содержание проектной документации для строительства, реконструкции и капитального ремонта объектов;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основные требования к рабочей документации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системы автоматизированного проектирования зданий, сооружений и их комплексов;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проблемы и перспективы развития архитектурно-строительного проектирования</w:t>
      </w:r>
      <w:r w:rsidR="00354177" w:rsidRPr="00354177">
        <w:rPr>
          <w:rFonts w:cs="Times New Roman"/>
          <w:sz w:val="24"/>
          <w:szCs w:val="24"/>
        </w:rPr>
        <w:t>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УМЕТЬ: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 xml:space="preserve">работать с нормативными правовыми документами в области проектной деятельности; 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анализировать исходно-разрешительную документацию и требования к разделам проектной документации для объектов капитального строительства;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выявлять проблемы, формулировать требования к экономической части проектной документации и разрабатывать отдельные ее элементы.</w:t>
      </w:r>
    </w:p>
    <w:p w:rsidR="001944E6" w:rsidRPr="001944E6" w:rsidRDefault="001944E6" w:rsidP="00B77F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944E6">
        <w:rPr>
          <w:rFonts w:ascii="Times New Roman" w:hAnsi="Times New Roman" w:cs="Times New Roman"/>
          <w:sz w:val="24"/>
          <w:szCs w:val="28"/>
        </w:rPr>
        <w:t>ВЛАДЕТЬ: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навыками работы с проектной и рабочей документацией на объекты капитального строительства;</w:t>
      </w:r>
    </w:p>
    <w:p w:rsidR="00B77FF8" w:rsidRPr="00B77FF8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спецификации оборудования, изделий и материалов в составе рабочей документации;</w:t>
      </w:r>
    </w:p>
    <w:p w:rsidR="001944E6" w:rsidRPr="001944E6" w:rsidRDefault="00B77FF8" w:rsidP="00B77FF8">
      <w:pPr>
        <w:pStyle w:val="1"/>
        <w:numPr>
          <w:ilvl w:val="0"/>
          <w:numId w:val="11"/>
        </w:numPr>
        <w:tabs>
          <w:tab w:val="left" w:pos="1134"/>
        </w:tabs>
        <w:contextualSpacing w:val="0"/>
        <w:jc w:val="both"/>
        <w:rPr>
          <w:rFonts w:cs="Times New Roman"/>
          <w:sz w:val="24"/>
          <w:szCs w:val="24"/>
        </w:rPr>
      </w:pPr>
      <w:r w:rsidRPr="00B77FF8">
        <w:rPr>
          <w:rFonts w:cs="Times New Roman"/>
          <w:sz w:val="24"/>
          <w:szCs w:val="24"/>
        </w:rPr>
        <w:t>правилами составления ведомости объемов строительных и монтажных работ</w:t>
      </w:r>
      <w:r w:rsidR="001944E6" w:rsidRPr="001944E6">
        <w:rPr>
          <w:rFonts w:cs="Times New Roman"/>
          <w:sz w:val="24"/>
          <w:szCs w:val="24"/>
        </w:rPr>
        <w:t>.</w:t>
      </w:r>
    </w:p>
    <w:p w:rsidR="00632136" w:rsidRPr="00152A7C" w:rsidRDefault="00851C94" w:rsidP="00B77FF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</w:t>
      </w:r>
    </w:p>
    <w:p w:rsidR="00EE38CE" w:rsidRPr="00EE38CE" w:rsidRDefault="00EE38CE" w:rsidP="00EE38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CE">
        <w:rPr>
          <w:rFonts w:ascii="Times New Roman" w:hAnsi="Times New Roman" w:cs="Times New Roman"/>
          <w:sz w:val="24"/>
          <w:szCs w:val="24"/>
        </w:rPr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EE38CE" w:rsidRPr="00EE38CE" w:rsidRDefault="00EE38CE" w:rsidP="00EE38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CE">
        <w:rPr>
          <w:rFonts w:ascii="Times New Roman" w:hAnsi="Times New Roman" w:cs="Times New Roman"/>
          <w:sz w:val="24"/>
          <w:szCs w:val="24"/>
        </w:rPr>
        <w:t xml:space="preserve">Вторая - третья неделя: знакомство с учредительными документами и организационно-правовой формы предприятия (статус организации); исследование производственной и организационной структуры, ее особенности на предприятии, функций отдельных подразделений. исследование специализации предприятия, номенклатуры и ассортимента выпускаемой продукции (или виды услуг, работ, функций), оценка уровня эффективности </w:t>
      </w:r>
      <w:r w:rsidRPr="00EE38C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прибыли и рентабельности, материалоемкости и производительности труда и </w:t>
      </w:r>
      <w:proofErr w:type="spellStart"/>
      <w:proofErr w:type="gramStart"/>
      <w:r w:rsidRPr="00EE38C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E38CE">
        <w:rPr>
          <w:rFonts w:ascii="Times New Roman" w:hAnsi="Times New Roman" w:cs="Times New Roman"/>
          <w:sz w:val="24"/>
          <w:szCs w:val="24"/>
        </w:rPr>
        <w:t>, анализ показателей финансовой устойчивости и платежеспособности предприятия, темпы роста его капитала; исследование инвестиционной деятельность предприятия.</w:t>
      </w:r>
    </w:p>
    <w:p w:rsidR="00EE38CE" w:rsidRDefault="00EE38CE" w:rsidP="00EE38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CE">
        <w:rPr>
          <w:rFonts w:ascii="Times New Roman" w:hAnsi="Times New Roman" w:cs="Times New Roman"/>
          <w:sz w:val="24"/>
          <w:szCs w:val="24"/>
        </w:rPr>
        <w:t>Четвертая – шестая неделя:  сбор материала в соответствии с индивидуальным заданием. Написание Отчета. Подготовка к защите Отчета.</w:t>
      </w:r>
    </w:p>
    <w:p w:rsidR="00632136" w:rsidRDefault="00632136" w:rsidP="00EE38C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1C94" w:rsidRPr="00851C94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5131B0" w:rsidRPr="005131B0" w:rsidRDefault="005131B0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1B0">
        <w:rPr>
          <w:rFonts w:ascii="Times New Roman" w:hAnsi="Times New Roman" w:cs="Times New Roman"/>
          <w:sz w:val="24"/>
          <w:szCs w:val="24"/>
        </w:rPr>
        <w:t>Для  очной и заочной форм обучения</w:t>
      </w:r>
    </w:p>
    <w:p w:rsidR="00632136" w:rsidRPr="00152A7C" w:rsidRDefault="00632136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1944E6">
        <w:rPr>
          <w:rFonts w:ascii="Times New Roman" w:hAnsi="Times New Roman" w:cs="Times New Roman"/>
          <w:sz w:val="24"/>
          <w:szCs w:val="24"/>
        </w:rPr>
        <w:t>практики</w:t>
      </w:r>
      <w:r w:rsidR="005131B0">
        <w:rPr>
          <w:rFonts w:ascii="Times New Roman" w:hAnsi="Times New Roman" w:cs="Times New Roman"/>
          <w:sz w:val="24"/>
          <w:szCs w:val="24"/>
        </w:rPr>
        <w:t xml:space="preserve"> (выполнение индивидуального задания преподавателя)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851C94">
        <w:rPr>
          <w:rFonts w:ascii="Times New Roman" w:hAnsi="Times New Roman" w:cs="Times New Roman"/>
          <w:sz w:val="24"/>
          <w:szCs w:val="24"/>
        </w:rPr>
        <w:t>9</w:t>
      </w:r>
      <w:r w:rsidR="000B7243">
        <w:rPr>
          <w:rFonts w:ascii="Times New Roman" w:hAnsi="Times New Roman" w:cs="Times New Roman"/>
          <w:sz w:val="24"/>
          <w:szCs w:val="24"/>
        </w:rPr>
        <w:t xml:space="preserve"> зачетных единиц (324</w:t>
      </w:r>
      <w:r w:rsidR="005131B0">
        <w:rPr>
          <w:rFonts w:ascii="Times New Roman" w:hAnsi="Times New Roman" w:cs="Times New Roman"/>
          <w:sz w:val="24"/>
          <w:szCs w:val="24"/>
        </w:rPr>
        <w:t>)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5131B0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8250B7" w:rsidP="00B77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B7243">
        <w:rPr>
          <w:rFonts w:ascii="Times New Roman" w:hAnsi="Times New Roman" w:cs="Times New Roman"/>
          <w:sz w:val="24"/>
          <w:szCs w:val="24"/>
        </w:rPr>
        <w:t>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243" w:rsidRPr="00152A7C" w:rsidRDefault="000B7243" w:rsidP="002028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7243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1EA3"/>
    <w:multiLevelType w:val="multilevel"/>
    <w:tmpl w:val="EB76A9B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401DA"/>
    <w:multiLevelType w:val="multilevel"/>
    <w:tmpl w:val="5C2200BC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>
    <w:nsid w:val="4F732A0C"/>
    <w:multiLevelType w:val="multilevel"/>
    <w:tmpl w:val="A0601FD4"/>
    <w:lvl w:ilvl="0"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3966"/>
    <w:multiLevelType w:val="multilevel"/>
    <w:tmpl w:val="9C260452"/>
    <w:lvl w:ilvl="0">
      <w:start w:val="1"/>
      <w:numFmt w:val="bullet"/>
      <w:suff w:val="space"/>
      <w:lvlText w:val="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46AE"/>
    <w:multiLevelType w:val="multilevel"/>
    <w:tmpl w:val="16CC04D2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7243"/>
    <w:rsid w:val="000E7B18"/>
    <w:rsid w:val="00142E74"/>
    <w:rsid w:val="001944E6"/>
    <w:rsid w:val="00202897"/>
    <w:rsid w:val="00354177"/>
    <w:rsid w:val="004F2AA5"/>
    <w:rsid w:val="005131B0"/>
    <w:rsid w:val="00632136"/>
    <w:rsid w:val="006802FD"/>
    <w:rsid w:val="007A0B9D"/>
    <w:rsid w:val="007E3C95"/>
    <w:rsid w:val="008250B7"/>
    <w:rsid w:val="00851C94"/>
    <w:rsid w:val="00917ADA"/>
    <w:rsid w:val="00997A4D"/>
    <w:rsid w:val="00A05B87"/>
    <w:rsid w:val="00B03655"/>
    <w:rsid w:val="00B77FF8"/>
    <w:rsid w:val="00BA6828"/>
    <w:rsid w:val="00BD37FC"/>
    <w:rsid w:val="00C5092E"/>
    <w:rsid w:val="00CA35C1"/>
    <w:rsid w:val="00D06585"/>
    <w:rsid w:val="00D5166C"/>
    <w:rsid w:val="00EE38CE"/>
    <w:rsid w:val="00F710E1"/>
    <w:rsid w:val="00F7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44E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1944E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5</cp:revision>
  <cp:lastPrinted>2016-02-10T06:34:00Z</cp:lastPrinted>
  <dcterms:created xsi:type="dcterms:W3CDTF">2018-05-19T20:36:00Z</dcterms:created>
  <dcterms:modified xsi:type="dcterms:W3CDTF">2018-05-19T20:40:00Z</dcterms:modified>
</cp:coreProperties>
</file>