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 xml:space="preserve">ФЕДЕРАЛЬНОЕ АГЕНТСТВО ЖЕЛЕЗНОДОРОЖНОГО ТРАНСПОРТА 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 xml:space="preserve">Императора Александра </w:t>
      </w:r>
      <w:r w:rsidRPr="008047B5">
        <w:rPr>
          <w:sz w:val="28"/>
          <w:szCs w:val="28"/>
          <w:lang w:val="en-US"/>
        </w:rPr>
        <w:t>I</w:t>
      </w:r>
      <w:r w:rsidRPr="008047B5">
        <w:rPr>
          <w:sz w:val="28"/>
          <w:szCs w:val="28"/>
        </w:rPr>
        <w:t>»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(ФГБОУ ВО ПГУПС)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Кафедра «Экономика и менеджмент в строительстве»</w:t>
      </w:r>
    </w:p>
    <w:p w:rsidR="00EA2BF5" w:rsidRPr="008047B5" w:rsidRDefault="00EA2BF5" w:rsidP="00EA2BF5">
      <w:pPr>
        <w:widowControl/>
        <w:ind w:left="5245"/>
        <w:rPr>
          <w:sz w:val="28"/>
          <w:szCs w:val="28"/>
        </w:rPr>
      </w:pPr>
    </w:p>
    <w:p w:rsidR="00EA2BF5" w:rsidRPr="008047B5" w:rsidRDefault="00EA2BF5" w:rsidP="00EA2BF5">
      <w:pPr>
        <w:widowControl/>
        <w:ind w:left="5245"/>
        <w:rPr>
          <w:sz w:val="28"/>
          <w:szCs w:val="28"/>
        </w:rPr>
      </w:pPr>
    </w:p>
    <w:p w:rsidR="00EA2BF5" w:rsidRPr="008047B5" w:rsidRDefault="00EA2BF5" w:rsidP="00EA2BF5">
      <w:pPr>
        <w:widowControl/>
        <w:ind w:left="5245"/>
        <w:rPr>
          <w:sz w:val="28"/>
          <w:szCs w:val="28"/>
        </w:rPr>
      </w:pPr>
    </w:p>
    <w:p w:rsidR="00EA2BF5" w:rsidRPr="008047B5" w:rsidRDefault="00EA2BF5" w:rsidP="00EA2BF5">
      <w:pPr>
        <w:widowControl/>
        <w:ind w:left="5245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b/>
          <w:bCs/>
          <w:sz w:val="28"/>
          <w:szCs w:val="28"/>
        </w:rPr>
      </w:pPr>
      <w:r w:rsidRPr="008047B5">
        <w:rPr>
          <w:b/>
          <w:bCs/>
          <w:sz w:val="28"/>
          <w:szCs w:val="28"/>
        </w:rPr>
        <w:t>РАБОЧАЯ ПРОГРАММА</w:t>
      </w:r>
    </w:p>
    <w:p w:rsidR="00EA2BF5" w:rsidRPr="008047B5" w:rsidRDefault="00EA2BF5" w:rsidP="00EA2BF5">
      <w:pPr>
        <w:widowControl/>
        <w:jc w:val="center"/>
        <w:rPr>
          <w:i/>
          <w:iCs/>
          <w:sz w:val="28"/>
          <w:szCs w:val="28"/>
        </w:rPr>
      </w:pPr>
      <w:r w:rsidRPr="008047B5">
        <w:rPr>
          <w:i/>
          <w:iCs/>
          <w:sz w:val="28"/>
          <w:szCs w:val="28"/>
        </w:rPr>
        <w:t>дисциплины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«</w:t>
      </w:r>
      <w:r w:rsidRPr="008047B5">
        <w:rPr>
          <w:rFonts w:eastAsia="Calibri"/>
          <w:sz w:val="28"/>
          <w:szCs w:val="28"/>
        </w:rPr>
        <w:t>УПРАВЛЕНИЕ ИНВЕСТИЦИОННО-СТРОИТЕЛЬНЫМИ ПРОЕКТАМИ</w:t>
      </w:r>
      <w:r w:rsidRPr="008047B5">
        <w:rPr>
          <w:sz w:val="28"/>
          <w:szCs w:val="28"/>
        </w:rPr>
        <w:t>» (Б1.В.ДВ.2.1)</w:t>
      </w:r>
    </w:p>
    <w:p w:rsidR="00EA2BF5" w:rsidRPr="008047B5" w:rsidRDefault="00EA2BF5" w:rsidP="00EA2BF5">
      <w:pPr>
        <w:widowControl/>
        <w:jc w:val="center"/>
        <w:rPr>
          <w:i/>
          <w:color w:val="008000"/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для направления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 xml:space="preserve">38.04.02 «Менеджмент» 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по программе магистратуры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 xml:space="preserve">«Управление инвестиционными и архитектурно-строительными проектами» </w:t>
      </w:r>
    </w:p>
    <w:p w:rsidR="00EA2BF5" w:rsidRPr="008047B5" w:rsidRDefault="00EA2BF5" w:rsidP="00EA2BF5">
      <w:pPr>
        <w:widowControl/>
        <w:jc w:val="center"/>
        <w:rPr>
          <w:i/>
          <w:sz w:val="24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Форма обучения – очная, заочная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Санкт-Петербург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201</w:t>
      </w:r>
      <w:r w:rsidR="008047B5" w:rsidRPr="008047B5">
        <w:rPr>
          <w:sz w:val="28"/>
          <w:szCs w:val="28"/>
        </w:rPr>
        <w:t>8</w:t>
      </w:r>
    </w:p>
    <w:p w:rsidR="00EA2BF5" w:rsidRPr="008047B5" w:rsidRDefault="00EA2BF5" w:rsidP="00F341AA">
      <w:pPr>
        <w:widowControl/>
        <w:spacing w:line="240" w:lineRule="auto"/>
        <w:ind w:firstLine="0"/>
        <w:jc w:val="left"/>
        <w:rPr>
          <w:sz w:val="28"/>
          <w:szCs w:val="28"/>
          <w:highlight w:val="yellow"/>
        </w:rPr>
      </w:pPr>
      <w:r w:rsidRPr="008047B5">
        <w:rPr>
          <w:sz w:val="28"/>
          <w:szCs w:val="28"/>
        </w:rPr>
        <w:br w:type="page"/>
      </w:r>
    </w:p>
    <w:p w:rsidR="008047B5" w:rsidRPr="00434C42" w:rsidRDefault="00FC05CD" w:rsidP="008047B5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6.15pt;margin-top:-56.55pt;width:595.7pt;height:842.9pt;z-index:251660288">
            <v:imagedata r:id="rId8" o:title=""/>
          </v:shape>
          <o:OLEObject Type="Embed" ProgID="Acrobat.Document.11" ShapeID="_x0000_s1026" DrawAspect="Content" ObjectID="_1588322762" r:id="rId9"/>
        </w:pict>
      </w:r>
      <w:r w:rsidR="008047B5" w:rsidRPr="00434C42">
        <w:rPr>
          <w:sz w:val="28"/>
          <w:szCs w:val="28"/>
        </w:rPr>
        <w:t xml:space="preserve">ЛИСТ СОГЛАСОВАНИЙ </w:t>
      </w:r>
    </w:p>
    <w:p w:rsidR="008047B5" w:rsidRPr="00434C42" w:rsidRDefault="008047B5" w:rsidP="008047B5">
      <w:pPr>
        <w:widowControl/>
        <w:spacing w:line="276" w:lineRule="auto"/>
        <w:ind w:firstLine="0"/>
        <w:jc w:val="center"/>
        <w:rPr>
          <w:sz w:val="20"/>
        </w:rPr>
      </w:pPr>
    </w:p>
    <w:p w:rsidR="008047B5" w:rsidRPr="00434C42" w:rsidRDefault="008047B5" w:rsidP="008047B5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8047B5" w:rsidRPr="00434C42" w:rsidRDefault="008047B5" w:rsidP="008047B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34C42">
        <w:rPr>
          <w:sz w:val="28"/>
          <w:szCs w:val="28"/>
        </w:rPr>
        <w:t xml:space="preserve">Рабочая программа рассмотрена и обсуждена на заседании кафедры </w:t>
      </w:r>
      <w:r w:rsidRPr="00434C42">
        <w:rPr>
          <w:sz w:val="28"/>
          <w:szCs w:val="28"/>
          <w:lang w:eastAsia="en-US"/>
        </w:rPr>
        <w:t>«Экономика и менеджмент в строительстве»</w:t>
      </w:r>
    </w:p>
    <w:p w:rsidR="008047B5" w:rsidRPr="00434C42" w:rsidRDefault="008047B5" w:rsidP="008047B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34C42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___</w:t>
      </w:r>
      <w:r w:rsidRPr="00434C42">
        <w:rPr>
          <w:sz w:val="28"/>
          <w:szCs w:val="28"/>
        </w:rPr>
        <w:t xml:space="preserve"> от «</w:t>
      </w:r>
      <w:r>
        <w:rPr>
          <w:sz w:val="28"/>
          <w:szCs w:val="28"/>
        </w:rPr>
        <w:t>___</w:t>
      </w:r>
      <w:r w:rsidRPr="00434C42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</w:t>
      </w:r>
      <w:r w:rsidRPr="00434C42">
        <w:rPr>
          <w:sz w:val="28"/>
          <w:szCs w:val="28"/>
        </w:rPr>
        <w:t xml:space="preserve"> 2018 г. </w:t>
      </w:r>
    </w:p>
    <w:p w:rsidR="008047B5" w:rsidRPr="00434C42" w:rsidRDefault="008047B5" w:rsidP="008047B5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047B5" w:rsidRPr="00434C42" w:rsidRDefault="008047B5" w:rsidP="008047B5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8047B5" w:rsidRPr="00434C42" w:rsidTr="001171F3">
        <w:tc>
          <w:tcPr>
            <w:tcW w:w="5070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vAlign w:val="bottom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 Опарин</w:t>
            </w:r>
          </w:p>
        </w:tc>
      </w:tr>
      <w:tr w:rsidR="008047B5" w:rsidRPr="00434C42" w:rsidTr="001171F3">
        <w:tc>
          <w:tcPr>
            <w:tcW w:w="5070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047B5" w:rsidRPr="00434C42" w:rsidRDefault="008047B5" w:rsidP="008047B5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047B5" w:rsidRPr="00434C42" w:rsidRDefault="008047B5" w:rsidP="008047B5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8047B5" w:rsidRPr="00434C42" w:rsidTr="001171F3">
        <w:tc>
          <w:tcPr>
            <w:tcW w:w="5070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СОГЛАСОВАНО</w:t>
            </w:r>
          </w:p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047B5" w:rsidRPr="00434C42" w:rsidTr="001171F3">
        <w:tc>
          <w:tcPr>
            <w:tcW w:w="5070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Н.Е.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434C42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8047B5" w:rsidRPr="00434C42" w:rsidTr="001171F3">
        <w:tc>
          <w:tcPr>
            <w:tcW w:w="5070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047B5" w:rsidRPr="00434C42" w:rsidTr="001171F3">
        <w:tc>
          <w:tcPr>
            <w:tcW w:w="5070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047B5" w:rsidRPr="00434C42" w:rsidTr="001171F3">
        <w:tc>
          <w:tcPr>
            <w:tcW w:w="5070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магистерской программы</w:t>
            </w:r>
          </w:p>
        </w:tc>
        <w:tc>
          <w:tcPr>
            <w:tcW w:w="1701" w:type="dxa"/>
            <w:vAlign w:val="bottom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</w:t>
            </w:r>
            <w:r>
              <w:rPr>
                <w:sz w:val="28"/>
                <w:szCs w:val="28"/>
              </w:rPr>
              <w:t> </w:t>
            </w:r>
            <w:r w:rsidRPr="00434C42">
              <w:rPr>
                <w:sz w:val="28"/>
                <w:szCs w:val="28"/>
              </w:rPr>
              <w:t>Опарин</w:t>
            </w:r>
          </w:p>
        </w:tc>
      </w:tr>
      <w:tr w:rsidR="008047B5" w:rsidRPr="00434C42" w:rsidTr="001171F3">
        <w:tc>
          <w:tcPr>
            <w:tcW w:w="5070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047B5" w:rsidRPr="00434C42" w:rsidRDefault="008047B5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C45678" w:rsidRPr="008047B5" w:rsidRDefault="00EA2BF5" w:rsidP="00C45678">
      <w:pPr>
        <w:widowControl/>
        <w:spacing w:line="240" w:lineRule="auto"/>
        <w:jc w:val="center"/>
        <w:rPr>
          <w:sz w:val="28"/>
          <w:szCs w:val="28"/>
          <w:highlight w:val="yellow"/>
        </w:rPr>
      </w:pPr>
      <w:r w:rsidRPr="008047B5">
        <w:rPr>
          <w:sz w:val="28"/>
          <w:szCs w:val="28"/>
          <w:highlight w:val="yellow"/>
        </w:rPr>
        <w:br w:type="page"/>
      </w:r>
    </w:p>
    <w:p w:rsidR="008649D8" w:rsidRPr="008047B5" w:rsidRDefault="008649D8" w:rsidP="008047B5">
      <w:pPr>
        <w:widowControl/>
        <w:ind w:firstLine="0"/>
        <w:jc w:val="center"/>
        <w:rPr>
          <w:b/>
          <w:bCs/>
          <w:sz w:val="28"/>
          <w:szCs w:val="28"/>
        </w:rPr>
      </w:pPr>
      <w:r w:rsidRPr="008047B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8047B5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449A1" w:rsidRPr="008047B5" w:rsidRDefault="00B449A1" w:rsidP="00B449A1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8047B5">
        <w:rPr>
          <w:rFonts w:eastAsia="Calibri"/>
          <w:sz w:val="28"/>
          <w:szCs w:val="28"/>
        </w:rPr>
        <w:t>Рабочая программа составлена в соответствии с ФГОС В</w:t>
      </w:r>
      <w:r w:rsidR="00467AA0" w:rsidRPr="008047B5">
        <w:rPr>
          <w:rFonts w:eastAsia="Calibri"/>
          <w:sz w:val="28"/>
          <w:szCs w:val="28"/>
        </w:rPr>
        <w:t>П</w:t>
      </w:r>
      <w:r w:rsidRPr="008047B5">
        <w:rPr>
          <w:rFonts w:eastAsia="Calibri"/>
          <w:sz w:val="28"/>
          <w:szCs w:val="28"/>
        </w:rPr>
        <w:t>О, утвержденным 30 марта 2015 г., приказ № 322 по направлению подготовки 38.04.02 «Менеджмент», по дисциплине «Управление инвестиционно-строительными проектами».</w:t>
      </w:r>
    </w:p>
    <w:p w:rsidR="00B449A1" w:rsidRPr="008047B5" w:rsidRDefault="00B449A1" w:rsidP="00B449A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8047B5">
        <w:rPr>
          <w:rFonts w:cs="Times New Roman"/>
          <w:szCs w:val="28"/>
        </w:rPr>
        <w:t>Целью изучения дисциплины «</w:t>
      </w:r>
      <w:r w:rsidRPr="008047B5">
        <w:rPr>
          <w:szCs w:val="28"/>
        </w:rPr>
        <w:t>Управление инвестиционно-строительными проектами</w:t>
      </w:r>
      <w:r w:rsidRPr="008047B5">
        <w:rPr>
          <w:rFonts w:cs="Times New Roman"/>
          <w:szCs w:val="28"/>
        </w:rPr>
        <w:t>» является формирование у студентов теоретических знаний и практических навыков по управлению инвестиционными проектами в строительстве в процессе их разработки и реализации, воспитание у студентов творческого подхода к работе, ответственности за достоверность и объективность принимаемых управленческих решений в ходе реализации инвестиционных проектов в строительстве.</w:t>
      </w:r>
    </w:p>
    <w:p w:rsidR="00B449A1" w:rsidRPr="008047B5" w:rsidRDefault="00B449A1" w:rsidP="00B449A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8047B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раскрытие теоретических основ управления инвестиционными проектами в строительстве;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формирование представления о структуре системы управления инвестиционными проектами в строительстве;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обучение навыкам по управлению отдельными этапами инвестиционных проектов в строительстве и проектом в целом;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освоение современных методов управления инвестиционными проектами в строительстве;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формирование способности анализировать и оценивать качество инвестиционных проектов в строительстве.</w:t>
      </w:r>
    </w:p>
    <w:p w:rsidR="008649D8" w:rsidRPr="008047B5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8047B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047B5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8047B5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8047B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Pr="008047B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sz w:val="28"/>
          <w:szCs w:val="28"/>
        </w:rPr>
        <w:t>В результате освоения дисциплины обучающийся должен:</w:t>
      </w:r>
    </w:p>
    <w:p w:rsidR="008649D8" w:rsidRPr="008047B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b/>
          <w:sz w:val="28"/>
          <w:szCs w:val="28"/>
        </w:rPr>
        <w:t>ЗНАТЬ</w:t>
      </w:r>
      <w:r w:rsidRPr="008047B5">
        <w:rPr>
          <w:sz w:val="28"/>
          <w:szCs w:val="28"/>
        </w:rPr>
        <w:t>: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основные вопросы теории и практики управления инвестиционно-строительными проектами на всех этапах их жизненного цикла.</w:t>
      </w:r>
    </w:p>
    <w:p w:rsidR="008649D8" w:rsidRPr="008047B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b/>
          <w:sz w:val="28"/>
          <w:szCs w:val="28"/>
        </w:rPr>
        <w:t>УМЕТЬ</w:t>
      </w:r>
      <w:r w:rsidRPr="008047B5">
        <w:rPr>
          <w:sz w:val="28"/>
          <w:szCs w:val="28"/>
        </w:rPr>
        <w:t>: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использовать принципы и методы управления для выработки управленческих решений;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организовать работу малого коллектива, рабочей группы.</w:t>
      </w:r>
    </w:p>
    <w:p w:rsidR="008649D8" w:rsidRPr="008047B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b/>
          <w:sz w:val="28"/>
          <w:szCs w:val="28"/>
        </w:rPr>
        <w:t>ВЛАДЕТЬ</w:t>
      </w:r>
      <w:r w:rsidRPr="008047B5">
        <w:rPr>
          <w:sz w:val="28"/>
          <w:szCs w:val="28"/>
        </w:rPr>
        <w:t>: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8047B5">
        <w:rPr>
          <w:sz w:val="28"/>
          <w:szCs w:val="28"/>
        </w:rPr>
        <w:t>специальной терминологией и лексикой, методами определения</w:t>
      </w:r>
      <w:r w:rsidRPr="008047B5">
        <w:rPr>
          <w:bCs/>
          <w:sz w:val="28"/>
          <w:szCs w:val="28"/>
        </w:rPr>
        <w:t xml:space="preserve"> </w:t>
      </w:r>
      <w:r w:rsidRPr="008047B5">
        <w:rPr>
          <w:bCs/>
          <w:sz w:val="28"/>
          <w:szCs w:val="28"/>
        </w:rPr>
        <w:lastRenderedPageBreak/>
        <w:t>параметров инвестиционного проекта при его разработке и реализации.</w:t>
      </w:r>
    </w:p>
    <w:p w:rsidR="008649D8" w:rsidRPr="008047B5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8047B5">
        <w:rPr>
          <w:sz w:val="28"/>
          <w:szCs w:val="28"/>
        </w:rPr>
        <w:t>Приобр</w:t>
      </w:r>
      <w:r w:rsidR="008D1C1D" w:rsidRPr="008047B5">
        <w:rPr>
          <w:sz w:val="28"/>
          <w:szCs w:val="28"/>
        </w:rPr>
        <w:t>етенные знания, умения, навыки</w:t>
      </w:r>
      <w:r w:rsidRPr="008047B5">
        <w:rPr>
          <w:sz w:val="28"/>
          <w:szCs w:val="28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67AA0" w:rsidRPr="008047B5">
        <w:rPr>
          <w:sz w:val="28"/>
          <w:szCs w:val="28"/>
        </w:rPr>
        <w:t xml:space="preserve">общей характеристики </w:t>
      </w:r>
      <w:r w:rsidRPr="008047B5">
        <w:rPr>
          <w:sz w:val="28"/>
          <w:szCs w:val="28"/>
        </w:rPr>
        <w:t>основной профессиональной образовательной программы (ОПОП).</w:t>
      </w:r>
    </w:p>
    <w:p w:rsidR="008649D8" w:rsidRPr="008047B5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047B5">
        <w:rPr>
          <w:b/>
          <w:sz w:val="28"/>
          <w:szCs w:val="28"/>
        </w:rPr>
        <w:t>общекультурных компетенций (ОК)</w:t>
      </w:r>
      <w:r w:rsidRPr="008047B5">
        <w:rPr>
          <w:sz w:val="28"/>
          <w:szCs w:val="28"/>
        </w:rPr>
        <w:t>:</w:t>
      </w:r>
    </w:p>
    <w:p w:rsidR="00FC3D60" w:rsidRPr="008047B5" w:rsidRDefault="00FC3D60" w:rsidP="00FC3D60">
      <w:pPr>
        <w:pStyle w:val="a"/>
        <w:numPr>
          <w:ilvl w:val="0"/>
          <w:numId w:val="21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способности к абстрактному мышлению, анализу, синтезу (ОК-1);</w:t>
      </w:r>
    </w:p>
    <w:p w:rsidR="00FC3D60" w:rsidRPr="008047B5" w:rsidRDefault="00FC3D60" w:rsidP="00FC3D60">
      <w:pPr>
        <w:pStyle w:val="a"/>
        <w:numPr>
          <w:ilvl w:val="0"/>
          <w:numId w:val="21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 xml:space="preserve">готовности действовать в нестандартных ситуациях, нести социальную и этическую ответственность за принятые решения (ОК-2); </w:t>
      </w:r>
    </w:p>
    <w:p w:rsidR="00FC3D60" w:rsidRPr="008047B5" w:rsidRDefault="00FC3D60" w:rsidP="00FC3D60">
      <w:pPr>
        <w:widowControl/>
        <w:numPr>
          <w:ilvl w:val="0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rPr>
          <w:rFonts w:eastAsia="Calibri"/>
          <w:sz w:val="28"/>
          <w:szCs w:val="28"/>
        </w:rPr>
      </w:pPr>
      <w:r w:rsidRPr="008047B5">
        <w:rPr>
          <w:sz w:val="28"/>
          <w:szCs w:val="28"/>
        </w:rPr>
        <w:t>готовности к саморазвитию, самореализации, использованию творческого потенциала (ОК-3)</w:t>
      </w:r>
      <w:r w:rsidRPr="008047B5">
        <w:rPr>
          <w:rFonts w:eastAsia="Calibri"/>
          <w:sz w:val="28"/>
          <w:szCs w:val="28"/>
        </w:rPr>
        <w:t>.</w:t>
      </w:r>
    </w:p>
    <w:p w:rsidR="008649D8" w:rsidRPr="008047B5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047B5">
        <w:rPr>
          <w:b/>
          <w:sz w:val="28"/>
          <w:szCs w:val="28"/>
        </w:rPr>
        <w:t>общепрофессиональных компетенций (ОПК)</w:t>
      </w:r>
      <w:r w:rsidRPr="008047B5">
        <w:rPr>
          <w:sz w:val="28"/>
          <w:szCs w:val="28"/>
        </w:rPr>
        <w:t>:</w:t>
      </w:r>
    </w:p>
    <w:p w:rsidR="00FC3D60" w:rsidRPr="008047B5" w:rsidRDefault="00FC3D60" w:rsidP="00FC3D60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r w:rsidRPr="008047B5">
        <w:rPr>
          <w:sz w:val="28"/>
          <w:szCs w:val="28"/>
        </w:rPr>
        <w:t>способностью проводить самостоятельные исследования, обосновывать актуальность и практическую значимость избранной темы научного исследования (ОПК-3).</w:t>
      </w:r>
    </w:p>
    <w:p w:rsidR="008649D8" w:rsidRPr="008047B5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047B5">
        <w:rPr>
          <w:b/>
          <w:sz w:val="28"/>
          <w:szCs w:val="28"/>
        </w:rPr>
        <w:t>профессиональных компетенций (ПК)</w:t>
      </w:r>
      <w:r w:rsidRPr="008047B5">
        <w:rPr>
          <w:sz w:val="28"/>
          <w:szCs w:val="28"/>
        </w:rPr>
        <w:t xml:space="preserve">, </w:t>
      </w:r>
      <w:r w:rsidRPr="008047B5">
        <w:rPr>
          <w:bCs/>
          <w:sz w:val="28"/>
          <w:szCs w:val="28"/>
        </w:rPr>
        <w:t xml:space="preserve">соответствующих </w:t>
      </w:r>
      <w:r w:rsidR="00FC3D60" w:rsidRPr="008047B5">
        <w:rPr>
          <w:bCs/>
          <w:sz w:val="28"/>
          <w:szCs w:val="28"/>
        </w:rPr>
        <w:t>видам</w:t>
      </w:r>
      <w:r w:rsidRPr="008047B5">
        <w:rPr>
          <w:bCs/>
          <w:sz w:val="28"/>
          <w:szCs w:val="28"/>
        </w:rPr>
        <w:t xml:space="preserve"> профессиональной деятельности, на которые ориентирована программа магистратуры:</w:t>
      </w:r>
    </w:p>
    <w:p w:rsidR="00FC3D60" w:rsidRPr="008047B5" w:rsidRDefault="00FC3D60" w:rsidP="00FC3D6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8047B5">
        <w:rPr>
          <w:rFonts w:eastAsia="Calibri"/>
          <w:bCs/>
          <w:sz w:val="28"/>
          <w:szCs w:val="28"/>
        </w:rPr>
        <w:t>организационно-управленческая деятельность:</w:t>
      </w:r>
    </w:p>
    <w:p w:rsidR="00FC3D60" w:rsidRPr="008047B5" w:rsidRDefault="00503AE9" w:rsidP="00FC3D60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 xml:space="preserve">способностью управлять организациями, подразделениями, группами (командами) сотрудников, проектами  и сетями </w:t>
      </w:r>
      <w:r w:rsidR="00FC3D60" w:rsidRPr="008047B5">
        <w:rPr>
          <w:sz w:val="28"/>
          <w:szCs w:val="28"/>
        </w:rPr>
        <w:t>(ПК-1);</w:t>
      </w:r>
    </w:p>
    <w:p w:rsidR="00FC3D60" w:rsidRPr="008047B5" w:rsidRDefault="00FC3D60" w:rsidP="00FC3D60">
      <w:pPr>
        <w:tabs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sz w:val="28"/>
          <w:szCs w:val="28"/>
        </w:rPr>
      </w:pPr>
      <w:r w:rsidRPr="008047B5">
        <w:rPr>
          <w:sz w:val="28"/>
          <w:szCs w:val="28"/>
        </w:rPr>
        <w:t>научно-исследовательская деятельность:</w:t>
      </w:r>
    </w:p>
    <w:p w:rsidR="00FC3D60" w:rsidRPr="008047B5" w:rsidRDefault="00FC3D60" w:rsidP="00FC3D60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способностью представлять результаты проведенного исследования в виде научного отчета, статьи или доклада (ПК-</w:t>
      </w:r>
      <w:r w:rsidR="008047B5" w:rsidRPr="008047B5">
        <w:rPr>
          <w:sz w:val="28"/>
          <w:szCs w:val="28"/>
        </w:rPr>
        <w:t>7</w:t>
      </w:r>
      <w:r w:rsidRPr="008047B5">
        <w:rPr>
          <w:sz w:val="28"/>
          <w:szCs w:val="28"/>
        </w:rPr>
        <w:t>);</w:t>
      </w:r>
    </w:p>
    <w:p w:rsidR="00FC3D60" w:rsidRPr="008047B5" w:rsidRDefault="00FC3D60" w:rsidP="00467AA0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способностью проводить самостоятельные исследования в соответствии с разработанной программой (ПК-</w:t>
      </w:r>
      <w:r w:rsidR="008047B5" w:rsidRPr="008047B5">
        <w:rPr>
          <w:sz w:val="28"/>
          <w:szCs w:val="28"/>
        </w:rPr>
        <w:t>9</w:t>
      </w:r>
      <w:r w:rsidRPr="008047B5">
        <w:rPr>
          <w:sz w:val="28"/>
          <w:szCs w:val="28"/>
        </w:rPr>
        <w:t>).</w:t>
      </w:r>
    </w:p>
    <w:p w:rsidR="00467AA0" w:rsidRPr="003B1E09" w:rsidRDefault="00467AA0" w:rsidP="00467AA0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Pr="003B1E09">
        <w:rPr>
          <w:sz w:val="28"/>
          <w:szCs w:val="28"/>
        </w:rPr>
        <w:t>общей характеристики ОПОП.</w:t>
      </w:r>
    </w:p>
    <w:p w:rsidR="00467AA0" w:rsidRPr="003B1E09" w:rsidRDefault="00467AA0" w:rsidP="00467AA0">
      <w:pPr>
        <w:widowControl/>
        <w:spacing w:line="240" w:lineRule="auto"/>
        <w:ind w:firstLine="851"/>
        <w:rPr>
          <w:sz w:val="28"/>
          <w:szCs w:val="28"/>
        </w:rPr>
      </w:pPr>
      <w:r w:rsidRPr="003B1E09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649D8" w:rsidRPr="003B1E09" w:rsidRDefault="008649D8" w:rsidP="00467AA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3B1E09" w:rsidRDefault="008649D8" w:rsidP="00467AA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B1E09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3B1E0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3B1E0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B1E09">
        <w:rPr>
          <w:sz w:val="28"/>
          <w:szCs w:val="28"/>
        </w:rPr>
        <w:t>Дисциплина «</w:t>
      </w:r>
      <w:r w:rsidR="008F285D" w:rsidRPr="003B1E09">
        <w:rPr>
          <w:rFonts w:eastAsia="Calibri"/>
          <w:sz w:val="28"/>
          <w:szCs w:val="28"/>
        </w:rPr>
        <w:t>Управление инвестиционно-строительными проектами</w:t>
      </w:r>
      <w:r w:rsidRPr="003B1E09">
        <w:rPr>
          <w:sz w:val="28"/>
          <w:szCs w:val="28"/>
        </w:rPr>
        <w:t>» (</w:t>
      </w:r>
      <w:r w:rsidR="008F285D" w:rsidRPr="003B1E09">
        <w:rPr>
          <w:rFonts w:eastAsia="Calibri"/>
          <w:sz w:val="28"/>
          <w:szCs w:val="28"/>
        </w:rPr>
        <w:t>Б1.В.ДВ.2.1</w:t>
      </w:r>
      <w:r w:rsidRPr="003B1E09">
        <w:rPr>
          <w:sz w:val="28"/>
          <w:szCs w:val="28"/>
        </w:rPr>
        <w:t>) относится к вариативной части и является дисциплиной по выбору обучающегося.</w:t>
      </w:r>
    </w:p>
    <w:p w:rsidR="008D1C1D" w:rsidRPr="003B1E09" w:rsidRDefault="008D1C1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3B1E09">
        <w:rPr>
          <w:b/>
          <w:bCs/>
          <w:sz w:val="28"/>
          <w:szCs w:val="28"/>
        </w:rPr>
        <w:br w:type="page"/>
      </w:r>
    </w:p>
    <w:p w:rsidR="008649D8" w:rsidRPr="003B1E0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B1E09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3B1E09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0"/>
        </w:rPr>
      </w:pPr>
    </w:p>
    <w:p w:rsidR="008649D8" w:rsidRPr="003B1E0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B1E09">
        <w:rPr>
          <w:sz w:val="28"/>
          <w:szCs w:val="28"/>
        </w:rPr>
        <w:t xml:space="preserve">Для очной формы обучения: 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9D5C66" w:rsidRPr="003B1E09" w:rsidTr="00664CA9">
        <w:trPr>
          <w:jc w:val="center"/>
        </w:trPr>
        <w:tc>
          <w:tcPr>
            <w:tcW w:w="5592" w:type="dxa"/>
            <w:vMerge w:val="restart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B1E09">
              <w:rPr>
                <w:b/>
                <w:sz w:val="28"/>
                <w:szCs w:val="28"/>
              </w:rPr>
              <w:t>Семестр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Merge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B1E09">
              <w:rPr>
                <w:b/>
                <w:sz w:val="28"/>
                <w:szCs w:val="28"/>
              </w:rPr>
              <w:t>2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В том числе:</w:t>
            </w:r>
          </w:p>
          <w:p w:rsidR="009D5C66" w:rsidRPr="003B1E09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лекции (Л)</w:t>
            </w:r>
          </w:p>
          <w:p w:rsidR="009D5C66" w:rsidRPr="003B1E09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практические занятия (ПЗ)</w:t>
            </w:r>
          </w:p>
          <w:p w:rsidR="009D5C66" w:rsidRPr="003B1E09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42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14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14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14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42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14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14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14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30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30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36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36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Э, КП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B1E09">
              <w:rPr>
                <w:sz w:val="28"/>
                <w:szCs w:val="28"/>
              </w:rPr>
              <w:t>з.е</w:t>
            </w:r>
            <w:proofErr w:type="spellEnd"/>
            <w:r w:rsidRPr="003B1E0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9D5C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108 / 3</w:t>
            </w:r>
          </w:p>
        </w:tc>
      </w:tr>
    </w:tbl>
    <w:p w:rsidR="009D5C66" w:rsidRPr="003B1E09" w:rsidRDefault="009D5C66" w:rsidP="0095427B">
      <w:pPr>
        <w:widowControl/>
        <w:tabs>
          <w:tab w:val="left" w:pos="851"/>
        </w:tabs>
        <w:spacing w:line="240" w:lineRule="auto"/>
        <w:ind w:firstLine="0"/>
        <w:rPr>
          <w:sz w:val="12"/>
          <w:szCs w:val="12"/>
        </w:rPr>
      </w:pPr>
    </w:p>
    <w:p w:rsidR="008649D8" w:rsidRPr="003B1E09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3B1E09">
        <w:rPr>
          <w:sz w:val="28"/>
          <w:szCs w:val="28"/>
        </w:rPr>
        <w:t>Для заочной формы обучения: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9D5C66" w:rsidRPr="003B1E09" w:rsidTr="00664CA9">
        <w:trPr>
          <w:jc w:val="center"/>
        </w:trPr>
        <w:tc>
          <w:tcPr>
            <w:tcW w:w="5592" w:type="dxa"/>
            <w:vMerge w:val="restart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B1E09">
              <w:rPr>
                <w:b/>
                <w:sz w:val="28"/>
                <w:szCs w:val="28"/>
              </w:rPr>
              <w:t>Курс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Merge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B1E09">
              <w:rPr>
                <w:b/>
                <w:sz w:val="28"/>
                <w:szCs w:val="28"/>
              </w:rPr>
              <w:t>2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В том числе:</w:t>
            </w:r>
          </w:p>
          <w:p w:rsidR="009D5C66" w:rsidRPr="003B1E09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лекции (Л)</w:t>
            </w:r>
          </w:p>
          <w:p w:rsidR="009D5C66" w:rsidRPr="003B1E09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практические занятия (ПЗ)</w:t>
            </w:r>
          </w:p>
          <w:p w:rsidR="009D5C66" w:rsidRPr="003B1E09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20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6</w:t>
            </w:r>
          </w:p>
          <w:p w:rsidR="009D5C66" w:rsidRPr="003B1E09" w:rsidRDefault="00907F5A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8</w:t>
            </w:r>
          </w:p>
          <w:p w:rsidR="009D5C66" w:rsidRPr="003B1E09" w:rsidRDefault="00907F5A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6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20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6</w:t>
            </w:r>
          </w:p>
          <w:p w:rsidR="009D5C66" w:rsidRPr="003B1E09" w:rsidRDefault="00907F5A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8</w:t>
            </w:r>
          </w:p>
          <w:p w:rsidR="009D5C66" w:rsidRPr="003B1E09" w:rsidRDefault="00907F5A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6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79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79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9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9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Э, КП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B1E09">
              <w:rPr>
                <w:sz w:val="28"/>
                <w:szCs w:val="28"/>
              </w:rPr>
              <w:t>з.е</w:t>
            </w:r>
            <w:proofErr w:type="spellEnd"/>
            <w:r w:rsidRPr="003B1E0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108 / 3</w:t>
            </w:r>
          </w:p>
        </w:tc>
      </w:tr>
    </w:tbl>
    <w:p w:rsidR="003B1E09" w:rsidRPr="00446BEE" w:rsidRDefault="003B1E09" w:rsidP="003B1E09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Примечания:</w:t>
      </w:r>
    </w:p>
    <w:p w:rsidR="003B1E09" w:rsidRPr="00446BEE" w:rsidRDefault="003B1E09" w:rsidP="003B1E09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Э – экзамен.</w:t>
      </w:r>
    </w:p>
    <w:p w:rsidR="003B1E09" w:rsidRPr="00446BEE" w:rsidRDefault="003B1E09" w:rsidP="003B1E09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П</w:t>
      </w:r>
      <w:r w:rsidRPr="00446BEE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ой</w:t>
      </w:r>
      <w:r w:rsidRPr="00446BE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проект</w:t>
      </w:r>
      <w:r w:rsidRPr="00446BEE">
        <w:rPr>
          <w:i/>
          <w:sz w:val="28"/>
          <w:szCs w:val="28"/>
        </w:rPr>
        <w:t>.</w:t>
      </w:r>
    </w:p>
    <w:p w:rsidR="009D5C66" w:rsidRPr="003B1E09" w:rsidRDefault="009D5C66" w:rsidP="00E76DB1">
      <w:pPr>
        <w:widowControl/>
        <w:spacing w:line="240" w:lineRule="auto"/>
        <w:ind w:firstLine="851"/>
        <w:jc w:val="center"/>
        <w:rPr>
          <w:sz w:val="20"/>
        </w:rPr>
      </w:pPr>
    </w:p>
    <w:p w:rsidR="008649D8" w:rsidRPr="003B1E0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B1E09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3B1E09" w:rsidRDefault="008649D8" w:rsidP="002007E7">
      <w:pPr>
        <w:widowControl/>
        <w:spacing w:line="240" w:lineRule="auto"/>
        <w:ind w:firstLine="851"/>
        <w:rPr>
          <w:sz w:val="20"/>
        </w:rPr>
      </w:pPr>
    </w:p>
    <w:p w:rsidR="008649D8" w:rsidRPr="003B1E0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B1E09">
        <w:rPr>
          <w:sz w:val="28"/>
          <w:szCs w:val="28"/>
        </w:rPr>
        <w:t>5.1 Содержание дисциплины</w:t>
      </w:r>
    </w:p>
    <w:p w:rsidR="008649D8" w:rsidRPr="003B1E09" w:rsidRDefault="008649D8" w:rsidP="00876F1E">
      <w:pPr>
        <w:widowControl/>
        <w:spacing w:line="240" w:lineRule="auto"/>
        <w:ind w:firstLine="851"/>
        <w:jc w:val="center"/>
        <w:rPr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180"/>
        <w:gridCol w:w="6769"/>
      </w:tblGrid>
      <w:tr w:rsidR="008649D8" w:rsidRPr="003B1E09" w:rsidTr="003B1E09">
        <w:trPr>
          <w:jc w:val="center"/>
        </w:trPr>
        <w:tc>
          <w:tcPr>
            <w:tcW w:w="622" w:type="dxa"/>
            <w:vAlign w:val="center"/>
          </w:tcPr>
          <w:p w:rsidR="008649D8" w:rsidRPr="003B1E09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B1E09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B1E09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3B1E09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3B1E09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80" w:type="dxa"/>
            <w:vAlign w:val="center"/>
          </w:tcPr>
          <w:p w:rsidR="008649D8" w:rsidRPr="003B1E09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B1E09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769" w:type="dxa"/>
            <w:vAlign w:val="center"/>
          </w:tcPr>
          <w:p w:rsidR="008649D8" w:rsidRPr="003B1E09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B1E09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5291C" w:rsidRPr="003B1E09" w:rsidTr="003B1E09">
        <w:trPr>
          <w:jc w:val="center"/>
        </w:trPr>
        <w:tc>
          <w:tcPr>
            <w:tcW w:w="622" w:type="dxa"/>
            <w:vAlign w:val="center"/>
          </w:tcPr>
          <w:p w:rsidR="0025291C" w:rsidRPr="003B1E09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B1E0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180" w:type="dxa"/>
            <w:vAlign w:val="center"/>
          </w:tcPr>
          <w:p w:rsidR="0025291C" w:rsidRPr="003B1E09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B1E09">
              <w:rPr>
                <w:rFonts w:eastAsia="Calibri"/>
                <w:sz w:val="28"/>
                <w:szCs w:val="28"/>
              </w:rPr>
              <w:t xml:space="preserve">Формирование эффективной структуры управления инвестиционно-строительными </w:t>
            </w:r>
            <w:r w:rsidRPr="003B1E09">
              <w:rPr>
                <w:rFonts w:eastAsia="Calibri"/>
                <w:sz w:val="28"/>
                <w:szCs w:val="28"/>
              </w:rPr>
              <w:lastRenderedPageBreak/>
              <w:t>проектами</w:t>
            </w:r>
          </w:p>
        </w:tc>
        <w:tc>
          <w:tcPr>
            <w:tcW w:w="6769" w:type="dxa"/>
          </w:tcPr>
          <w:p w:rsidR="0025291C" w:rsidRPr="003B1E09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lastRenderedPageBreak/>
              <w:t>Введение. Предмет, задачи, содержание и значение дисциплины, связь с другими изучаемыми дисциплинами. Порядок изучения дисциплины. Основные понятия и категории дисциплины.</w:t>
            </w:r>
          </w:p>
          <w:p w:rsidR="0025291C" w:rsidRPr="003B1E09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i/>
                <w:sz w:val="28"/>
                <w:szCs w:val="28"/>
              </w:rPr>
              <w:t>Тема 1.</w:t>
            </w:r>
            <w:r w:rsidRPr="003B1E09">
              <w:rPr>
                <w:sz w:val="28"/>
                <w:szCs w:val="28"/>
              </w:rPr>
              <w:t xml:space="preserve"> Проблемы формирования структуры системы управления инвестиционными строительными </w:t>
            </w:r>
            <w:r w:rsidRPr="003B1E09">
              <w:rPr>
                <w:sz w:val="28"/>
                <w:szCs w:val="28"/>
              </w:rPr>
              <w:lastRenderedPageBreak/>
              <w:t>проектами.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Проект и его структура. Типы инвестиционных строительных проектов. Процесс разработки и реализации проекта. Участники проекта. Организационная структура управления инвестиционным строительным проектом.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i/>
                <w:sz w:val="28"/>
                <w:szCs w:val="28"/>
              </w:rPr>
              <w:t>Тема 2.</w:t>
            </w:r>
            <w:r w:rsidRPr="003B1E09">
              <w:rPr>
                <w:sz w:val="28"/>
                <w:szCs w:val="28"/>
              </w:rPr>
              <w:t xml:space="preserve"> Управление отдельными процессами выполнения инвестиционного строительного проекта.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 xml:space="preserve">Управление маркетингом, контрактами, риском, качеством и экономикой проекта. </w:t>
            </w:r>
            <w:proofErr w:type="spellStart"/>
            <w:r w:rsidRPr="003B1E09">
              <w:rPr>
                <w:sz w:val="28"/>
                <w:szCs w:val="28"/>
              </w:rPr>
              <w:t>Претензионно-исковая</w:t>
            </w:r>
            <w:proofErr w:type="spellEnd"/>
            <w:r w:rsidRPr="003B1E09">
              <w:rPr>
                <w:sz w:val="28"/>
                <w:szCs w:val="28"/>
              </w:rPr>
              <w:t xml:space="preserve"> работа. Менеджер проекта. Инжиниринг инвестиционных строительных проектов. Инженерно-техническое сопровождение и консультирование. Виды надзора в строительстве. Технический надзор заказчика. Государственный надзор за качеством строительства. Приемка работ. Проведение испытаний, пуско-наладочных работ. Сдача в эксплуатацию.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i/>
                <w:sz w:val="28"/>
                <w:szCs w:val="28"/>
              </w:rPr>
              <w:t>Тема 3.</w:t>
            </w:r>
            <w:r w:rsidRPr="003B1E09">
              <w:rPr>
                <w:sz w:val="28"/>
                <w:szCs w:val="28"/>
              </w:rPr>
              <w:t xml:space="preserve"> Современные подходы к разработке и реализации инвестиционно-строительных проектов.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Разработка концепции. Оформление прав на реализацию проекта. Организация проектно-изыскательских работ. Заключение контрактов. Реализация и завершение проекта.</w:t>
            </w:r>
          </w:p>
        </w:tc>
      </w:tr>
      <w:tr w:rsidR="0025291C" w:rsidRPr="003B1E09" w:rsidTr="003B1E09">
        <w:trPr>
          <w:jc w:val="center"/>
        </w:trPr>
        <w:tc>
          <w:tcPr>
            <w:tcW w:w="622" w:type="dxa"/>
            <w:vAlign w:val="center"/>
          </w:tcPr>
          <w:p w:rsidR="0025291C" w:rsidRPr="003B1E09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B1E09"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2180" w:type="dxa"/>
            <w:vAlign w:val="center"/>
          </w:tcPr>
          <w:p w:rsidR="0025291C" w:rsidRPr="003B1E09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B1E09">
              <w:rPr>
                <w:rFonts w:eastAsia="Calibri"/>
                <w:sz w:val="28"/>
                <w:szCs w:val="28"/>
              </w:rPr>
              <w:t>Современные проблемы управления инвестиционно-строительными проектами</w:t>
            </w:r>
          </w:p>
        </w:tc>
        <w:tc>
          <w:tcPr>
            <w:tcW w:w="6769" w:type="dxa"/>
            <w:vAlign w:val="center"/>
          </w:tcPr>
          <w:p w:rsidR="0025291C" w:rsidRPr="003B1E09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i/>
                <w:sz w:val="28"/>
                <w:szCs w:val="28"/>
              </w:rPr>
              <w:t>Тема 4.</w:t>
            </w:r>
            <w:r w:rsidRPr="003B1E09">
              <w:rPr>
                <w:sz w:val="28"/>
                <w:szCs w:val="28"/>
              </w:rPr>
              <w:t xml:space="preserve"> Основы управления инвестиционными строительными проектами.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i/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Основные функции управления проектом, их распределение между участниками проекта. Содержание функций планирования, организации, контроля, регулирования и оценки в органах заказчика. Качество инвестиционного строительного проекта. Система управления качеством.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i/>
                <w:sz w:val="28"/>
                <w:szCs w:val="28"/>
              </w:rPr>
              <w:t>Тема 5.</w:t>
            </w:r>
            <w:r w:rsidRPr="003B1E09">
              <w:rPr>
                <w:sz w:val="28"/>
                <w:szCs w:val="28"/>
              </w:rPr>
              <w:t xml:space="preserve"> Информационные технологии управления инвестиционными строительными проектами.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Информационные технологии управления инвестиционными строительными проектами. Состав и структура компьютерной системы управления инвестиционно-строительными проектами. Порядок функционирования информационно-вычислительной системы управления реализации проектов. Программные средства управления, анализа, финансового моделирования и оценки эффективности проектов. Заключение. Перспективы развития теории и практики управления инвестиционными строительными проектами.</w:t>
            </w:r>
          </w:p>
        </w:tc>
      </w:tr>
    </w:tbl>
    <w:p w:rsidR="008649D8" w:rsidRPr="00604FF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04FF4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604FF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604FF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04FF4">
        <w:rPr>
          <w:sz w:val="28"/>
          <w:szCs w:val="28"/>
        </w:rPr>
        <w:t xml:space="preserve">Для очной формы обучения: </w:t>
      </w:r>
    </w:p>
    <w:p w:rsidR="008649D8" w:rsidRPr="00604FF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604FF4" w:rsidTr="00990DC5">
        <w:trPr>
          <w:jc w:val="center"/>
        </w:trPr>
        <w:tc>
          <w:tcPr>
            <w:tcW w:w="628" w:type="dxa"/>
            <w:vAlign w:val="center"/>
          </w:tcPr>
          <w:p w:rsidR="008649D8" w:rsidRPr="00604FF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04FF4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604FF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04FF4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СРС</w:t>
            </w:r>
          </w:p>
        </w:tc>
      </w:tr>
      <w:tr w:rsidR="0025291C" w:rsidRPr="00604FF4" w:rsidTr="00990DC5">
        <w:trPr>
          <w:jc w:val="center"/>
        </w:trPr>
        <w:tc>
          <w:tcPr>
            <w:tcW w:w="628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14</w:t>
            </w:r>
          </w:p>
        </w:tc>
      </w:tr>
      <w:tr w:rsidR="0025291C" w:rsidRPr="00604FF4" w:rsidTr="00990DC5">
        <w:trPr>
          <w:jc w:val="center"/>
        </w:trPr>
        <w:tc>
          <w:tcPr>
            <w:tcW w:w="628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Современные проблемы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16</w:t>
            </w:r>
          </w:p>
        </w:tc>
      </w:tr>
      <w:tr w:rsidR="008649D8" w:rsidRPr="00604FF4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04FF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8649D8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30</w:t>
            </w:r>
          </w:p>
        </w:tc>
      </w:tr>
    </w:tbl>
    <w:p w:rsidR="00467AA0" w:rsidRPr="00604FF4" w:rsidRDefault="00467A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604FF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04FF4">
        <w:rPr>
          <w:sz w:val="28"/>
          <w:szCs w:val="28"/>
        </w:rPr>
        <w:t>Для заочной формы обучения:</w:t>
      </w:r>
    </w:p>
    <w:p w:rsidR="008649D8" w:rsidRPr="00604FF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604FF4" w:rsidTr="000A1736">
        <w:trPr>
          <w:jc w:val="center"/>
        </w:trPr>
        <w:tc>
          <w:tcPr>
            <w:tcW w:w="628" w:type="dxa"/>
            <w:vAlign w:val="center"/>
          </w:tcPr>
          <w:p w:rsidR="008649D8" w:rsidRPr="00604FF4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04FF4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604FF4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04FF4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604FF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604FF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604FF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604FF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СРС</w:t>
            </w:r>
          </w:p>
        </w:tc>
      </w:tr>
      <w:tr w:rsidR="0025291C" w:rsidRPr="00604FF4" w:rsidTr="000A1736">
        <w:trPr>
          <w:jc w:val="center"/>
        </w:trPr>
        <w:tc>
          <w:tcPr>
            <w:tcW w:w="628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25291C" w:rsidRPr="00604FF4" w:rsidRDefault="0024260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5291C" w:rsidRPr="00604FF4" w:rsidRDefault="00907F5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5291C" w:rsidRPr="00604FF4" w:rsidRDefault="00907F5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39</w:t>
            </w:r>
          </w:p>
        </w:tc>
      </w:tr>
      <w:tr w:rsidR="0025291C" w:rsidRPr="00604FF4" w:rsidTr="000A1736">
        <w:trPr>
          <w:jc w:val="center"/>
        </w:trPr>
        <w:tc>
          <w:tcPr>
            <w:tcW w:w="628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Современные проблемы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25291C" w:rsidRPr="00604FF4" w:rsidRDefault="0024260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4</w:t>
            </w:r>
            <w:bookmarkStart w:id="0" w:name="_GoBack"/>
            <w:bookmarkEnd w:id="0"/>
          </w:p>
        </w:tc>
        <w:tc>
          <w:tcPr>
            <w:tcW w:w="851" w:type="dxa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40</w:t>
            </w:r>
          </w:p>
        </w:tc>
      </w:tr>
      <w:tr w:rsidR="0025291C" w:rsidRPr="00604FF4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04FF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604FF4" w:rsidRDefault="00907F5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5291C" w:rsidRPr="00604FF4" w:rsidRDefault="00907F5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79</w:t>
            </w:r>
          </w:p>
        </w:tc>
      </w:tr>
    </w:tbl>
    <w:p w:rsidR="008649D8" w:rsidRPr="00604FF4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604FF4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04FF4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604FF4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604FF4" w:rsidTr="007841D6">
        <w:trPr>
          <w:jc w:val="center"/>
        </w:trPr>
        <w:tc>
          <w:tcPr>
            <w:tcW w:w="653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04FF4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604FF4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604FF4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04FF4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04FF4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4260A" w:rsidRPr="00604FF4" w:rsidTr="007841D6">
        <w:trPr>
          <w:jc w:val="center"/>
        </w:trPr>
        <w:tc>
          <w:tcPr>
            <w:tcW w:w="653" w:type="dxa"/>
            <w:vAlign w:val="center"/>
          </w:tcPr>
          <w:p w:rsidR="0024260A" w:rsidRPr="00604FF4" w:rsidRDefault="0024260A" w:rsidP="0024260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24260A" w:rsidRPr="00604FF4" w:rsidRDefault="0024260A" w:rsidP="0024260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3827" w:type="dxa"/>
            <w:vAlign w:val="center"/>
          </w:tcPr>
          <w:p w:rsidR="0024260A" w:rsidRPr="00604FF4" w:rsidRDefault="0024260A" w:rsidP="0024260A">
            <w:pPr>
              <w:jc w:val="left"/>
              <w:rPr>
                <w:bCs/>
                <w:sz w:val="28"/>
                <w:szCs w:val="28"/>
              </w:rPr>
            </w:pPr>
            <w:r w:rsidRPr="00604FF4">
              <w:rPr>
                <w:bCs/>
                <w:sz w:val="28"/>
                <w:szCs w:val="28"/>
              </w:rPr>
              <w:t xml:space="preserve">8.1 </w:t>
            </w:r>
            <w:r w:rsidRPr="00604FF4">
              <w:rPr>
                <w:bCs/>
                <w:sz w:val="28"/>
                <w:szCs w:val="28"/>
                <w:lang w:val="en-US"/>
              </w:rPr>
              <w:t>[</w:t>
            </w:r>
            <w:r w:rsidRPr="00604FF4">
              <w:rPr>
                <w:bCs/>
                <w:sz w:val="28"/>
                <w:szCs w:val="28"/>
              </w:rPr>
              <w:t>1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  <w:r w:rsidRPr="00604FF4">
              <w:rPr>
                <w:bCs/>
                <w:sz w:val="28"/>
                <w:szCs w:val="28"/>
              </w:rPr>
              <w:t>,</w:t>
            </w:r>
            <w:r w:rsidRPr="00604FF4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604FF4">
              <w:rPr>
                <w:bCs/>
                <w:sz w:val="28"/>
                <w:szCs w:val="28"/>
              </w:rPr>
              <w:t>2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</w:p>
          <w:p w:rsidR="0024260A" w:rsidRPr="00604FF4" w:rsidRDefault="0024260A" w:rsidP="0047054F">
            <w:pPr>
              <w:jc w:val="left"/>
              <w:rPr>
                <w:bCs/>
                <w:sz w:val="28"/>
                <w:szCs w:val="28"/>
              </w:rPr>
            </w:pPr>
            <w:r w:rsidRPr="00604FF4">
              <w:rPr>
                <w:bCs/>
                <w:sz w:val="28"/>
                <w:szCs w:val="28"/>
              </w:rPr>
              <w:t xml:space="preserve">8.2 </w:t>
            </w:r>
            <w:r w:rsidR="005E5804" w:rsidRPr="00604FF4">
              <w:rPr>
                <w:bCs/>
                <w:sz w:val="28"/>
                <w:szCs w:val="28"/>
                <w:lang w:val="en-US"/>
              </w:rPr>
              <w:t>[</w:t>
            </w:r>
            <w:r w:rsidR="005E5804" w:rsidRPr="00604FF4">
              <w:rPr>
                <w:bCs/>
                <w:sz w:val="28"/>
                <w:szCs w:val="28"/>
              </w:rPr>
              <w:t>1</w:t>
            </w:r>
            <w:r w:rsidR="005E5804" w:rsidRPr="00604FF4">
              <w:rPr>
                <w:bCs/>
                <w:sz w:val="28"/>
                <w:szCs w:val="28"/>
                <w:lang w:val="en-US"/>
              </w:rPr>
              <w:t>]</w:t>
            </w:r>
            <w:r w:rsidR="005E5804" w:rsidRPr="00604FF4">
              <w:rPr>
                <w:bCs/>
                <w:sz w:val="28"/>
                <w:szCs w:val="28"/>
              </w:rPr>
              <w:t>,</w:t>
            </w:r>
            <w:r w:rsidR="005E5804" w:rsidRPr="00604FF4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604FF4">
              <w:rPr>
                <w:bCs/>
                <w:sz w:val="28"/>
                <w:szCs w:val="28"/>
                <w:lang w:val="en-US"/>
              </w:rPr>
              <w:t>[</w:t>
            </w:r>
            <w:r w:rsidR="0047054F">
              <w:rPr>
                <w:bCs/>
                <w:sz w:val="28"/>
                <w:szCs w:val="28"/>
              </w:rPr>
              <w:t>2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  <w:r w:rsidRPr="00604FF4">
              <w:rPr>
                <w:bCs/>
                <w:sz w:val="28"/>
                <w:szCs w:val="28"/>
              </w:rPr>
              <w:t>,</w:t>
            </w:r>
            <w:r w:rsidRPr="00604FF4">
              <w:rPr>
                <w:bCs/>
                <w:sz w:val="28"/>
                <w:szCs w:val="28"/>
                <w:lang w:val="en-US"/>
              </w:rPr>
              <w:t xml:space="preserve"> [</w:t>
            </w:r>
            <w:r w:rsidR="0047054F">
              <w:rPr>
                <w:bCs/>
                <w:sz w:val="28"/>
                <w:szCs w:val="28"/>
              </w:rPr>
              <w:t>4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  <w:tr w:rsidR="0024260A" w:rsidRPr="00604FF4" w:rsidTr="007841D6">
        <w:trPr>
          <w:jc w:val="center"/>
        </w:trPr>
        <w:tc>
          <w:tcPr>
            <w:tcW w:w="653" w:type="dxa"/>
            <w:vAlign w:val="center"/>
          </w:tcPr>
          <w:p w:rsidR="0024260A" w:rsidRPr="00604FF4" w:rsidRDefault="0024260A" w:rsidP="0024260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24260A" w:rsidRPr="00604FF4" w:rsidRDefault="0024260A" w:rsidP="0024260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Современные проблемы управления инвестиционно-строительными проектами</w:t>
            </w:r>
          </w:p>
        </w:tc>
        <w:tc>
          <w:tcPr>
            <w:tcW w:w="3827" w:type="dxa"/>
            <w:vAlign w:val="center"/>
          </w:tcPr>
          <w:p w:rsidR="0024260A" w:rsidRPr="00604FF4" w:rsidRDefault="0024260A" w:rsidP="0024260A">
            <w:pPr>
              <w:jc w:val="left"/>
              <w:rPr>
                <w:bCs/>
                <w:sz w:val="28"/>
                <w:szCs w:val="28"/>
              </w:rPr>
            </w:pPr>
            <w:r w:rsidRPr="00604FF4">
              <w:rPr>
                <w:bCs/>
                <w:sz w:val="28"/>
                <w:szCs w:val="28"/>
              </w:rPr>
              <w:t xml:space="preserve">8.1 </w:t>
            </w:r>
            <w:r w:rsidRPr="00604FF4">
              <w:rPr>
                <w:bCs/>
                <w:sz w:val="28"/>
                <w:szCs w:val="28"/>
                <w:lang w:val="en-US"/>
              </w:rPr>
              <w:t>[</w:t>
            </w:r>
            <w:r w:rsidRPr="00604FF4">
              <w:rPr>
                <w:bCs/>
                <w:sz w:val="28"/>
                <w:szCs w:val="28"/>
              </w:rPr>
              <w:t>1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  <w:r w:rsidRPr="00604FF4">
              <w:rPr>
                <w:bCs/>
                <w:sz w:val="28"/>
                <w:szCs w:val="28"/>
              </w:rPr>
              <w:t>,</w:t>
            </w:r>
            <w:r w:rsidRPr="00604FF4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604FF4">
              <w:rPr>
                <w:bCs/>
                <w:sz w:val="28"/>
                <w:szCs w:val="28"/>
              </w:rPr>
              <w:t>2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</w:p>
          <w:p w:rsidR="0024260A" w:rsidRPr="00604FF4" w:rsidRDefault="0024260A" w:rsidP="005E5804">
            <w:pPr>
              <w:jc w:val="left"/>
              <w:rPr>
                <w:bCs/>
                <w:sz w:val="28"/>
                <w:szCs w:val="28"/>
              </w:rPr>
            </w:pPr>
            <w:r w:rsidRPr="00604FF4">
              <w:rPr>
                <w:bCs/>
                <w:sz w:val="28"/>
                <w:szCs w:val="28"/>
              </w:rPr>
              <w:t xml:space="preserve">8.2 </w:t>
            </w:r>
            <w:r w:rsidRPr="00604FF4">
              <w:rPr>
                <w:bCs/>
                <w:sz w:val="28"/>
                <w:szCs w:val="28"/>
                <w:lang w:val="en-US"/>
              </w:rPr>
              <w:t>[</w:t>
            </w:r>
            <w:r w:rsidRPr="00604FF4">
              <w:rPr>
                <w:bCs/>
                <w:sz w:val="28"/>
                <w:szCs w:val="28"/>
              </w:rPr>
              <w:t>1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  <w:r w:rsidRPr="00604FF4">
              <w:rPr>
                <w:bCs/>
                <w:sz w:val="28"/>
                <w:szCs w:val="28"/>
              </w:rPr>
              <w:t>,</w:t>
            </w:r>
            <w:r w:rsidRPr="00604FF4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604FF4">
              <w:rPr>
                <w:bCs/>
                <w:sz w:val="28"/>
                <w:szCs w:val="28"/>
              </w:rPr>
              <w:t>2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  <w:r w:rsidRPr="00604FF4">
              <w:rPr>
                <w:bCs/>
                <w:sz w:val="28"/>
                <w:szCs w:val="28"/>
              </w:rPr>
              <w:t xml:space="preserve">, </w:t>
            </w:r>
            <w:r w:rsidRPr="00604FF4">
              <w:rPr>
                <w:bCs/>
                <w:sz w:val="28"/>
                <w:szCs w:val="28"/>
                <w:lang w:val="en-US"/>
              </w:rPr>
              <w:t>[</w:t>
            </w:r>
            <w:r w:rsidRPr="00604FF4">
              <w:rPr>
                <w:bCs/>
                <w:sz w:val="28"/>
                <w:szCs w:val="28"/>
              </w:rPr>
              <w:t>3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  <w:r w:rsidRPr="00604FF4">
              <w:rPr>
                <w:bCs/>
                <w:sz w:val="28"/>
                <w:szCs w:val="28"/>
              </w:rPr>
              <w:t>,</w:t>
            </w:r>
            <w:r w:rsidR="005E5804" w:rsidRPr="00604FF4">
              <w:rPr>
                <w:bCs/>
                <w:sz w:val="28"/>
                <w:szCs w:val="28"/>
                <w:lang w:val="en-US"/>
              </w:rPr>
              <w:t xml:space="preserve"> [</w:t>
            </w:r>
            <w:r w:rsidR="005E5804">
              <w:rPr>
                <w:bCs/>
                <w:sz w:val="28"/>
                <w:szCs w:val="28"/>
              </w:rPr>
              <w:t>4</w:t>
            </w:r>
            <w:r w:rsidR="005E5804" w:rsidRPr="00604FF4"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</w:tbl>
    <w:p w:rsidR="008649D8" w:rsidRPr="00604FF4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04FF4" w:rsidRPr="00604FF4" w:rsidRDefault="00604FF4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604FF4">
        <w:rPr>
          <w:b/>
          <w:bCs/>
          <w:sz w:val="28"/>
          <w:szCs w:val="28"/>
        </w:rPr>
        <w:br w:type="page"/>
      </w:r>
    </w:p>
    <w:p w:rsidR="008649D8" w:rsidRPr="00604FF4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04FF4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604FF4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604FF4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604FF4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11772" w:rsidRPr="00604FF4" w:rsidRDefault="00F1177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649D8" w:rsidRPr="0047054F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04FF4">
        <w:rPr>
          <w:b/>
          <w:bCs/>
          <w:sz w:val="28"/>
          <w:szCs w:val="28"/>
        </w:rPr>
        <w:t xml:space="preserve">8. Перечень основной и дополнительной учебной литературы, нормативно-правовой документации и других изданий, необходимых </w:t>
      </w:r>
      <w:r w:rsidRPr="0047054F">
        <w:rPr>
          <w:b/>
          <w:bCs/>
          <w:sz w:val="28"/>
          <w:szCs w:val="28"/>
        </w:rPr>
        <w:t>для освоения дисциплины</w:t>
      </w:r>
    </w:p>
    <w:p w:rsidR="008649D8" w:rsidRPr="0047054F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11772" w:rsidRPr="0047054F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>8.1 Перечень основной учебной литературы, необходимой для освоения дисциплины</w:t>
      </w:r>
    </w:p>
    <w:p w:rsidR="0024260A" w:rsidRPr="0047054F" w:rsidRDefault="0024260A" w:rsidP="0024260A">
      <w:pPr>
        <w:widowControl/>
        <w:numPr>
          <w:ilvl w:val="0"/>
          <w:numId w:val="24"/>
        </w:numPr>
        <w:tabs>
          <w:tab w:val="num" w:pos="993"/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gramStart"/>
      <w:r w:rsidRPr="0047054F">
        <w:rPr>
          <w:bCs/>
          <w:sz w:val="28"/>
          <w:szCs w:val="28"/>
        </w:rPr>
        <w:t xml:space="preserve">Управление проектами: фундаментальный курс: учебник / А.В, Алешин, В.М. </w:t>
      </w:r>
      <w:proofErr w:type="spellStart"/>
      <w:r w:rsidRPr="0047054F">
        <w:rPr>
          <w:bCs/>
          <w:sz w:val="28"/>
          <w:szCs w:val="28"/>
        </w:rPr>
        <w:t>Аньшин</w:t>
      </w:r>
      <w:proofErr w:type="spellEnd"/>
      <w:r w:rsidRPr="0047054F">
        <w:rPr>
          <w:bCs/>
          <w:sz w:val="28"/>
          <w:szCs w:val="28"/>
        </w:rPr>
        <w:t xml:space="preserve">, К.А. </w:t>
      </w:r>
      <w:proofErr w:type="spellStart"/>
      <w:r w:rsidRPr="0047054F">
        <w:rPr>
          <w:bCs/>
          <w:sz w:val="28"/>
          <w:szCs w:val="28"/>
        </w:rPr>
        <w:t>Багратиони</w:t>
      </w:r>
      <w:proofErr w:type="spellEnd"/>
      <w:r w:rsidRPr="0047054F">
        <w:rPr>
          <w:bCs/>
          <w:sz w:val="28"/>
          <w:szCs w:val="28"/>
        </w:rPr>
        <w:t xml:space="preserve"> и др.; под ред. В.М. </w:t>
      </w:r>
      <w:proofErr w:type="spellStart"/>
      <w:r w:rsidRPr="0047054F">
        <w:rPr>
          <w:bCs/>
          <w:sz w:val="28"/>
          <w:szCs w:val="28"/>
        </w:rPr>
        <w:t>Аньшина</w:t>
      </w:r>
      <w:proofErr w:type="spellEnd"/>
      <w:r w:rsidRPr="0047054F">
        <w:rPr>
          <w:bCs/>
          <w:sz w:val="28"/>
          <w:szCs w:val="28"/>
        </w:rPr>
        <w:t>, О.Н. Ильиной.</w:t>
      </w:r>
      <w:proofErr w:type="gramEnd"/>
      <w:r w:rsidRPr="0047054F">
        <w:rPr>
          <w:bCs/>
          <w:sz w:val="28"/>
          <w:szCs w:val="28"/>
        </w:rPr>
        <w:t xml:space="preserve"> — М.</w:t>
      </w:r>
      <w:proofErr w:type="gramStart"/>
      <w:r w:rsidRPr="0047054F">
        <w:rPr>
          <w:bCs/>
          <w:sz w:val="28"/>
          <w:szCs w:val="28"/>
        </w:rPr>
        <w:t xml:space="preserve"> :</w:t>
      </w:r>
      <w:proofErr w:type="gramEnd"/>
      <w:r w:rsidRPr="0047054F">
        <w:rPr>
          <w:bCs/>
          <w:sz w:val="28"/>
          <w:szCs w:val="28"/>
        </w:rPr>
        <w:t xml:space="preserve"> Изд. дом Высшей школы экономики, 2013. – 620 с.</w:t>
      </w:r>
    </w:p>
    <w:p w:rsidR="0024260A" w:rsidRPr="0047054F" w:rsidRDefault="0024260A" w:rsidP="0024260A">
      <w:pPr>
        <w:widowControl/>
        <w:numPr>
          <w:ilvl w:val="0"/>
          <w:numId w:val="24"/>
        </w:numPr>
        <w:tabs>
          <w:tab w:val="num" w:pos="993"/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 xml:space="preserve">Управление проектами. 8-е </w:t>
      </w:r>
      <w:proofErr w:type="spellStart"/>
      <w:r w:rsidRPr="0047054F">
        <w:rPr>
          <w:bCs/>
          <w:sz w:val="28"/>
          <w:szCs w:val="28"/>
        </w:rPr>
        <w:t>изд</w:t>
      </w:r>
      <w:proofErr w:type="spellEnd"/>
      <w:r w:rsidRPr="0047054F">
        <w:rPr>
          <w:bCs/>
          <w:sz w:val="28"/>
          <w:szCs w:val="28"/>
        </w:rPr>
        <w:t xml:space="preserve"> // </w:t>
      </w:r>
      <w:proofErr w:type="spellStart"/>
      <w:r w:rsidRPr="0047054F">
        <w:rPr>
          <w:bCs/>
          <w:sz w:val="28"/>
          <w:szCs w:val="28"/>
        </w:rPr>
        <w:t>Мередит</w:t>
      </w:r>
      <w:proofErr w:type="spellEnd"/>
      <w:r w:rsidRPr="0047054F">
        <w:rPr>
          <w:bCs/>
          <w:sz w:val="28"/>
          <w:szCs w:val="28"/>
        </w:rPr>
        <w:t xml:space="preserve"> Джек Р., </w:t>
      </w:r>
      <w:proofErr w:type="spellStart"/>
      <w:r w:rsidRPr="0047054F">
        <w:rPr>
          <w:bCs/>
          <w:sz w:val="28"/>
          <w:szCs w:val="28"/>
        </w:rPr>
        <w:t>Мантел</w:t>
      </w:r>
      <w:proofErr w:type="spellEnd"/>
      <w:r w:rsidRPr="0047054F">
        <w:rPr>
          <w:bCs/>
          <w:sz w:val="28"/>
          <w:szCs w:val="28"/>
        </w:rPr>
        <w:t xml:space="preserve">, мл. Самюэль Дж. Санкт-Петербург: Питер, 2014 г., 640 с. [Электронный ресурс]. Режим доступа: http: </w:t>
      </w:r>
      <w:proofErr w:type="spellStart"/>
      <w:r w:rsidRPr="0047054F">
        <w:rPr>
          <w:bCs/>
          <w:sz w:val="28"/>
          <w:szCs w:val="28"/>
        </w:rPr>
        <w:t>ibooks.ru</w:t>
      </w:r>
      <w:proofErr w:type="spellEnd"/>
      <w:r w:rsidRPr="0047054F">
        <w:rPr>
          <w:bCs/>
          <w:sz w:val="28"/>
          <w:szCs w:val="28"/>
        </w:rPr>
        <w:t>/ reading.php?productid=342035, свободный.</w:t>
      </w:r>
    </w:p>
    <w:p w:rsidR="00F11772" w:rsidRPr="0047054F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11772" w:rsidRPr="0047054F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>8.2 Перечень дополнительной учебной литературы, необходимой для освоения дисциплины</w:t>
      </w:r>
    </w:p>
    <w:p w:rsidR="0047054F" w:rsidRPr="0047054F" w:rsidRDefault="0047054F" w:rsidP="0047054F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 xml:space="preserve">Опарин, С. Г. Архитектурно-строительное проектирование : учебник и практикум для академического </w:t>
      </w:r>
      <w:proofErr w:type="spellStart"/>
      <w:r w:rsidRPr="0047054F">
        <w:rPr>
          <w:bCs/>
          <w:sz w:val="28"/>
          <w:szCs w:val="28"/>
        </w:rPr>
        <w:t>бакалавриата</w:t>
      </w:r>
      <w:proofErr w:type="spellEnd"/>
      <w:r w:rsidRPr="0047054F">
        <w:rPr>
          <w:bCs/>
          <w:sz w:val="28"/>
          <w:szCs w:val="28"/>
        </w:rPr>
        <w:t xml:space="preserve"> / С. Г. Опарин, А. А. Леонтьев ; под общ</w:t>
      </w:r>
      <w:proofErr w:type="gramStart"/>
      <w:r w:rsidRPr="0047054F">
        <w:rPr>
          <w:bCs/>
          <w:sz w:val="28"/>
          <w:szCs w:val="28"/>
        </w:rPr>
        <w:t>.</w:t>
      </w:r>
      <w:proofErr w:type="gramEnd"/>
      <w:r w:rsidRPr="0047054F">
        <w:rPr>
          <w:bCs/>
          <w:sz w:val="28"/>
          <w:szCs w:val="28"/>
        </w:rPr>
        <w:t xml:space="preserve"> </w:t>
      </w:r>
      <w:proofErr w:type="gramStart"/>
      <w:r w:rsidRPr="0047054F">
        <w:rPr>
          <w:bCs/>
          <w:sz w:val="28"/>
          <w:szCs w:val="28"/>
        </w:rPr>
        <w:t>р</w:t>
      </w:r>
      <w:proofErr w:type="gramEnd"/>
      <w:r w:rsidRPr="0047054F">
        <w:rPr>
          <w:bCs/>
          <w:sz w:val="28"/>
          <w:szCs w:val="28"/>
        </w:rPr>
        <w:t>ед. С. Г. Опарина. — М.</w:t>
      </w:r>
      <w:proofErr w:type="gramStart"/>
      <w:r w:rsidRPr="0047054F">
        <w:rPr>
          <w:bCs/>
          <w:sz w:val="28"/>
          <w:szCs w:val="28"/>
        </w:rPr>
        <w:t xml:space="preserve"> :</w:t>
      </w:r>
      <w:proofErr w:type="gramEnd"/>
      <w:r w:rsidRPr="0047054F">
        <w:rPr>
          <w:bCs/>
          <w:sz w:val="28"/>
          <w:szCs w:val="28"/>
        </w:rPr>
        <w:t xml:space="preserve"> Издательство </w:t>
      </w:r>
      <w:proofErr w:type="spellStart"/>
      <w:r w:rsidRPr="0047054F">
        <w:rPr>
          <w:bCs/>
          <w:sz w:val="28"/>
          <w:szCs w:val="28"/>
        </w:rPr>
        <w:t>Юрайт</w:t>
      </w:r>
      <w:proofErr w:type="spellEnd"/>
      <w:r w:rsidRPr="0047054F">
        <w:rPr>
          <w:bCs/>
          <w:sz w:val="28"/>
          <w:szCs w:val="28"/>
        </w:rPr>
        <w:t xml:space="preserve">, 2018. — 283 с. - Режим доступа: https://biblio-online.ru/viewer/0231F3F3-4CCB-48B8-AD9E-AD805697B669/arhitekturno-stroitelnoe-proektirovanie#page/1. - </w:t>
      </w:r>
      <w:proofErr w:type="spellStart"/>
      <w:r w:rsidRPr="0047054F">
        <w:rPr>
          <w:bCs/>
          <w:sz w:val="28"/>
          <w:szCs w:val="28"/>
        </w:rPr>
        <w:t>Загл</w:t>
      </w:r>
      <w:proofErr w:type="spellEnd"/>
      <w:r w:rsidRPr="0047054F">
        <w:rPr>
          <w:bCs/>
          <w:sz w:val="28"/>
          <w:szCs w:val="28"/>
        </w:rPr>
        <w:t>. с экрана.</w:t>
      </w:r>
    </w:p>
    <w:p w:rsidR="0024260A" w:rsidRPr="0047054F" w:rsidRDefault="0024260A" w:rsidP="0024260A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>Управление проектами: учеб</w:t>
      </w:r>
      <w:proofErr w:type="gramStart"/>
      <w:r w:rsidRPr="0047054F">
        <w:rPr>
          <w:bCs/>
          <w:sz w:val="28"/>
          <w:szCs w:val="28"/>
        </w:rPr>
        <w:t>.</w:t>
      </w:r>
      <w:proofErr w:type="gramEnd"/>
      <w:r w:rsidRPr="0047054F">
        <w:rPr>
          <w:bCs/>
          <w:sz w:val="28"/>
          <w:szCs w:val="28"/>
        </w:rPr>
        <w:t xml:space="preserve"> </w:t>
      </w:r>
      <w:proofErr w:type="gramStart"/>
      <w:r w:rsidRPr="0047054F">
        <w:rPr>
          <w:bCs/>
          <w:sz w:val="28"/>
          <w:szCs w:val="28"/>
        </w:rPr>
        <w:t>п</w:t>
      </w:r>
      <w:proofErr w:type="gramEnd"/>
      <w:r w:rsidRPr="0047054F">
        <w:rPr>
          <w:bCs/>
          <w:sz w:val="28"/>
          <w:szCs w:val="28"/>
        </w:rPr>
        <w:t xml:space="preserve">особие / В. А. </w:t>
      </w:r>
      <w:proofErr w:type="spellStart"/>
      <w:r w:rsidRPr="0047054F">
        <w:rPr>
          <w:bCs/>
          <w:sz w:val="28"/>
          <w:szCs w:val="28"/>
        </w:rPr>
        <w:t>Заренков</w:t>
      </w:r>
      <w:proofErr w:type="spellEnd"/>
      <w:r w:rsidRPr="0047054F">
        <w:rPr>
          <w:bCs/>
          <w:sz w:val="28"/>
          <w:szCs w:val="28"/>
        </w:rPr>
        <w:t>. – М. ; СПб</w:t>
      </w:r>
      <w:proofErr w:type="gramStart"/>
      <w:r w:rsidRPr="0047054F">
        <w:rPr>
          <w:bCs/>
          <w:sz w:val="28"/>
          <w:szCs w:val="28"/>
        </w:rPr>
        <w:t xml:space="preserve">.: </w:t>
      </w:r>
      <w:proofErr w:type="gramEnd"/>
      <w:r w:rsidRPr="0047054F">
        <w:rPr>
          <w:bCs/>
          <w:sz w:val="28"/>
          <w:szCs w:val="28"/>
        </w:rPr>
        <w:t>АСВ, 2006. – 311 с.</w:t>
      </w:r>
    </w:p>
    <w:p w:rsidR="0024260A" w:rsidRPr="0047054F" w:rsidRDefault="0024260A" w:rsidP="0024260A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 xml:space="preserve">Управление проектами на основе MS OFFICE PROJECT 2007: учебное пособие / Н. А. </w:t>
      </w:r>
      <w:proofErr w:type="spellStart"/>
      <w:r w:rsidRPr="0047054F">
        <w:rPr>
          <w:bCs/>
          <w:sz w:val="28"/>
          <w:szCs w:val="28"/>
        </w:rPr>
        <w:t>Шедько</w:t>
      </w:r>
      <w:proofErr w:type="spellEnd"/>
      <w:proofErr w:type="gramStart"/>
      <w:r w:rsidRPr="0047054F">
        <w:rPr>
          <w:bCs/>
          <w:sz w:val="28"/>
          <w:szCs w:val="28"/>
        </w:rPr>
        <w:t xml:space="preserve"> ;</w:t>
      </w:r>
      <w:proofErr w:type="gramEnd"/>
      <w:r w:rsidRPr="0047054F">
        <w:rPr>
          <w:bCs/>
          <w:sz w:val="28"/>
          <w:szCs w:val="28"/>
        </w:rPr>
        <w:t xml:space="preserve"> </w:t>
      </w:r>
      <w:proofErr w:type="spellStart"/>
      <w:r w:rsidRPr="0047054F">
        <w:rPr>
          <w:bCs/>
          <w:sz w:val="28"/>
          <w:szCs w:val="28"/>
        </w:rPr>
        <w:t>Федер</w:t>
      </w:r>
      <w:proofErr w:type="spellEnd"/>
      <w:r w:rsidRPr="0047054F">
        <w:rPr>
          <w:bCs/>
          <w:sz w:val="28"/>
          <w:szCs w:val="28"/>
        </w:rPr>
        <w:t>. агентство ж.-д. трансп., ФБГОУ ВПО ПГУПС. – Санкт-Петербург</w:t>
      </w:r>
      <w:proofErr w:type="gramStart"/>
      <w:r w:rsidRPr="0047054F">
        <w:rPr>
          <w:bCs/>
          <w:sz w:val="28"/>
          <w:szCs w:val="28"/>
        </w:rPr>
        <w:t xml:space="preserve"> :</w:t>
      </w:r>
      <w:proofErr w:type="gramEnd"/>
      <w:r w:rsidRPr="0047054F">
        <w:rPr>
          <w:bCs/>
          <w:sz w:val="28"/>
          <w:szCs w:val="28"/>
        </w:rPr>
        <w:t xml:space="preserve"> ФГБОУ ВПО ПГУПС, 2014. – 43 с.</w:t>
      </w:r>
    </w:p>
    <w:p w:rsidR="0024260A" w:rsidRPr="0047054F" w:rsidRDefault="0024260A" w:rsidP="0024260A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>Управление проектами: учеб</w:t>
      </w:r>
      <w:proofErr w:type="gramStart"/>
      <w:r w:rsidRPr="0047054F">
        <w:rPr>
          <w:bCs/>
          <w:sz w:val="28"/>
          <w:szCs w:val="28"/>
        </w:rPr>
        <w:t>.</w:t>
      </w:r>
      <w:proofErr w:type="gramEnd"/>
      <w:r w:rsidRPr="0047054F">
        <w:rPr>
          <w:bCs/>
          <w:sz w:val="28"/>
          <w:szCs w:val="28"/>
        </w:rPr>
        <w:t xml:space="preserve"> </w:t>
      </w:r>
      <w:proofErr w:type="gramStart"/>
      <w:r w:rsidRPr="0047054F">
        <w:rPr>
          <w:bCs/>
          <w:sz w:val="28"/>
          <w:szCs w:val="28"/>
        </w:rPr>
        <w:t>п</w:t>
      </w:r>
      <w:proofErr w:type="gramEnd"/>
      <w:r w:rsidRPr="0047054F">
        <w:rPr>
          <w:bCs/>
          <w:sz w:val="28"/>
          <w:szCs w:val="28"/>
        </w:rPr>
        <w:t>особие/ Т. П. Коваленок. – СПб</w:t>
      </w:r>
      <w:proofErr w:type="gramStart"/>
      <w:r w:rsidRPr="0047054F">
        <w:rPr>
          <w:bCs/>
          <w:sz w:val="28"/>
          <w:szCs w:val="28"/>
        </w:rPr>
        <w:t xml:space="preserve">.: </w:t>
      </w:r>
      <w:proofErr w:type="gramEnd"/>
      <w:r w:rsidRPr="0047054F">
        <w:rPr>
          <w:bCs/>
          <w:sz w:val="28"/>
          <w:szCs w:val="28"/>
        </w:rPr>
        <w:t>ПГУПС, 2011. – 73 с.</w:t>
      </w:r>
    </w:p>
    <w:p w:rsidR="0025291C" w:rsidRPr="0047054F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5291C" w:rsidRPr="0047054F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>8.3 Перечень нормативно-правовой документации, необходимой для освоения дисциплины</w:t>
      </w:r>
    </w:p>
    <w:p w:rsidR="0047054F" w:rsidRPr="00943697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Федеральный закон «Об инвестиционной деятельности в РФ, осуществляемой в форме капитальных вложений» от 25.02.1999 г. № 39-ФЗ.</w:t>
      </w:r>
    </w:p>
    <w:p w:rsidR="0047054F" w:rsidRPr="0030309C" w:rsidRDefault="000B0C93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0" w:history="1">
        <w:r w:rsidR="0047054F" w:rsidRPr="0030309C">
          <w:rPr>
            <w:bCs/>
            <w:sz w:val="28"/>
            <w:szCs w:val="28"/>
          </w:rPr>
          <w:t xml:space="preserve">Гражданский Кодекс часть 1. </w:t>
        </w:r>
      </w:hyperlink>
      <w:r w:rsidR="0047054F" w:rsidRPr="0030309C">
        <w:rPr>
          <w:bCs/>
          <w:sz w:val="28"/>
          <w:szCs w:val="28"/>
        </w:rPr>
        <w:t>Федеральный закон от 30.11.1994 № 51-ФЗ (принят ГД ФС РФ 21.10.1994).</w:t>
      </w:r>
    </w:p>
    <w:p w:rsidR="0047054F" w:rsidRPr="0030309C" w:rsidRDefault="000B0C93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1" w:history="1">
        <w:r w:rsidR="0047054F" w:rsidRPr="0030309C">
          <w:rPr>
            <w:bCs/>
            <w:sz w:val="28"/>
            <w:szCs w:val="28"/>
          </w:rPr>
          <w:t>Гражданский Кодекс часть 2</w:t>
        </w:r>
      </w:hyperlink>
      <w:r w:rsidR="0047054F" w:rsidRPr="0030309C">
        <w:rPr>
          <w:bCs/>
          <w:sz w:val="28"/>
          <w:szCs w:val="28"/>
        </w:rPr>
        <w:t>. Федеральный закон от 26.01.1996 № 14-ФЗ (принят ГД ФС РФ 22.12.1995).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lastRenderedPageBreak/>
        <w:t>Градостроительный кодекс Российской Федерации от 29.12.2004 № 190-ФЗ (принят ГД ФС РФ 22.12.2004).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Жилищный кодекс Российской Федерации от 29.12.2004 № 188-ФЗ (принят ГД ФС РФ 22.12.2004).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Земельный кодекс Российской Федерации от 25.10.2001 № 136-ФЗ (принят ГД ФС РФ 28.09.2001).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 xml:space="preserve">Постановление Правительства Российской Федерации от 16 февраля </w:t>
      </w:r>
      <w:smartTag w:uri="urn:schemas-microsoft-com:office:smarttags" w:element="metricconverter">
        <w:smartTagPr>
          <w:attr w:name="ProductID" w:val="2008 г"/>
        </w:smartTagPr>
        <w:r w:rsidRPr="0030309C">
          <w:rPr>
            <w:bCs/>
            <w:sz w:val="28"/>
            <w:szCs w:val="28"/>
          </w:rPr>
          <w:t>2008 г</w:t>
        </w:r>
      </w:smartTag>
      <w:r w:rsidRPr="0030309C">
        <w:rPr>
          <w:bCs/>
          <w:sz w:val="28"/>
          <w:szCs w:val="28"/>
        </w:rPr>
        <w:t xml:space="preserve">. № </w:t>
      </w:r>
      <w:smartTag w:uri="urn:schemas-microsoft-com:office:smarttags" w:element="metricconverter">
        <w:smartTagPr>
          <w:attr w:name="ProductID" w:val="87 г"/>
        </w:smartTagPr>
        <w:r w:rsidRPr="0030309C">
          <w:rPr>
            <w:bCs/>
            <w:sz w:val="28"/>
            <w:szCs w:val="28"/>
          </w:rPr>
          <w:t>87 г</w:t>
        </w:r>
      </w:smartTag>
      <w:r w:rsidRPr="0030309C">
        <w:rPr>
          <w:bCs/>
          <w:sz w:val="28"/>
          <w:szCs w:val="28"/>
        </w:rPr>
        <w:t>. «О составе разделов проектной документации и требованиях к их содержанию».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Положение о подрядных торгах в РФ. Распоряжение Государственного комитета РФ по управлению государственным имуществом № 660-р/18-7. - М., 1993.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80-12.2000 Методические рекомендации по разработке условий (требований) инвестора (заказчика) при подготовке подрядных торгов.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80-4.2000 Методические рекомендации по подготовке тендерной документации при проведении подрядных торгов.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проектирования объектов строительства в городе Москве. МРР 3.1.10.04-13. – М., 2014.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Временные нормы продолжительности проектирования. СН 283-64.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Нормирование продолжительности строительства зданий и сооружений. МДС 12-43.2008. – М., 2008.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строительства и задела в строительстве предприятий, зданий и сооружений. СНиП 1.04.03–85*. – М., 1985.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Объекты жилищно-гражданского строительства</w:t>
      </w:r>
      <w:proofErr w:type="gramStart"/>
      <w:r w:rsidRPr="0030309C">
        <w:rPr>
          <w:bCs/>
          <w:sz w:val="28"/>
          <w:szCs w:val="28"/>
        </w:rPr>
        <w:t> :</w:t>
      </w:r>
      <w:proofErr w:type="gramEnd"/>
      <w:r w:rsidRPr="0030309C">
        <w:rPr>
          <w:bCs/>
          <w:sz w:val="28"/>
          <w:szCs w:val="28"/>
        </w:rPr>
        <w:t xml:space="preserve"> справочник базовых цен на проектные работы в строительстве. – М., 2010.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Сборники укрупненных показателей стоимости строительства (УПСС)</w:t>
      </w:r>
    </w:p>
    <w:p w:rsidR="0047054F" w:rsidRPr="00C32212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 xml:space="preserve">«Ценообразование и сметное нормирование в строительстве». </w:t>
      </w:r>
      <w:r w:rsidRPr="00C32212">
        <w:rPr>
          <w:bCs/>
          <w:sz w:val="28"/>
          <w:szCs w:val="28"/>
        </w:rPr>
        <w:t>Журнал Регионального центра по ценообразованию в строительстве Санкт-Петербурга.</w:t>
      </w:r>
    </w:p>
    <w:p w:rsidR="00CF04F4" w:rsidRPr="00C32212" w:rsidRDefault="00CF04F4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8649D8" w:rsidRPr="00C32212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32212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7054F" w:rsidRPr="00C32212" w:rsidRDefault="0047054F" w:rsidP="0047054F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32212">
        <w:rPr>
          <w:rFonts w:eastAsia="Calibri"/>
          <w:bCs/>
          <w:sz w:val="28"/>
          <w:szCs w:val="28"/>
        </w:rPr>
        <w:t>Другие издания для освоения дисциплины не требуются.</w:t>
      </w:r>
    </w:p>
    <w:p w:rsidR="008649D8" w:rsidRPr="00C32212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C32212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3221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C32212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32212">
        <w:rPr>
          <w:bCs/>
          <w:sz w:val="28"/>
          <w:szCs w:val="28"/>
        </w:rPr>
        <w:t>1.</w:t>
      </w:r>
      <w:r w:rsidRPr="00C32212">
        <w:rPr>
          <w:bCs/>
          <w:sz w:val="28"/>
          <w:szCs w:val="28"/>
        </w:rPr>
        <w:tab/>
      </w:r>
      <w:r w:rsidRPr="00C32212">
        <w:rPr>
          <w:rFonts w:eastAsia="Calibri"/>
          <w:bCs/>
          <w:sz w:val="28"/>
          <w:szCs w:val="28"/>
        </w:rPr>
        <w:t>Научная</w:t>
      </w:r>
      <w:r w:rsidRPr="00943697">
        <w:rPr>
          <w:rFonts w:eastAsia="Calibri"/>
          <w:bCs/>
          <w:sz w:val="28"/>
          <w:szCs w:val="28"/>
        </w:rPr>
        <w:t xml:space="preserve"> электронная библиотека </w:t>
      </w:r>
      <w:proofErr w:type="spellStart"/>
      <w:r w:rsidRPr="00943697">
        <w:rPr>
          <w:rFonts w:eastAsia="Calibri"/>
          <w:bCs/>
          <w:sz w:val="28"/>
          <w:szCs w:val="28"/>
        </w:rPr>
        <w:t>eLIBRARY.RU</w:t>
      </w:r>
      <w:proofErr w:type="spellEnd"/>
      <w:r w:rsidRPr="00943697">
        <w:rPr>
          <w:rFonts w:eastAsia="Calibri"/>
          <w:bCs/>
          <w:sz w:val="28"/>
          <w:szCs w:val="28"/>
        </w:rPr>
        <w:t>/ Российский информационно</w:t>
      </w:r>
      <w:r w:rsidRPr="00D01C2F">
        <w:rPr>
          <w:rFonts w:eastAsia="Calibri"/>
          <w:bCs/>
          <w:sz w:val="28"/>
          <w:szCs w:val="28"/>
        </w:rPr>
        <w:t xml:space="preserve">-аналитический портал [Электронный ресурс]- Режим доступа: </w:t>
      </w:r>
      <w:hyperlink r:id="rId12" w:history="1">
        <w:r w:rsidRPr="00D01C2F">
          <w:rPr>
            <w:rFonts w:eastAsia="Calibri"/>
            <w:bCs/>
            <w:sz w:val="28"/>
            <w:szCs w:val="28"/>
            <w:u w:val="single"/>
          </w:rPr>
          <w:t>http://eLibrary.ru/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2.</w:t>
      </w:r>
      <w:r w:rsidRPr="00D01C2F">
        <w:rPr>
          <w:rFonts w:eastAsia="Calibri"/>
          <w:bCs/>
          <w:sz w:val="28"/>
          <w:szCs w:val="28"/>
        </w:rPr>
        <w:tab/>
        <w:t>Научно-техническая библиотека ПГУПС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3" w:history="1">
        <w:r w:rsidRPr="00D01C2F">
          <w:rPr>
            <w:rFonts w:eastAsia="Calibri"/>
            <w:bCs/>
            <w:sz w:val="28"/>
            <w:szCs w:val="28"/>
            <w:u w:val="single"/>
          </w:rPr>
          <w:t>http://library.pgups.ru/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lastRenderedPageBreak/>
        <w:t>3.</w:t>
      </w:r>
      <w:r w:rsidRPr="00D01C2F">
        <w:rPr>
          <w:rFonts w:eastAsia="Calibri"/>
          <w:bCs/>
          <w:sz w:val="28"/>
          <w:szCs w:val="28"/>
        </w:rPr>
        <w:tab/>
        <w:t>Российская государственная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4" w:history="1">
        <w:r w:rsidRPr="00D01C2F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4.</w:t>
      </w:r>
      <w:r w:rsidRPr="00D01C2F">
        <w:rPr>
          <w:rFonts w:eastAsia="Calibri"/>
          <w:bCs/>
          <w:sz w:val="28"/>
          <w:szCs w:val="28"/>
        </w:rPr>
        <w:tab/>
        <w:t>Российская национальная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 w:rsidRPr="00D01C2F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5.</w:t>
      </w:r>
      <w:r w:rsidRPr="00D01C2F">
        <w:rPr>
          <w:rFonts w:eastAsia="Calibri"/>
          <w:bCs/>
          <w:sz w:val="28"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6" w:history="1">
        <w:r w:rsidRPr="00D01C2F">
          <w:rPr>
            <w:rFonts w:eastAsia="Calibri"/>
            <w:bCs/>
            <w:sz w:val="28"/>
            <w:szCs w:val="28"/>
            <w:u w:val="single"/>
          </w:rPr>
          <w:t>http://gpntb.ru/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6.</w:t>
      </w:r>
      <w:r w:rsidRPr="00D01C2F">
        <w:rPr>
          <w:rFonts w:eastAsia="Calibri"/>
          <w:bCs/>
          <w:sz w:val="28"/>
          <w:szCs w:val="28"/>
        </w:rPr>
        <w:tab/>
        <w:t xml:space="preserve">Нормативно-правовая база </w:t>
      </w:r>
      <w:proofErr w:type="spellStart"/>
      <w:r w:rsidRPr="00D01C2F">
        <w:rPr>
          <w:rFonts w:eastAsia="Calibri"/>
          <w:bCs/>
          <w:sz w:val="28"/>
          <w:szCs w:val="28"/>
        </w:rPr>
        <w:t>КонсультантПлюс</w:t>
      </w:r>
      <w:proofErr w:type="spellEnd"/>
      <w:r w:rsidRPr="00D01C2F">
        <w:rPr>
          <w:rFonts w:eastAsia="Calibri"/>
          <w:bCs/>
          <w:sz w:val="28"/>
          <w:szCs w:val="28"/>
        </w:rPr>
        <w:t>/ Некоммерческая интернет-версия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7" w:history="1">
        <w:r w:rsidRPr="00D01C2F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7.</w:t>
      </w:r>
      <w:r w:rsidRPr="00D01C2F">
        <w:rPr>
          <w:rFonts w:eastAsia="Calibri"/>
          <w:bCs/>
          <w:sz w:val="28"/>
          <w:szCs w:val="28"/>
        </w:rPr>
        <w:tab/>
        <w:t>Электронный фонд правовой и нормативно-технической документации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8" w:history="1">
        <w:r w:rsidRPr="00D01C2F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8.</w:t>
      </w:r>
      <w:r w:rsidRPr="00D01C2F">
        <w:rPr>
          <w:rFonts w:eastAsia="Calibri"/>
          <w:bCs/>
          <w:sz w:val="28"/>
          <w:szCs w:val="28"/>
        </w:rPr>
        <w:tab/>
        <w:t>Информационные технологии управления. Галактика Управление строительством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9" w:history="1">
        <w:r w:rsidRPr="00D01C2F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9.</w:t>
      </w:r>
      <w:r w:rsidRPr="00D01C2F">
        <w:rPr>
          <w:rFonts w:eastAsia="Calibri"/>
          <w:bCs/>
          <w:sz w:val="28"/>
          <w:szCs w:val="28"/>
        </w:rPr>
        <w:tab/>
        <w:t>Сервер органов государственной власти Российской Федерации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0" w:history="1">
        <w:r w:rsidRPr="00D01C2F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10.</w:t>
      </w:r>
      <w:r w:rsidRPr="00D01C2F">
        <w:rPr>
          <w:rFonts w:eastAsia="Calibri"/>
          <w:bCs/>
          <w:sz w:val="28"/>
          <w:szCs w:val="28"/>
        </w:rPr>
        <w:tab/>
        <w:t>Профессиональный сайт для сметчиков. - МОО «Союз инженеров сметчиков»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1" w:history="1">
        <w:r w:rsidRPr="00D01C2F">
          <w:rPr>
            <w:rFonts w:eastAsia="Calibri"/>
            <w:bCs/>
            <w:sz w:val="28"/>
            <w:szCs w:val="28"/>
            <w:u w:val="single"/>
          </w:rPr>
          <w:t>http://kccs.ru/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11.</w:t>
      </w:r>
      <w:r w:rsidRPr="00D01C2F">
        <w:rPr>
          <w:rFonts w:eastAsia="Calibri"/>
          <w:bCs/>
          <w:sz w:val="28"/>
          <w:szCs w:val="28"/>
        </w:rPr>
        <w:tab/>
        <w:t xml:space="preserve">Московское отделение </w:t>
      </w:r>
      <w:proofErr w:type="spellStart"/>
      <w:r w:rsidRPr="00D01C2F">
        <w:rPr>
          <w:rFonts w:eastAsia="Calibri"/>
          <w:bCs/>
          <w:sz w:val="28"/>
          <w:szCs w:val="28"/>
        </w:rPr>
        <w:t>Project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</w:t>
      </w:r>
      <w:proofErr w:type="spellStart"/>
      <w:r w:rsidRPr="00D01C2F">
        <w:rPr>
          <w:rFonts w:eastAsia="Calibri"/>
          <w:bCs/>
          <w:sz w:val="28"/>
          <w:szCs w:val="28"/>
        </w:rPr>
        <w:t>Management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</w:t>
      </w:r>
      <w:proofErr w:type="spellStart"/>
      <w:r w:rsidRPr="00D01C2F">
        <w:rPr>
          <w:rFonts w:eastAsia="Calibri"/>
          <w:bCs/>
          <w:sz w:val="28"/>
          <w:szCs w:val="28"/>
        </w:rPr>
        <w:t>Institute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(PMI) [Электронный ресурс]- Режим доступа: </w:t>
      </w:r>
      <w:hyperlink r:id="rId22" w:history="1">
        <w:r w:rsidRPr="00D01C2F">
          <w:rPr>
            <w:rFonts w:eastAsia="Calibri"/>
            <w:bCs/>
            <w:sz w:val="28"/>
            <w:szCs w:val="28"/>
            <w:u w:val="single"/>
          </w:rPr>
          <w:t>http://www.pmi.ru/</w:t>
        </w:r>
      </w:hyperlink>
      <w:r w:rsidRPr="00D01C2F">
        <w:rPr>
          <w:rFonts w:eastAsia="Calibri"/>
          <w:bCs/>
          <w:sz w:val="28"/>
          <w:szCs w:val="28"/>
        </w:rPr>
        <w:t>, свободный.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 xml:space="preserve">12. Электронно-библиотечная система </w:t>
      </w:r>
      <w:proofErr w:type="spellStart"/>
      <w:r w:rsidRPr="00D01C2F">
        <w:rPr>
          <w:rFonts w:eastAsia="Calibri"/>
          <w:bCs/>
          <w:sz w:val="28"/>
          <w:szCs w:val="28"/>
        </w:rPr>
        <w:t>ibooks.ru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[Электронный ресурс] - Режим доступа:  http://ibooks.ru/ - </w:t>
      </w:r>
      <w:proofErr w:type="spellStart"/>
      <w:r w:rsidRPr="00D01C2F">
        <w:rPr>
          <w:rFonts w:eastAsia="Calibri"/>
          <w:bCs/>
          <w:sz w:val="28"/>
          <w:szCs w:val="28"/>
        </w:rPr>
        <w:t>Загл</w:t>
      </w:r>
      <w:proofErr w:type="spellEnd"/>
      <w:r w:rsidRPr="00D01C2F">
        <w:rPr>
          <w:rFonts w:eastAsia="Calibri"/>
          <w:bCs/>
          <w:sz w:val="28"/>
          <w:szCs w:val="28"/>
        </w:rPr>
        <w:t>. с экрана;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13. Электронно-библиотечная система ЛАНЬ [Электронный ресурс] - Режим доступа:  https://e.lanbook.com/books.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14. Электронно-библиотечная система ЮРАЙТ [Электронный ресурс] - Режим доступа:  https://biblio-online.ru/.</w:t>
      </w:r>
    </w:p>
    <w:p w:rsidR="00C32212" w:rsidRPr="00C32212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15.</w:t>
      </w:r>
      <w:r w:rsidRPr="00D01C2F">
        <w:rPr>
          <w:rFonts w:eastAsia="Calibri"/>
          <w:bCs/>
          <w:sz w:val="28"/>
          <w:szCs w:val="28"/>
        </w:rPr>
        <w:tab/>
        <w:t xml:space="preserve">Личный кабинет </w:t>
      </w:r>
      <w:proofErr w:type="gramStart"/>
      <w:r w:rsidRPr="00D01C2F">
        <w:rPr>
          <w:rFonts w:eastAsia="Calibri"/>
          <w:bCs/>
          <w:sz w:val="28"/>
          <w:szCs w:val="28"/>
        </w:rPr>
        <w:t>обучающегося</w:t>
      </w:r>
      <w:proofErr w:type="gramEnd"/>
      <w:r w:rsidRPr="00D01C2F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</w:t>
      </w:r>
      <w:r w:rsidRPr="00C32212">
        <w:rPr>
          <w:rFonts w:eastAsia="Calibri"/>
          <w:bCs/>
          <w:sz w:val="28"/>
          <w:szCs w:val="28"/>
        </w:rPr>
        <w:t>полнотекстовым документам требуется авторизация).</w:t>
      </w:r>
    </w:p>
    <w:p w:rsidR="008649D8" w:rsidRPr="00C32212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C32212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3221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C32212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C32212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32212">
        <w:rPr>
          <w:bCs/>
          <w:sz w:val="28"/>
          <w:szCs w:val="28"/>
        </w:rPr>
        <w:t>Порядок изучения дисциплины следующий:</w:t>
      </w:r>
    </w:p>
    <w:p w:rsidR="008649D8" w:rsidRPr="00C32212" w:rsidRDefault="008649D8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3221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49D8" w:rsidRPr="00C32212" w:rsidRDefault="008649D8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32212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</w:t>
      </w:r>
      <w:r w:rsidRPr="00C32212">
        <w:rPr>
          <w:bCs/>
          <w:sz w:val="28"/>
          <w:szCs w:val="28"/>
        </w:rPr>
        <w:lastRenderedPageBreak/>
        <w:t>предусмотренные текущим контролем (см. фонд оценочных средств по дисциплине).</w:t>
      </w:r>
    </w:p>
    <w:p w:rsidR="008649D8" w:rsidRPr="00C32212" w:rsidRDefault="008649D8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3221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C32212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C32212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3221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C32212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32212" w:rsidRPr="00E27B63" w:rsidRDefault="00C32212" w:rsidP="00C3221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32212" w:rsidRPr="00E27B63" w:rsidRDefault="00C32212" w:rsidP="00C3221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C32212" w:rsidRPr="00E27B63" w:rsidRDefault="00C32212" w:rsidP="00C3221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27B63">
        <w:rPr>
          <w:b/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</w:rPr>
        <w:t xml:space="preserve">(демонстрация </w:t>
      </w:r>
      <w:proofErr w:type="spellStart"/>
      <w:r w:rsidRPr="00E27B63">
        <w:rPr>
          <w:bCs/>
          <w:sz w:val="28"/>
          <w:szCs w:val="28"/>
        </w:rPr>
        <w:t>мультимедийных</w:t>
      </w:r>
      <w:proofErr w:type="spellEnd"/>
      <w:r w:rsidRPr="00E27B63">
        <w:rPr>
          <w:b/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</w:rPr>
        <w:t>материалов);</w:t>
      </w:r>
    </w:p>
    <w:p w:rsidR="00C32212" w:rsidRPr="00E27B63" w:rsidRDefault="00C32212" w:rsidP="00C3221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E27B63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E27B63">
        <w:rPr>
          <w:bCs/>
          <w:sz w:val="28"/>
          <w:szCs w:val="28"/>
        </w:rPr>
        <w:t xml:space="preserve"> I [Электронный ресурс]. Режим доступа:  http://sdo.pgups.</w:t>
      </w:r>
    </w:p>
    <w:p w:rsidR="00C32212" w:rsidRPr="00E27B63" w:rsidRDefault="00C32212" w:rsidP="00C32212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27B63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C32212" w:rsidRPr="00E27B63" w:rsidRDefault="00C32212" w:rsidP="00C32212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E27B63">
        <w:rPr>
          <w:rFonts w:eastAsia="Calibri"/>
          <w:bCs/>
          <w:sz w:val="28"/>
          <w:szCs w:val="28"/>
        </w:rPr>
        <w:t xml:space="preserve">операционная система </w:t>
      </w:r>
      <w:r w:rsidRPr="00E27B63">
        <w:rPr>
          <w:rFonts w:eastAsia="Calibri"/>
          <w:bCs/>
          <w:sz w:val="28"/>
          <w:szCs w:val="28"/>
          <w:lang w:val="en-US"/>
        </w:rPr>
        <w:t>Windows</w:t>
      </w:r>
      <w:r w:rsidRPr="00E27B63">
        <w:rPr>
          <w:rFonts w:eastAsia="Calibri"/>
          <w:bCs/>
          <w:sz w:val="28"/>
          <w:szCs w:val="28"/>
        </w:rPr>
        <w:t>;</w:t>
      </w:r>
    </w:p>
    <w:p w:rsidR="00C32212" w:rsidRPr="00E27B63" w:rsidRDefault="00C32212" w:rsidP="00C32212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E27B63">
        <w:rPr>
          <w:rFonts w:eastAsia="Calibri"/>
          <w:bCs/>
          <w:sz w:val="28"/>
          <w:szCs w:val="28"/>
          <w:lang w:val="en-US"/>
        </w:rPr>
        <w:t>MS</w:t>
      </w:r>
      <w:r w:rsidRPr="00E27B63">
        <w:rPr>
          <w:rFonts w:eastAsia="Calibri"/>
          <w:bCs/>
          <w:sz w:val="28"/>
          <w:szCs w:val="28"/>
        </w:rPr>
        <w:t xml:space="preserve"> </w:t>
      </w:r>
      <w:r w:rsidRPr="00E27B63">
        <w:rPr>
          <w:rFonts w:eastAsia="Calibri"/>
          <w:bCs/>
          <w:sz w:val="28"/>
          <w:szCs w:val="28"/>
          <w:lang w:val="en-US"/>
        </w:rPr>
        <w:t>Office</w:t>
      </w:r>
      <w:r w:rsidRPr="00E27B63">
        <w:rPr>
          <w:rFonts w:eastAsia="Calibri"/>
          <w:bCs/>
          <w:sz w:val="28"/>
          <w:szCs w:val="28"/>
        </w:rPr>
        <w:t>;</w:t>
      </w:r>
    </w:p>
    <w:p w:rsidR="00C32212" w:rsidRPr="00E27B63" w:rsidRDefault="00C32212" w:rsidP="00C32212">
      <w:pPr>
        <w:widowControl/>
        <w:tabs>
          <w:tab w:val="left" w:pos="1418"/>
        </w:tabs>
        <w:spacing w:line="240" w:lineRule="auto"/>
        <w:ind w:left="708"/>
        <w:rPr>
          <w:bCs/>
          <w:sz w:val="28"/>
          <w:szCs w:val="28"/>
        </w:rPr>
      </w:pPr>
      <w:r w:rsidRPr="00E27B63">
        <w:rPr>
          <w:bCs/>
          <w:sz w:val="28"/>
          <w:szCs w:val="28"/>
          <w:lang w:val="en-US"/>
        </w:rPr>
        <w:t>Microsoft</w:t>
      </w:r>
      <w:r w:rsidRPr="00E27B63">
        <w:rPr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  <w:lang w:val="en-US"/>
        </w:rPr>
        <w:t>Project</w:t>
      </w:r>
      <w:r w:rsidRPr="00E27B63">
        <w:rPr>
          <w:bCs/>
          <w:sz w:val="28"/>
          <w:szCs w:val="28"/>
        </w:rPr>
        <w:t>;</w:t>
      </w:r>
    </w:p>
    <w:p w:rsidR="00C32212" w:rsidRDefault="00C32212" w:rsidP="00C32212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E27B63">
        <w:rPr>
          <w:sz w:val="28"/>
          <w:szCs w:val="28"/>
        </w:rPr>
        <w:t>Антивирус Касперский.</w:t>
      </w:r>
    </w:p>
    <w:p w:rsidR="00C32212" w:rsidRDefault="00C32212" w:rsidP="00C32212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</w:p>
    <w:p w:rsidR="00C32212" w:rsidRPr="00E27B63" w:rsidRDefault="00C32212" w:rsidP="00C3221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E27B63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32212" w:rsidRPr="00E27B63" w:rsidRDefault="00C32212" w:rsidP="00C32212">
      <w:pPr>
        <w:widowControl/>
        <w:spacing w:line="240" w:lineRule="auto"/>
        <w:ind w:firstLine="851"/>
        <w:rPr>
          <w:bCs/>
          <w:sz w:val="20"/>
        </w:rPr>
      </w:pPr>
    </w:p>
    <w:p w:rsidR="00C32212" w:rsidRPr="00377B47" w:rsidRDefault="00C32212" w:rsidP="00C32212">
      <w:pPr>
        <w:spacing w:line="240" w:lineRule="auto"/>
        <w:ind w:firstLine="851"/>
        <w:rPr>
          <w:bCs/>
          <w:sz w:val="28"/>
        </w:rPr>
      </w:pPr>
      <w:r w:rsidRPr="00E27B63">
        <w:rPr>
          <w:bCs/>
          <w:sz w:val="28"/>
        </w:rPr>
        <w:t>Материально-техническая база</w:t>
      </w:r>
      <w:r w:rsidRPr="00377B47">
        <w:rPr>
          <w:bCs/>
          <w:sz w:val="28"/>
        </w:rPr>
        <w:t>, необходимая для осуществления образовательного процесса по дисциплине, включает следующие специальные помещения:</w:t>
      </w:r>
    </w:p>
    <w:p w:rsidR="00C32212" w:rsidRPr="00377B47" w:rsidRDefault="00C32212" w:rsidP="00C32212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sz w:val="28"/>
        </w:rPr>
        <w:t>учебные аудитории для проведения занятий лекционного типа, занятий семинарского типа</w:t>
      </w:r>
      <w:r w:rsidRPr="00377B47">
        <w:rPr>
          <w:bCs/>
          <w:color w:val="000000" w:themeColor="text1"/>
          <w:sz w:val="28"/>
        </w:rPr>
        <w:t xml:space="preserve">, </w:t>
      </w:r>
      <w:r>
        <w:rPr>
          <w:bCs/>
          <w:color w:val="000000" w:themeColor="text1"/>
          <w:sz w:val="28"/>
        </w:rPr>
        <w:t xml:space="preserve">курсового проектирования, </w:t>
      </w:r>
      <w:r w:rsidRPr="00377B47">
        <w:rPr>
          <w:bCs/>
          <w:sz w:val="28"/>
        </w:rPr>
        <w:t>групповых и индивидуальных консультаций, текущего контроля и промежуточной аттестации;</w:t>
      </w:r>
    </w:p>
    <w:p w:rsidR="00C32212" w:rsidRPr="00377B47" w:rsidRDefault="00C32212" w:rsidP="00C32212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color w:val="000000" w:themeColor="text1"/>
          <w:sz w:val="28"/>
        </w:rPr>
        <w:t>помещения для самостоятельной работы;</w:t>
      </w:r>
    </w:p>
    <w:p w:rsidR="00C32212" w:rsidRPr="00377B47" w:rsidRDefault="00C32212" w:rsidP="00C32212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color w:val="000000" w:themeColor="text1"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183F23" w:rsidRDefault="00183F23">
      <w:pPr>
        <w:widowControl/>
        <w:spacing w:line="240" w:lineRule="auto"/>
        <w:ind w:firstLine="0"/>
        <w:jc w:val="left"/>
        <w:rPr>
          <w:bCs/>
          <w:sz w:val="28"/>
        </w:rPr>
      </w:pPr>
      <w:bookmarkStart w:id="1" w:name="OLE_LINK1"/>
      <w:bookmarkStart w:id="2" w:name="OLE_LINK2"/>
      <w:bookmarkStart w:id="3" w:name="OLE_LINK3"/>
      <w:r>
        <w:rPr>
          <w:bCs/>
          <w:sz w:val="28"/>
        </w:rPr>
        <w:br w:type="page"/>
      </w:r>
    </w:p>
    <w:p w:rsidR="00C32212" w:rsidRPr="00377B47" w:rsidRDefault="00512BC1" w:rsidP="00C32212">
      <w:pPr>
        <w:spacing w:line="240" w:lineRule="auto"/>
        <w:ind w:firstLine="851"/>
        <w:rPr>
          <w:bCs/>
          <w:sz w:val="28"/>
        </w:rPr>
      </w:pPr>
      <w:r>
        <w:rPr>
          <w:bCs/>
          <w:noProof/>
          <w:sz w:val="28"/>
          <w:szCs w:val="28"/>
        </w:rPr>
        <w:lastRenderedPageBreak/>
        <w:pict>
          <v:shape id="_x0000_s1027" type="#_x0000_t75" style="position:absolute;left:0;text-align:left;margin-left:-86.3pt;margin-top:-55.05pt;width:595.85pt;height:843.15pt;z-index:251662336">
            <v:imagedata r:id="rId23" o:title=""/>
          </v:shape>
          <o:OLEObject Type="Embed" ProgID="Acrobat.Document.11" ShapeID="_x0000_s1027" DrawAspect="Content" ObjectID="_1588322763" r:id="rId24"/>
        </w:pict>
      </w:r>
      <w:r w:rsidR="00C32212" w:rsidRPr="00377B47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C32212" w:rsidRPr="00377B47" w:rsidRDefault="00C32212" w:rsidP="00C32212">
      <w:pPr>
        <w:spacing w:line="240" w:lineRule="auto"/>
        <w:ind w:firstLine="851"/>
        <w:rPr>
          <w:bCs/>
          <w:sz w:val="28"/>
        </w:rPr>
      </w:pPr>
      <w:r w:rsidRPr="00377B47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C32212" w:rsidRPr="00377B47" w:rsidRDefault="00C32212" w:rsidP="00C32212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377B47">
        <w:rPr>
          <w:bCs/>
          <w:color w:val="000000" w:themeColor="text1"/>
          <w:sz w:val="28"/>
          <w:szCs w:val="28"/>
        </w:rPr>
        <w:t xml:space="preserve">Для проведения занятий </w:t>
      </w:r>
      <w:r>
        <w:rPr>
          <w:bCs/>
          <w:color w:val="000000" w:themeColor="text1"/>
          <w:sz w:val="28"/>
          <w:szCs w:val="28"/>
        </w:rPr>
        <w:t xml:space="preserve">семинарского типа </w:t>
      </w:r>
      <w:r w:rsidRPr="00377B47">
        <w:rPr>
          <w:bCs/>
          <w:color w:val="000000" w:themeColor="text1"/>
          <w:sz w:val="28"/>
          <w:szCs w:val="28"/>
        </w:rPr>
        <w:t>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C32212" w:rsidRPr="00895771" w:rsidRDefault="00C32212" w:rsidP="00C32212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 xml:space="preserve">Петербургского государственного </w:t>
      </w:r>
      <w:proofErr w:type="gramStart"/>
      <w:r w:rsidRPr="00895771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95771">
        <w:rPr>
          <w:sz w:val="28"/>
          <w:szCs w:val="28"/>
        </w:rPr>
        <w:t xml:space="preserve"> I. Режим доступа: http://sdo.pgups.ru</w:t>
      </w:r>
      <w:r w:rsidRPr="00895771">
        <w:rPr>
          <w:bCs/>
          <w:sz w:val="28"/>
        </w:rPr>
        <w:t>.</w:t>
      </w:r>
    </w:p>
    <w:p w:rsidR="00C32212" w:rsidRPr="00280E84" w:rsidRDefault="00C32212" w:rsidP="00C32212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</w:t>
      </w:r>
      <w:r w:rsidRPr="00280E84">
        <w:rPr>
          <w:bCs/>
          <w:sz w:val="28"/>
        </w:rPr>
        <w:t xml:space="preserve">аудитории для практических занятий (семинаров) – списочному составу группы обучающихся. </w:t>
      </w:r>
    </w:p>
    <w:p w:rsidR="00C32212" w:rsidRPr="00280E84" w:rsidRDefault="00C32212" w:rsidP="00C32212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tbl>
      <w:tblPr>
        <w:tblW w:w="9714" w:type="dxa"/>
        <w:tblInd w:w="-108" w:type="dxa"/>
        <w:tblLook w:val="00A0"/>
      </w:tblPr>
      <w:tblGrid>
        <w:gridCol w:w="108"/>
        <w:gridCol w:w="4678"/>
        <w:gridCol w:w="108"/>
        <w:gridCol w:w="2444"/>
        <w:gridCol w:w="391"/>
        <w:gridCol w:w="1842"/>
        <w:gridCol w:w="143"/>
      </w:tblGrid>
      <w:tr w:rsidR="00C32212" w:rsidRPr="00280E84" w:rsidTr="001171F3">
        <w:trPr>
          <w:gridBefore w:val="1"/>
          <w:wBefore w:w="108" w:type="dxa"/>
        </w:trPr>
        <w:tc>
          <w:tcPr>
            <w:tcW w:w="4786" w:type="dxa"/>
            <w:gridSpan w:val="2"/>
          </w:tcPr>
          <w:p w:rsidR="00C32212" w:rsidRPr="00280E84" w:rsidRDefault="00C32212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Разработчик программы,</w:t>
            </w:r>
          </w:p>
          <w:p w:rsidR="00C32212" w:rsidRPr="00280E84" w:rsidRDefault="00C32212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доцент</w:t>
            </w:r>
          </w:p>
        </w:tc>
        <w:tc>
          <w:tcPr>
            <w:tcW w:w="2835" w:type="dxa"/>
            <w:gridSpan w:val="2"/>
            <w:vAlign w:val="bottom"/>
          </w:tcPr>
          <w:p w:rsidR="00C32212" w:rsidRPr="00280E84" w:rsidRDefault="00C32212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gridSpan w:val="2"/>
            <w:vAlign w:val="bottom"/>
          </w:tcPr>
          <w:p w:rsidR="00C32212" w:rsidRPr="00280E84" w:rsidRDefault="00C32212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А.А. Леонтьев</w:t>
            </w:r>
          </w:p>
        </w:tc>
      </w:tr>
      <w:tr w:rsidR="00C32212" w:rsidRPr="00280E84" w:rsidTr="001171F3">
        <w:trPr>
          <w:gridAfter w:val="1"/>
          <w:wAfter w:w="143" w:type="dxa"/>
        </w:trPr>
        <w:tc>
          <w:tcPr>
            <w:tcW w:w="4786" w:type="dxa"/>
            <w:gridSpan w:val="2"/>
          </w:tcPr>
          <w:p w:rsidR="00C32212" w:rsidRPr="00280E84" w:rsidRDefault="00C32212" w:rsidP="001171F3">
            <w:pPr>
              <w:widowControl/>
              <w:tabs>
                <w:tab w:val="left" w:pos="851"/>
              </w:tabs>
              <w:spacing w:line="240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«23» апреля 201</w:t>
            </w:r>
            <w:r>
              <w:rPr>
                <w:color w:val="000000" w:themeColor="text1"/>
                <w:sz w:val="28"/>
                <w:szCs w:val="28"/>
              </w:rPr>
              <w:t>8</w:t>
            </w:r>
            <w:r w:rsidRPr="00280E84">
              <w:rPr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  <w:gridSpan w:val="2"/>
          </w:tcPr>
          <w:p w:rsidR="00C32212" w:rsidRPr="00280E84" w:rsidRDefault="00C32212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33" w:type="dxa"/>
            <w:gridSpan w:val="2"/>
          </w:tcPr>
          <w:p w:rsidR="00C32212" w:rsidRPr="00280E84" w:rsidRDefault="00C32212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32212" w:rsidRDefault="00C32212" w:rsidP="00C32212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</w:p>
    <w:p w:rsidR="00C45678" w:rsidRPr="00D2714B" w:rsidRDefault="00C45678" w:rsidP="00C45678">
      <w:pPr>
        <w:widowControl/>
        <w:tabs>
          <w:tab w:val="left" w:pos="1418"/>
        </w:tabs>
        <w:spacing w:line="240" w:lineRule="auto"/>
        <w:ind w:hanging="284"/>
        <w:rPr>
          <w:bCs/>
          <w:sz w:val="28"/>
          <w:szCs w:val="28"/>
        </w:rPr>
      </w:pPr>
    </w:p>
    <w:sectPr w:rsidR="00C45678" w:rsidRPr="00D2714B" w:rsidSect="00DA4F2C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28A" w:rsidRDefault="001A728A" w:rsidP="00B91E1E">
      <w:pPr>
        <w:spacing w:line="240" w:lineRule="auto"/>
      </w:pPr>
      <w:r>
        <w:separator/>
      </w:r>
    </w:p>
  </w:endnote>
  <w:endnote w:type="continuationSeparator" w:id="0">
    <w:p w:rsidR="001A728A" w:rsidRDefault="001A728A" w:rsidP="00B91E1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7A7" w:rsidRDefault="000B0C93">
    <w:pPr>
      <w:pStyle w:val="a8"/>
      <w:jc w:val="right"/>
    </w:pPr>
    <w:r>
      <w:fldChar w:fldCharType="begin"/>
    </w:r>
    <w:r w:rsidR="00200C44">
      <w:instrText>PAGE   \* MERGEFORMAT</w:instrText>
    </w:r>
    <w:r>
      <w:fldChar w:fldCharType="separate"/>
    </w:r>
    <w:r w:rsidR="00512BC1">
      <w:rPr>
        <w:noProof/>
      </w:rPr>
      <w:t>12</w:t>
    </w:r>
    <w:r>
      <w:fldChar w:fldCharType="end"/>
    </w:r>
  </w:p>
  <w:p w:rsidR="00A757A7" w:rsidRDefault="001A728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28A" w:rsidRDefault="001A728A" w:rsidP="00B91E1E">
      <w:pPr>
        <w:spacing w:line="240" w:lineRule="auto"/>
      </w:pPr>
      <w:r>
        <w:separator/>
      </w:r>
    </w:p>
  </w:footnote>
  <w:footnote w:type="continuationSeparator" w:id="0">
    <w:p w:rsidR="001A728A" w:rsidRDefault="001A728A" w:rsidP="00B91E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234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0FD223C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FD66712"/>
    <w:multiLevelType w:val="hybridMultilevel"/>
    <w:tmpl w:val="8ED60B2A"/>
    <w:lvl w:ilvl="0" w:tplc="B526F9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924872D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25236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EC1699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C61233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E883050"/>
    <w:multiLevelType w:val="hybridMultilevel"/>
    <w:tmpl w:val="5BBA7F8A"/>
    <w:lvl w:ilvl="0" w:tplc="33BE4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7"/>
  </w:num>
  <w:num w:numId="4">
    <w:abstractNumId w:val="11"/>
  </w:num>
  <w:num w:numId="5">
    <w:abstractNumId w:val="2"/>
  </w:num>
  <w:num w:numId="6">
    <w:abstractNumId w:val="15"/>
  </w:num>
  <w:num w:numId="7">
    <w:abstractNumId w:val="3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7"/>
  </w:num>
  <w:num w:numId="13">
    <w:abstractNumId w:val="22"/>
  </w:num>
  <w:num w:numId="14">
    <w:abstractNumId w:val="26"/>
  </w:num>
  <w:num w:numId="15">
    <w:abstractNumId w:val="25"/>
  </w:num>
  <w:num w:numId="16">
    <w:abstractNumId w:val="16"/>
  </w:num>
  <w:num w:numId="17">
    <w:abstractNumId w:val="5"/>
  </w:num>
  <w:num w:numId="18">
    <w:abstractNumId w:val="19"/>
  </w:num>
  <w:num w:numId="19">
    <w:abstractNumId w:val="4"/>
  </w:num>
  <w:num w:numId="20">
    <w:abstractNumId w:val="6"/>
  </w:num>
  <w:num w:numId="21">
    <w:abstractNumId w:val="10"/>
  </w:num>
  <w:num w:numId="22">
    <w:abstractNumId w:val="13"/>
  </w:num>
  <w:num w:numId="23">
    <w:abstractNumId w:val="20"/>
  </w:num>
  <w:num w:numId="24">
    <w:abstractNumId w:val="1"/>
  </w:num>
  <w:num w:numId="25">
    <w:abstractNumId w:val="23"/>
  </w:num>
  <w:num w:numId="26">
    <w:abstractNumId w:val="0"/>
  </w:num>
  <w:num w:numId="27">
    <w:abstractNumId w:val="18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1AFA"/>
    <w:rsid w:val="0002349A"/>
    <w:rsid w:val="00034024"/>
    <w:rsid w:val="00072DF0"/>
    <w:rsid w:val="000A1736"/>
    <w:rsid w:val="000B0C93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5D2C"/>
    <w:rsid w:val="00152B20"/>
    <w:rsid w:val="00152D38"/>
    <w:rsid w:val="00154D91"/>
    <w:rsid w:val="001611CB"/>
    <w:rsid w:val="001612B1"/>
    <w:rsid w:val="00163F22"/>
    <w:rsid w:val="00171CB3"/>
    <w:rsid w:val="00177617"/>
    <w:rsid w:val="00183F23"/>
    <w:rsid w:val="001863CC"/>
    <w:rsid w:val="00197531"/>
    <w:rsid w:val="001A728A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00C44"/>
    <w:rsid w:val="0023148B"/>
    <w:rsid w:val="00233DBB"/>
    <w:rsid w:val="0024260A"/>
    <w:rsid w:val="00250727"/>
    <w:rsid w:val="00252906"/>
    <w:rsid w:val="0025291C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4D67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66ACC"/>
    <w:rsid w:val="00380A78"/>
    <w:rsid w:val="003856B8"/>
    <w:rsid w:val="00390A02"/>
    <w:rsid w:val="00391E71"/>
    <w:rsid w:val="0039566C"/>
    <w:rsid w:val="00397A1D"/>
    <w:rsid w:val="003A4CC6"/>
    <w:rsid w:val="003A777B"/>
    <w:rsid w:val="003B1E09"/>
    <w:rsid w:val="003B70A3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16E89"/>
    <w:rsid w:val="00443E82"/>
    <w:rsid w:val="00445727"/>
    <w:rsid w:val="00450455"/>
    <w:rsid w:val="004524D2"/>
    <w:rsid w:val="00467271"/>
    <w:rsid w:val="00467AA0"/>
    <w:rsid w:val="0047054F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03AE9"/>
    <w:rsid w:val="005108CA"/>
    <w:rsid w:val="005128A4"/>
    <w:rsid w:val="00512BC1"/>
    <w:rsid w:val="00514CAF"/>
    <w:rsid w:val="005152DD"/>
    <w:rsid w:val="00515D8F"/>
    <w:rsid w:val="005220DA"/>
    <w:rsid w:val="005272E2"/>
    <w:rsid w:val="00534DD7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5804"/>
    <w:rsid w:val="005E7600"/>
    <w:rsid w:val="005E7989"/>
    <w:rsid w:val="005F29AD"/>
    <w:rsid w:val="00604FF4"/>
    <w:rsid w:val="00622467"/>
    <w:rsid w:val="006338D7"/>
    <w:rsid w:val="00636340"/>
    <w:rsid w:val="00653E16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3032"/>
    <w:rsid w:val="006E4AE9"/>
    <w:rsid w:val="006E6582"/>
    <w:rsid w:val="006F033C"/>
    <w:rsid w:val="006F0765"/>
    <w:rsid w:val="006F1EA6"/>
    <w:rsid w:val="006F5EA3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C1588"/>
    <w:rsid w:val="007D5685"/>
    <w:rsid w:val="007D7EAC"/>
    <w:rsid w:val="007E3977"/>
    <w:rsid w:val="007E7072"/>
    <w:rsid w:val="007F2B72"/>
    <w:rsid w:val="00800843"/>
    <w:rsid w:val="008027D2"/>
    <w:rsid w:val="00803B37"/>
    <w:rsid w:val="008047B5"/>
    <w:rsid w:val="008147D9"/>
    <w:rsid w:val="00816F43"/>
    <w:rsid w:val="00823DC0"/>
    <w:rsid w:val="00824128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0948"/>
    <w:rsid w:val="008839F8"/>
    <w:rsid w:val="008B3A13"/>
    <w:rsid w:val="008B3C0E"/>
    <w:rsid w:val="008C144C"/>
    <w:rsid w:val="008D1C1D"/>
    <w:rsid w:val="008D697A"/>
    <w:rsid w:val="008E100F"/>
    <w:rsid w:val="008E203C"/>
    <w:rsid w:val="008F285D"/>
    <w:rsid w:val="009022BA"/>
    <w:rsid w:val="00902896"/>
    <w:rsid w:val="00905F80"/>
    <w:rsid w:val="00907F5A"/>
    <w:rsid w:val="009114CB"/>
    <w:rsid w:val="009244C4"/>
    <w:rsid w:val="0092517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5C66"/>
    <w:rsid w:val="009D66E8"/>
    <w:rsid w:val="009E5E2B"/>
    <w:rsid w:val="00A01F44"/>
    <w:rsid w:val="00A02486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73380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449A1"/>
    <w:rsid w:val="00B51DE2"/>
    <w:rsid w:val="00B5327B"/>
    <w:rsid w:val="00B550E4"/>
    <w:rsid w:val="00B5738A"/>
    <w:rsid w:val="00B61C51"/>
    <w:rsid w:val="00B74479"/>
    <w:rsid w:val="00B82BA6"/>
    <w:rsid w:val="00B82EAA"/>
    <w:rsid w:val="00B91E1E"/>
    <w:rsid w:val="00B940E0"/>
    <w:rsid w:val="00B94327"/>
    <w:rsid w:val="00BC0A74"/>
    <w:rsid w:val="00BC38E9"/>
    <w:rsid w:val="00BD4749"/>
    <w:rsid w:val="00BE1890"/>
    <w:rsid w:val="00BE1C33"/>
    <w:rsid w:val="00BE273D"/>
    <w:rsid w:val="00BE4E4C"/>
    <w:rsid w:val="00BE77FD"/>
    <w:rsid w:val="00BF49EC"/>
    <w:rsid w:val="00BF5752"/>
    <w:rsid w:val="00BF58CD"/>
    <w:rsid w:val="00C03E36"/>
    <w:rsid w:val="00C0465D"/>
    <w:rsid w:val="00C1551F"/>
    <w:rsid w:val="00C2781E"/>
    <w:rsid w:val="00C31C43"/>
    <w:rsid w:val="00C32212"/>
    <w:rsid w:val="00C37D9F"/>
    <w:rsid w:val="00C45678"/>
    <w:rsid w:val="00C50101"/>
    <w:rsid w:val="00C51C84"/>
    <w:rsid w:val="00C573A9"/>
    <w:rsid w:val="00C64284"/>
    <w:rsid w:val="00C65508"/>
    <w:rsid w:val="00C720D3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04F4"/>
    <w:rsid w:val="00CF30A2"/>
    <w:rsid w:val="00CF4A40"/>
    <w:rsid w:val="00D12A03"/>
    <w:rsid w:val="00D1455C"/>
    <w:rsid w:val="00D16774"/>
    <w:rsid w:val="00D23D0B"/>
    <w:rsid w:val="00D23ED0"/>
    <w:rsid w:val="00D25822"/>
    <w:rsid w:val="00D2714B"/>
    <w:rsid w:val="00D322E9"/>
    <w:rsid w:val="00D36ADA"/>
    <w:rsid w:val="00D468E3"/>
    <w:rsid w:val="00D514C5"/>
    <w:rsid w:val="00D679E5"/>
    <w:rsid w:val="00D71C43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2BF5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1772"/>
    <w:rsid w:val="00F13FAB"/>
    <w:rsid w:val="00F15715"/>
    <w:rsid w:val="00F23B7B"/>
    <w:rsid w:val="00F341AA"/>
    <w:rsid w:val="00F4289A"/>
    <w:rsid w:val="00F52266"/>
    <w:rsid w:val="00F54398"/>
    <w:rsid w:val="00F57136"/>
    <w:rsid w:val="00F5749D"/>
    <w:rsid w:val="00F57ED6"/>
    <w:rsid w:val="00F83805"/>
    <w:rsid w:val="00FA0C8F"/>
    <w:rsid w:val="00FB13BE"/>
    <w:rsid w:val="00FB6A66"/>
    <w:rsid w:val="00FC05CD"/>
    <w:rsid w:val="00FC3D60"/>
    <w:rsid w:val="00FC3EC0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0"/>
    <w:rsid w:val="00B449A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a">
    <w:name w:val="список с точками"/>
    <w:basedOn w:val="a0"/>
    <w:rsid w:val="00FC3D60"/>
    <w:pPr>
      <w:widowControl/>
      <w:numPr>
        <w:numId w:val="22"/>
      </w:numPr>
      <w:spacing w:line="312" w:lineRule="auto"/>
    </w:pPr>
    <w:rPr>
      <w:sz w:val="24"/>
      <w:szCs w:val="24"/>
    </w:rPr>
  </w:style>
  <w:style w:type="paragraph" w:styleId="a7">
    <w:name w:val="No Spacing"/>
    <w:uiPriority w:val="1"/>
    <w:qFormat/>
    <w:rsid w:val="00467AA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8">
    <w:name w:val="footer"/>
    <w:basedOn w:val="a0"/>
    <w:link w:val="a9"/>
    <w:uiPriority w:val="99"/>
    <w:rsid w:val="00EA2BF5"/>
    <w:pPr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left"/>
    </w:pPr>
    <w:rPr>
      <w:sz w:val="20"/>
    </w:rPr>
  </w:style>
  <w:style w:type="character" w:customStyle="1" w:styleId="a9">
    <w:name w:val="Нижний колонтитул Знак"/>
    <w:basedOn w:val="a1"/>
    <w:link w:val="a8"/>
    <w:uiPriority w:val="99"/>
    <w:rsid w:val="00EA2BF5"/>
    <w:rPr>
      <w:rFonts w:ascii="Times New Roman" w:eastAsia="Times New Roman" w:hAnsi="Times New Roman"/>
    </w:rPr>
  </w:style>
  <w:style w:type="character" w:styleId="aa">
    <w:name w:val="Hyperlink"/>
    <w:basedOn w:val="a1"/>
    <w:uiPriority w:val="99"/>
    <w:semiHidden/>
    <w:unhideWhenUsed/>
    <w:rsid w:val="002426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9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library.pgups.ru/" TargetMode="External"/><Relationship Id="rId18" Type="http://schemas.openxmlformats.org/officeDocument/2006/relationships/hyperlink" Target="http://docs.cntd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kccs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Library.ru/" TargetMode="External"/><Relationship Id="rId17" Type="http://schemas.openxmlformats.org/officeDocument/2006/relationships/hyperlink" Target="http://base.consultant.ru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gpntb.ru/" TargetMode="External"/><Relationship Id="rId20" Type="http://schemas.openxmlformats.org/officeDocument/2006/relationships/hyperlink" Target="http://go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zkodeks.ru/doc/gzkodeks2.doc" TargetMode="External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rsl.ru/" TargetMode="External"/><Relationship Id="rId23" Type="http://schemas.openxmlformats.org/officeDocument/2006/relationships/image" Target="media/image2.png"/><Relationship Id="rId10" Type="http://schemas.openxmlformats.org/officeDocument/2006/relationships/hyperlink" Target="http://www.gzkodeks.ru/doc/gzkodeks1.doc" TargetMode="External"/><Relationship Id="rId19" Type="http://schemas.openxmlformats.org/officeDocument/2006/relationships/hyperlink" Target="http://galaktika.spb.ru/solutions/business_suite/building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nlr.ru/" TargetMode="External"/><Relationship Id="rId22" Type="http://schemas.openxmlformats.org/officeDocument/2006/relationships/hyperlink" Target="http://www.pmi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97459A-60AA-4839-8BFB-837E15AC4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2894</Words>
  <Characters>16497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411</cp:lastModifiedBy>
  <cp:revision>13</cp:revision>
  <cp:lastPrinted>2017-09-15T05:05:00Z</cp:lastPrinted>
  <dcterms:created xsi:type="dcterms:W3CDTF">2017-11-02T09:27:00Z</dcterms:created>
  <dcterms:modified xsi:type="dcterms:W3CDTF">2018-05-20T08:59:00Z</dcterms:modified>
</cp:coreProperties>
</file>