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ФЕДЕРАЛЬНОЕ АГЕНТСТВО ЖЕЛЕЗНОДОРОЖНОГО ТРАНСПОРТА</w:t>
      </w:r>
      <w:r w:rsidRPr="00AE4730">
        <w:rPr>
          <w:sz w:val="28"/>
          <w:szCs w:val="28"/>
        </w:rPr>
        <w:br/>
        <w:t>Федеральное государственное бюджетное образовательное учреждение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высшего образования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«Петербургский государственный университет путей сообщения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Императора Александра I»</w:t>
      </w:r>
    </w:p>
    <w:p w:rsidR="00724D50" w:rsidRPr="00AE4730" w:rsidRDefault="005E6E6A">
      <w:pPr>
        <w:pStyle w:val="20"/>
        <w:shd w:val="clear" w:color="auto" w:fill="auto"/>
        <w:spacing w:after="346"/>
        <w:rPr>
          <w:sz w:val="28"/>
          <w:szCs w:val="28"/>
        </w:rPr>
      </w:pPr>
      <w:r w:rsidRPr="00AE4730">
        <w:rPr>
          <w:sz w:val="28"/>
          <w:szCs w:val="28"/>
        </w:rPr>
        <w:t>(ФГБОУ ВО ПГУПС)</w:t>
      </w:r>
    </w:p>
    <w:p w:rsidR="00724D50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E4730">
        <w:rPr>
          <w:sz w:val="28"/>
          <w:szCs w:val="28"/>
        </w:rPr>
        <w:t>Кафедра «</w:t>
      </w:r>
      <w:r w:rsidRPr="00FD1CB6">
        <w:rPr>
          <w:rStyle w:val="21"/>
          <w:sz w:val="28"/>
          <w:szCs w:val="28"/>
          <w:u w:val="none"/>
          <w:lang w:val="ru-RU" w:eastAsia="ru-RU" w:bidi="ru-RU"/>
        </w:rPr>
        <w:t>Электрическая тяга</w:t>
      </w:r>
      <w:r w:rsidRPr="00AE4730">
        <w:rPr>
          <w:sz w:val="28"/>
          <w:szCs w:val="28"/>
        </w:rPr>
        <w:t>»</w:t>
      </w: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24D50" w:rsidRPr="00AE4730" w:rsidRDefault="005E6E6A" w:rsidP="005E6E6A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AE4730">
        <w:rPr>
          <w:sz w:val="28"/>
          <w:szCs w:val="28"/>
        </w:rPr>
        <w:t>РАБОЧАЯ ПРОГРАММА</w:t>
      </w:r>
    </w:p>
    <w:p w:rsidR="00724D50" w:rsidRPr="00AE4730" w:rsidRDefault="005E6E6A" w:rsidP="005E6E6A">
      <w:pPr>
        <w:pStyle w:val="40"/>
        <w:shd w:val="clear" w:color="auto" w:fill="auto"/>
        <w:spacing w:line="240" w:lineRule="auto"/>
      </w:pPr>
      <w:r w:rsidRPr="00AE4730">
        <w:t>дисциплины</w:t>
      </w:r>
    </w:p>
    <w:p w:rsidR="00724D50" w:rsidRPr="00FD1CB6" w:rsidRDefault="005E6E6A" w:rsidP="00FD1CB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E4730">
        <w:rPr>
          <w:sz w:val="28"/>
          <w:szCs w:val="28"/>
        </w:rPr>
        <w:t xml:space="preserve">«ЭКСПЛУАТАЦИЯ И ТЕХНИЧЕСКОЕ ОБСЛУЖИВАНИЕ </w:t>
      </w:r>
      <w:r w:rsidR="00FD1CB6">
        <w:rPr>
          <w:sz w:val="28"/>
          <w:szCs w:val="28"/>
        </w:rPr>
        <w:t>ЭЛЕКТРИЧЕСКОГО ТРАНСПОРТА» (Б</w:t>
      </w:r>
      <w:proofErr w:type="gramStart"/>
      <w:r w:rsidR="00FD1CB6">
        <w:rPr>
          <w:sz w:val="28"/>
          <w:szCs w:val="28"/>
        </w:rPr>
        <w:t>1.В</w:t>
      </w:r>
      <w:r w:rsidRPr="00AE4730">
        <w:rPr>
          <w:sz w:val="28"/>
          <w:szCs w:val="28"/>
        </w:rPr>
        <w:t>.</w:t>
      </w:r>
      <w:r w:rsidR="00FD1CB6">
        <w:rPr>
          <w:sz w:val="28"/>
          <w:szCs w:val="28"/>
        </w:rPr>
        <w:t>ДВ</w:t>
      </w:r>
      <w:proofErr w:type="gramEnd"/>
      <w:r w:rsidR="00FD1CB6">
        <w:rPr>
          <w:sz w:val="28"/>
          <w:szCs w:val="28"/>
        </w:rPr>
        <w:t>.2.1</w:t>
      </w:r>
      <w:r w:rsidRPr="00AE4730">
        <w:rPr>
          <w:sz w:val="28"/>
          <w:szCs w:val="28"/>
        </w:rPr>
        <w:t>)</w:t>
      </w:r>
      <w:r w:rsidRPr="00AE4730">
        <w:rPr>
          <w:sz w:val="28"/>
          <w:szCs w:val="28"/>
        </w:rPr>
        <w:br/>
      </w:r>
      <w:r w:rsidRPr="00FD1CB6">
        <w:rPr>
          <w:sz w:val="28"/>
          <w:szCs w:val="28"/>
        </w:rPr>
        <w:t xml:space="preserve">для </w:t>
      </w:r>
      <w:r w:rsidR="00FD1CB6" w:rsidRPr="00FD1CB6">
        <w:rPr>
          <w:sz w:val="28"/>
          <w:szCs w:val="28"/>
        </w:rPr>
        <w:t>направления</w:t>
      </w:r>
    </w:p>
    <w:p w:rsidR="00FD1CB6" w:rsidRPr="00FD1CB6" w:rsidRDefault="00FD1CB6" w:rsidP="00FD1CB6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FD1CB6">
        <w:rPr>
          <w:rFonts w:ascii="Times New Roman" w:hAnsi="Times New Roman" w:cs="Times New Roman"/>
          <w:bCs/>
          <w:iCs/>
          <w:kern w:val="20"/>
          <w:sz w:val="28"/>
          <w:szCs w:val="28"/>
        </w:rPr>
        <w:t>13.03.02 "Электроэнергетика и электротехника"</w:t>
      </w:r>
    </w:p>
    <w:p w:rsidR="00A25D9F" w:rsidRPr="00AE4730" w:rsidRDefault="00FD1CB6" w:rsidP="00FD1CB6">
      <w:pPr>
        <w:pStyle w:val="20"/>
        <w:shd w:val="clear" w:color="auto" w:fill="auto"/>
        <w:rPr>
          <w:sz w:val="28"/>
          <w:szCs w:val="28"/>
        </w:rPr>
      </w:pPr>
      <w:r w:rsidRPr="00FD1CB6">
        <w:rPr>
          <w:kern w:val="20"/>
          <w:sz w:val="28"/>
          <w:szCs w:val="28"/>
        </w:rPr>
        <w:t>профиль "Электрический транспорт</w:t>
      </w:r>
      <w:r w:rsidR="005E6E6A" w:rsidRPr="00FD1CB6">
        <w:rPr>
          <w:sz w:val="28"/>
          <w:szCs w:val="28"/>
        </w:rPr>
        <w:t>,</w:t>
      </w:r>
      <w:r w:rsidR="005E6E6A" w:rsidRPr="00FD1CB6">
        <w:rPr>
          <w:sz w:val="28"/>
          <w:szCs w:val="28"/>
        </w:rPr>
        <w:br/>
      </w:r>
    </w:p>
    <w:p w:rsidR="00AE4730" w:rsidRPr="00AE4730" w:rsidRDefault="00AE4730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AE4730" w:rsidRPr="00AE4730" w:rsidRDefault="00AE4730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Default="00033107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033107" w:rsidRDefault="00033107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033107" w:rsidRPr="00AE4730" w:rsidRDefault="00033107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BF203C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724D50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E4730">
        <w:rPr>
          <w:sz w:val="28"/>
          <w:szCs w:val="28"/>
        </w:rPr>
        <w:t>Санкт-Петербург</w:t>
      </w:r>
    </w:p>
    <w:p w:rsidR="00724D50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  <w:sectPr w:rsidR="00724D50" w:rsidRPr="00AE4730" w:rsidSect="005E6E6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AE4730">
        <w:rPr>
          <w:sz w:val="28"/>
          <w:szCs w:val="28"/>
        </w:rPr>
        <w:t>2018</w:t>
      </w: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  <w:r w:rsidRPr="00AE4730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377488133" behindDoc="0" locked="0" layoutInCell="1" allowOverlap="1" wp14:anchorId="545B0ED9" wp14:editId="445577F8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7510533" cy="10621926"/>
            <wp:effectExtent l="0" t="0" r="0" b="8255"/>
            <wp:wrapNone/>
            <wp:docPr id="8" name="Рисунок 3" descr="C:\Users\mkvkv\AppData\Local\Microsoft\Windows\INetCache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vkv\AppData\Local\Microsoft\Windows\INetCache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896" cy="106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724D50" w:rsidRPr="00AE4730" w:rsidRDefault="00724D50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  <w:sectPr w:rsidR="005E6E6A" w:rsidRPr="00AE4730">
          <w:headerReference w:type="default" r:id="rId8"/>
          <w:footerReference w:type="default" r:id="rId9"/>
          <w:footerReference w:type="first" r:id="rId10"/>
          <w:pgSz w:w="11900" w:h="16840"/>
          <w:pgMar w:top="1140" w:right="734" w:bottom="1380" w:left="1696" w:header="0" w:footer="3" w:gutter="0"/>
          <w:pgNumType w:start="3"/>
          <w:cols w:space="720"/>
          <w:noEndnote/>
          <w:titlePg/>
          <w:docGrid w:linePitch="360"/>
        </w:sectPr>
      </w:pPr>
    </w:p>
    <w:p w:rsidR="00AE4730" w:rsidRDefault="00AE4730" w:rsidP="00AE4730">
      <w:pPr>
        <w:pStyle w:val="20"/>
        <w:numPr>
          <w:ilvl w:val="0"/>
          <w:numId w:val="16"/>
        </w:numPr>
        <w:shd w:val="clear" w:color="auto" w:fill="auto"/>
        <w:ind w:left="0" w:firstLine="0"/>
        <w:rPr>
          <w:b/>
          <w:sz w:val="28"/>
          <w:szCs w:val="28"/>
        </w:rPr>
      </w:pPr>
      <w:r w:rsidRPr="00AE4730">
        <w:rPr>
          <w:b/>
          <w:sz w:val="28"/>
          <w:szCs w:val="28"/>
        </w:rPr>
        <w:lastRenderedPageBreak/>
        <w:t>Цели и задачи дисциплины</w:t>
      </w:r>
    </w:p>
    <w:p w:rsidR="00AE4730" w:rsidRPr="00AE4730" w:rsidRDefault="00AE4730" w:rsidP="00AE4730">
      <w:pPr>
        <w:pStyle w:val="20"/>
        <w:shd w:val="clear" w:color="auto" w:fill="auto"/>
        <w:ind w:firstLine="880"/>
        <w:rPr>
          <w:b/>
          <w:sz w:val="28"/>
          <w:szCs w:val="28"/>
        </w:rPr>
      </w:pPr>
    </w:p>
    <w:p w:rsidR="00FD1CB6" w:rsidRDefault="00FD1CB6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1CB6">
        <w:rPr>
          <w:sz w:val="28"/>
          <w:szCs w:val="28"/>
        </w:rPr>
        <w:t>Рабочая программа составле</w:t>
      </w:r>
      <w:r>
        <w:rPr>
          <w:sz w:val="28"/>
          <w:szCs w:val="28"/>
        </w:rPr>
        <w:t>на в соответствии с ФГОС, утвер</w:t>
      </w:r>
      <w:r w:rsidRPr="00FD1CB6">
        <w:rPr>
          <w:sz w:val="28"/>
          <w:szCs w:val="28"/>
        </w:rPr>
        <w:t>жденным "03" сентября 2015 г., приказ № 955 по направлению 13.03.02 "Электроэнергетика и электротехника", по дисциплине "Эксплуатация и техническое обслуживание электрического транспорта".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Цель изучения дисциплины «Экспл</w:t>
      </w:r>
      <w:r w:rsidR="00AE4730">
        <w:rPr>
          <w:sz w:val="28"/>
          <w:szCs w:val="28"/>
        </w:rPr>
        <w:t>уатация и техническое обслужива</w:t>
      </w:r>
      <w:r w:rsidRPr="00AE4730">
        <w:rPr>
          <w:sz w:val="28"/>
          <w:szCs w:val="28"/>
        </w:rPr>
        <w:t>ние подвижного состава» состоит в приобр</w:t>
      </w:r>
      <w:r w:rsidR="00AE4730">
        <w:rPr>
          <w:sz w:val="28"/>
          <w:szCs w:val="28"/>
        </w:rPr>
        <w:t>етении теоретических и практиче</w:t>
      </w:r>
      <w:r w:rsidRPr="00AE4730">
        <w:rPr>
          <w:sz w:val="28"/>
          <w:szCs w:val="28"/>
        </w:rPr>
        <w:t>ских знаний в области научных основ орг</w:t>
      </w:r>
      <w:r w:rsidR="00AE4730">
        <w:rPr>
          <w:sz w:val="28"/>
          <w:szCs w:val="28"/>
        </w:rPr>
        <w:t>анизации эксплуатации и техниче</w:t>
      </w:r>
      <w:r w:rsidRPr="00AE4730">
        <w:rPr>
          <w:sz w:val="28"/>
          <w:szCs w:val="28"/>
        </w:rPr>
        <w:t>ского обслуживания подвижного состава и о влиянии условий эксплуатации на основные конструктивные параметры локомотивов.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Для достижения поставленной цели решаются следующие задачи: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подготовка студентов к сам</w:t>
      </w:r>
      <w:r w:rsidR="00AE4730">
        <w:rPr>
          <w:sz w:val="28"/>
          <w:szCs w:val="28"/>
        </w:rPr>
        <w:t>остоятельной творческой деятель</w:t>
      </w:r>
      <w:r w:rsidRPr="00AE4730">
        <w:rPr>
          <w:sz w:val="28"/>
          <w:szCs w:val="28"/>
        </w:rPr>
        <w:t>ности на предприятиях локомотивного хо</w:t>
      </w:r>
      <w:r w:rsidR="00AE4730">
        <w:rPr>
          <w:sz w:val="28"/>
          <w:szCs w:val="28"/>
        </w:rPr>
        <w:t>зяйства, в проектных и конструк</w:t>
      </w:r>
      <w:r w:rsidRPr="00AE4730">
        <w:rPr>
          <w:sz w:val="28"/>
          <w:szCs w:val="28"/>
        </w:rPr>
        <w:t>торских организациях и научно-исследовательских учреждениях;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освоение специфики и особ</w:t>
      </w:r>
      <w:r w:rsidR="00AE4730">
        <w:rPr>
          <w:sz w:val="28"/>
          <w:szCs w:val="28"/>
        </w:rPr>
        <w:t>енностей и особенностей эксплуа</w:t>
      </w:r>
      <w:r w:rsidRPr="00AE4730">
        <w:rPr>
          <w:sz w:val="28"/>
          <w:szCs w:val="28"/>
        </w:rPr>
        <w:t>тации различных видов электрического по</w:t>
      </w:r>
      <w:r w:rsidR="00AE4730">
        <w:rPr>
          <w:sz w:val="28"/>
          <w:szCs w:val="28"/>
        </w:rPr>
        <w:t>движного состава, основ техниче</w:t>
      </w:r>
      <w:r w:rsidRPr="00AE4730">
        <w:rPr>
          <w:sz w:val="28"/>
          <w:szCs w:val="28"/>
        </w:rPr>
        <w:t>ской эксплуатации и технического обслу</w:t>
      </w:r>
      <w:r w:rsidR="00AE4730">
        <w:rPr>
          <w:sz w:val="28"/>
          <w:szCs w:val="28"/>
        </w:rPr>
        <w:t>живания электрического подвижно</w:t>
      </w:r>
      <w:r w:rsidRPr="00AE4730">
        <w:rPr>
          <w:sz w:val="28"/>
          <w:szCs w:val="28"/>
        </w:rPr>
        <w:t>го состава и разработки технических тре</w:t>
      </w:r>
      <w:r w:rsidR="00AE4730">
        <w:rPr>
          <w:sz w:val="28"/>
          <w:szCs w:val="28"/>
        </w:rPr>
        <w:t>бований к электрическому подвиж</w:t>
      </w:r>
      <w:r w:rsidRPr="00AE4730">
        <w:rPr>
          <w:sz w:val="28"/>
          <w:szCs w:val="28"/>
        </w:rPr>
        <w:t>ному составу, учитывающим условия их эксплуатации;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изучение нормативно-технической документации в области эксплуатации и технического обслуживания электрического подвижного со</w:t>
      </w:r>
      <w:r w:rsidRPr="00AE4730">
        <w:rPr>
          <w:sz w:val="28"/>
          <w:szCs w:val="28"/>
        </w:rPr>
        <w:softHyphen/>
        <w:t>става;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изучение методов определения основных эксплуатационных показателей работы электрического подвиж</w:t>
      </w:r>
      <w:r w:rsidR="00AE4730">
        <w:rPr>
          <w:sz w:val="28"/>
          <w:szCs w:val="28"/>
        </w:rPr>
        <w:t>ного состава, построение матема</w:t>
      </w:r>
      <w:r w:rsidRPr="00AE4730">
        <w:rPr>
          <w:sz w:val="28"/>
          <w:szCs w:val="28"/>
        </w:rPr>
        <w:t>тических моделей для их расчёта и выбора оптимальных режимов работы по заданным параметрам графика движения поездов;</w:t>
      </w:r>
    </w:p>
    <w:p w:rsidR="00724D5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овладение методами организации работы эксплуатационных депо и других эксплуатационных предпр</w:t>
      </w:r>
      <w:r w:rsidR="00AE4730">
        <w:rPr>
          <w:sz w:val="28"/>
          <w:szCs w:val="28"/>
        </w:rPr>
        <w:t>иятий железнодорожного транспор</w:t>
      </w:r>
      <w:r w:rsidRPr="00AE4730">
        <w:rPr>
          <w:sz w:val="28"/>
          <w:szCs w:val="28"/>
        </w:rPr>
        <w:t>та, построения рациональных схем эксплу</w:t>
      </w:r>
      <w:r w:rsidR="00AE4730">
        <w:rPr>
          <w:sz w:val="28"/>
          <w:szCs w:val="28"/>
        </w:rPr>
        <w:t>атации и технического обслужива</w:t>
      </w:r>
      <w:r w:rsidRPr="00AE4730">
        <w:rPr>
          <w:sz w:val="28"/>
          <w:szCs w:val="28"/>
        </w:rPr>
        <w:t>ния подвижного состава, осуществления де</w:t>
      </w:r>
      <w:r w:rsidR="00AE4730">
        <w:rPr>
          <w:sz w:val="28"/>
          <w:szCs w:val="28"/>
        </w:rPr>
        <w:t>йственного контроля его техниче</w:t>
      </w:r>
      <w:r w:rsidRPr="00AE4730">
        <w:rPr>
          <w:sz w:val="28"/>
          <w:szCs w:val="28"/>
        </w:rPr>
        <w:t>ского состояния с использованием методо</w:t>
      </w:r>
      <w:r w:rsidR="00AE4730">
        <w:rPr>
          <w:sz w:val="28"/>
          <w:szCs w:val="28"/>
        </w:rPr>
        <w:t>в и средств диагностики и безде</w:t>
      </w:r>
      <w:r w:rsidRPr="00AE4730">
        <w:rPr>
          <w:sz w:val="28"/>
          <w:szCs w:val="28"/>
        </w:rPr>
        <w:t>фектного технического обслуживания.</w:t>
      </w:r>
    </w:p>
    <w:p w:rsidR="00AE4730" w:rsidRPr="00AE4730" w:rsidRDefault="00AE4730" w:rsidP="00AE4730">
      <w:pPr>
        <w:pStyle w:val="20"/>
        <w:shd w:val="clear" w:color="auto" w:fill="auto"/>
        <w:tabs>
          <w:tab w:val="left" w:pos="1795"/>
        </w:tabs>
        <w:spacing w:line="240" w:lineRule="auto"/>
        <w:ind w:left="709"/>
        <w:jc w:val="both"/>
        <w:rPr>
          <w:sz w:val="28"/>
          <w:szCs w:val="28"/>
        </w:rPr>
      </w:pPr>
    </w:p>
    <w:p w:rsidR="00724D50" w:rsidRDefault="005E6E6A" w:rsidP="00AE4730">
      <w:pPr>
        <w:pStyle w:val="30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firstLine="1040"/>
        <w:rPr>
          <w:sz w:val="28"/>
          <w:szCs w:val="28"/>
        </w:rPr>
      </w:pPr>
      <w:r w:rsidRPr="00AE4730">
        <w:rPr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</w:t>
      </w:r>
      <w:r w:rsidRPr="00AE4730">
        <w:rPr>
          <w:sz w:val="28"/>
          <w:szCs w:val="28"/>
        </w:rPr>
        <w:softHyphen/>
        <w:t>вательной программы</w:t>
      </w:r>
    </w:p>
    <w:p w:rsidR="00AE4730" w:rsidRPr="00AE4730" w:rsidRDefault="00AE4730" w:rsidP="00AE4730">
      <w:pPr>
        <w:pStyle w:val="30"/>
        <w:shd w:val="clear" w:color="auto" w:fill="auto"/>
        <w:tabs>
          <w:tab w:val="left" w:pos="1282"/>
        </w:tabs>
        <w:spacing w:before="0"/>
        <w:jc w:val="left"/>
        <w:rPr>
          <w:sz w:val="28"/>
          <w:szCs w:val="28"/>
        </w:rPr>
      </w:pP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В результате освоения дисциплины обучающийся должен: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ЗНАТЬ: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- основы организации эксплуатации, технического обслуживания и ремонта локомотивов, научные методы построения оптимальной системы</w:t>
      </w:r>
      <w:r w:rsidR="00AE4730">
        <w:rPr>
          <w:sz w:val="28"/>
          <w:szCs w:val="28"/>
        </w:rPr>
        <w:t xml:space="preserve"> </w:t>
      </w:r>
      <w:r w:rsidRPr="00AE4730">
        <w:rPr>
          <w:sz w:val="28"/>
          <w:szCs w:val="28"/>
        </w:rPr>
        <w:t>ремонта электрического подвижного состава, организации ремонтного про</w:t>
      </w:r>
      <w:r w:rsidRPr="00AE4730">
        <w:rPr>
          <w:sz w:val="28"/>
          <w:szCs w:val="28"/>
        </w:rPr>
        <w:softHyphen/>
        <w:t>изводства.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УМЕТЬ: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 xml:space="preserve">использовать </w:t>
      </w:r>
      <w:r w:rsidR="00FD1CB6" w:rsidRPr="00AE4730">
        <w:rPr>
          <w:sz w:val="28"/>
          <w:szCs w:val="28"/>
        </w:rPr>
        <w:t>опыт,</w:t>
      </w:r>
      <w:r w:rsidRPr="00AE4730">
        <w:rPr>
          <w:sz w:val="28"/>
          <w:szCs w:val="28"/>
        </w:rPr>
        <w:t xml:space="preserve"> накопленный</w:t>
      </w:r>
      <w:r w:rsidR="00AE4730">
        <w:rPr>
          <w:sz w:val="28"/>
          <w:szCs w:val="28"/>
        </w:rPr>
        <w:t xml:space="preserve"> в локомотивных депо на сети же</w:t>
      </w:r>
      <w:r w:rsidRPr="00AE4730">
        <w:rPr>
          <w:sz w:val="28"/>
          <w:szCs w:val="28"/>
        </w:rPr>
        <w:t xml:space="preserve">лезных </w:t>
      </w:r>
      <w:r w:rsidRPr="00AE4730">
        <w:rPr>
          <w:sz w:val="28"/>
          <w:szCs w:val="28"/>
        </w:rPr>
        <w:lastRenderedPageBreak/>
        <w:t>дорог по организации технологии и контролю качества р</w:t>
      </w:r>
      <w:r w:rsidR="00AE4730">
        <w:rPr>
          <w:sz w:val="28"/>
          <w:szCs w:val="28"/>
        </w:rPr>
        <w:t>емонта элек</w:t>
      </w:r>
      <w:r w:rsidRPr="00AE4730">
        <w:rPr>
          <w:sz w:val="28"/>
          <w:szCs w:val="28"/>
        </w:rPr>
        <w:t>трического подвижного состава;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находить оптимальную для данных условий эксплуатации систему ремонта локомотивов;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определять элементы, лимитирующие межремонтные пробеги элек</w:t>
      </w:r>
      <w:r w:rsidRPr="00AE4730">
        <w:rPr>
          <w:sz w:val="28"/>
          <w:szCs w:val="28"/>
        </w:rPr>
        <w:softHyphen/>
        <w:t>трического подвижного состава и подбира</w:t>
      </w:r>
      <w:r w:rsidR="00AE4730">
        <w:rPr>
          <w:sz w:val="28"/>
          <w:szCs w:val="28"/>
        </w:rPr>
        <w:t>ть наиболее эффективные техноло</w:t>
      </w:r>
      <w:r w:rsidRPr="00AE4730">
        <w:rPr>
          <w:sz w:val="28"/>
          <w:szCs w:val="28"/>
        </w:rPr>
        <w:t>гии увеличения их износостойкости;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организовать контроль качества ремонта локомотивов на основе со</w:t>
      </w:r>
      <w:r w:rsidRPr="00AE4730">
        <w:rPr>
          <w:sz w:val="28"/>
          <w:szCs w:val="28"/>
        </w:rPr>
        <w:softHyphen/>
        <w:t>временных научных методов и технологических средств.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ВЛАДЕТЬ: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AE4730">
        <w:rPr>
          <w:rStyle w:val="24"/>
          <w:sz w:val="28"/>
          <w:szCs w:val="28"/>
        </w:rPr>
        <w:t>профессиональных компетенций:</w:t>
      </w:r>
    </w:p>
    <w:p w:rsidR="00724D50" w:rsidRPr="00AE4730" w:rsidRDefault="000D447A" w:rsidP="00FD1CB6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E6E6A" w:rsidRPr="00AE4730">
        <w:rPr>
          <w:sz w:val="28"/>
          <w:szCs w:val="28"/>
        </w:rPr>
        <w:t>ПК-1</w:t>
      </w:r>
      <w:r w:rsidR="00FD1CB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5E6E6A" w:rsidRPr="00AE4730">
        <w:rPr>
          <w:sz w:val="28"/>
          <w:szCs w:val="28"/>
        </w:rPr>
        <w:t xml:space="preserve"> -</w:t>
      </w:r>
      <w:r w:rsidR="00FD1CB6">
        <w:rPr>
          <w:sz w:val="28"/>
          <w:szCs w:val="28"/>
        </w:rPr>
        <w:t xml:space="preserve"> </w:t>
      </w:r>
      <w:r w:rsidR="00FD1CB6" w:rsidRPr="00FD1CB6">
        <w:rPr>
          <w:sz w:val="28"/>
          <w:szCs w:val="28"/>
        </w:rPr>
        <w:t>способность к участию в монтаже элементов оборудования объектов профессиональной деятельности</w:t>
      </w:r>
      <w:r w:rsidR="005E6E6A" w:rsidRPr="00AE4730">
        <w:rPr>
          <w:sz w:val="28"/>
          <w:szCs w:val="28"/>
        </w:rPr>
        <w:t>;</w:t>
      </w:r>
    </w:p>
    <w:p w:rsidR="00724D50" w:rsidRPr="00AE4730" w:rsidRDefault="000D447A" w:rsidP="00FD1CB6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5E6E6A" w:rsidRPr="00AE4730">
        <w:rPr>
          <w:sz w:val="28"/>
          <w:szCs w:val="28"/>
        </w:rPr>
        <w:t>ПК</w:t>
      </w:r>
      <w:r w:rsidR="00FD1CB6">
        <w:rPr>
          <w:sz w:val="28"/>
          <w:szCs w:val="28"/>
        </w:rPr>
        <w:t>-12</w:t>
      </w:r>
      <w:r>
        <w:rPr>
          <w:sz w:val="28"/>
          <w:szCs w:val="28"/>
        </w:rPr>
        <w:t>)</w:t>
      </w:r>
      <w:r w:rsidR="005E6E6A" w:rsidRPr="00AE4730">
        <w:rPr>
          <w:sz w:val="28"/>
          <w:szCs w:val="28"/>
        </w:rPr>
        <w:t xml:space="preserve"> -</w:t>
      </w:r>
      <w:r w:rsidR="00FD1CB6">
        <w:rPr>
          <w:sz w:val="28"/>
          <w:szCs w:val="28"/>
        </w:rPr>
        <w:t xml:space="preserve"> </w:t>
      </w:r>
      <w:r w:rsidR="00FD1CB6" w:rsidRPr="00FD1CB6">
        <w:rPr>
          <w:sz w:val="28"/>
          <w:szCs w:val="28"/>
        </w:rPr>
        <w:t>готовность к участию в испытаниях вводимого в эксплуатацию электроэнергетического и электротехнического оборудования</w:t>
      </w:r>
      <w:r w:rsidR="005E6E6A" w:rsidRPr="00AE4730">
        <w:rPr>
          <w:sz w:val="28"/>
          <w:szCs w:val="28"/>
        </w:rPr>
        <w:t>;</w:t>
      </w:r>
    </w:p>
    <w:p w:rsidR="00724D50" w:rsidRPr="00AE4730" w:rsidRDefault="000D447A" w:rsidP="00FD1CB6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D1CB6">
        <w:rPr>
          <w:sz w:val="28"/>
          <w:szCs w:val="28"/>
        </w:rPr>
        <w:t>ПК-13</w:t>
      </w:r>
      <w:r>
        <w:rPr>
          <w:sz w:val="28"/>
          <w:szCs w:val="28"/>
        </w:rPr>
        <w:t>)</w:t>
      </w:r>
      <w:r w:rsidR="005E6E6A" w:rsidRPr="00AE4730">
        <w:rPr>
          <w:sz w:val="28"/>
          <w:szCs w:val="28"/>
        </w:rPr>
        <w:t xml:space="preserve"> -</w:t>
      </w:r>
      <w:r w:rsidR="00FD1CB6">
        <w:rPr>
          <w:sz w:val="28"/>
          <w:szCs w:val="28"/>
        </w:rPr>
        <w:t xml:space="preserve"> </w:t>
      </w:r>
      <w:r w:rsidR="00FD1CB6" w:rsidRPr="00FD1CB6">
        <w:rPr>
          <w:sz w:val="28"/>
          <w:szCs w:val="28"/>
        </w:rPr>
        <w:t>способность участвовать в пуско-наладочных работах</w:t>
      </w:r>
      <w:r w:rsidR="005E6E6A" w:rsidRPr="00AE4730">
        <w:rPr>
          <w:sz w:val="28"/>
          <w:szCs w:val="28"/>
        </w:rPr>
        <w:t>;</w:t>
      </w:r>
    </w:p>
    <w:p w:rsidR="00724D50" w:rsidRPr="00AE4730" w:rsidRDefault="000D447A" w:rsidP="00FD1CB6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D1CB6">
        <w:rPr>
          <w:sz w:val="28"/>
          <w:szCs w:val="28"/>
        </w:rPr>
        <w:t>ПК-14</w:t>
      </w:r>
      <w:r>
        <w:rPr>
          <w:sz w:val="28"/>
          <w:szCs w:val="28"/>
        </w:rPr>
        <w:t>)</w:t>
      </w:r>
      <w:r w:rsidR="005E6E6A" w:rsidRPr="00AE4730">
        <w:rPr>
          <w:sz w:val="28"/>
          <w:szCs w:val="28"/>
        </w:rPr>
        <w:t xml:space="preserve"> -</w:t>
      </w:r>
      <w:r w:rsidR="00FD1CB6">
        <w:rPr>
          <w:sz w:val="28"/>
          <w:szCs w:val="28"/>
        </w:rPr>
        <w:t xml:space="preserve"> </w:t>
      </w:r>
      <w:r w:rsidR="00FD1CB6" w:rsidRPr="00FD1CB6">
        <w:rPr>
          <w:sz w:val="28"/>
          <w:szCs w:val="28"/>
        </w:rPr>
        <w:t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</w:t>
      </w:r>
      <w:r w:rsidR="005E6E6A" w:rsidRPr="00AE4730">
        <w:rPr>
          <w:sz w:val="28"/>
          <w:szCs w:val="28"/>
        </w:rPr>
        <w:t>;</w:t>
      </w:r>
    </w:p>
    <w:p w:rsidR="00FD1CB6" w:rsidRDefault="00FD1CB6" w:rsidP="00FD1CB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7A">
        <w:rPr>
          <w:sz w:val="28"/>
          <w:szCs w:val="28"/>
        </w:rPr>
        <w:t>(</w:t>
      </w:r>
      <w:r>
        <w:rPr>
          <w:sz w:val="28"/>
          <w:szCs w:val="28"/>
        </w:rPr>
        <w:t>ПК-15</w:t>
      </w:r>
      <w:r w:rsidR="000D447A">
        <w:rPr>
          <w:sz w:val="28"/>
          <w:szCs w:val="28"/>
        </w:rPr>
        <w:t>)</w:t>
      </w:r>
      <w:r w:rsidR="005E6E6A" w:rsidRPr="00AE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D1CB6">
        <w:rPr>
          <w:sz w:val="28"/>
          <w:szCs w:val="28"/>
        </w:rPr>
        <w:t>способность оценивать техническое состояние и остаточный ресурс оборудования</w:t>
      </w:r>
      <w:r w:rsidRPr="00AE4730">
        <w:rPr>
          <w:sz w:val="28"/>
          <w:szCs w:val="28"/>
        </w:rPr>
        <w:t>;</w:t>
      </w:r>
    </w:p>
    <w:p w:rsidR="00FD1CB6" w:rsidRDefault="00FD1CB6" w:rsidP="00FD1CB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7A">
        <w:rPr>
          <w:sz w:val="28"/>
          <w:szCs w:val="28"/>
        </w:rPr>
        <w:t>(</w:t>
      </w:r>
      <w:r>
        <w:rPr>
          <w:sz w:val="28"/>
          <w:szCs w:val="28"/>
        </w:rPr>
        <w:t>ПК-16</w:t>
      </w:r>
      <w:r w:rsidR="000D447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FD1CB6">
        <w:rPr>
          <w:sz w:val="28"/>
          <w:szCs w:val="28"/>
        </w:rPr>
        <w:t>готовность к участию в выполнении ремонтов оборудования по заданной методике</w:t>
      </w:r>
      <w:r w:rsidRPr="00AE4730">
        <w:rPr>
          <w:sz w:val="28"/>
          <w:szCs w:val="28"/>
        </w:rPr>
        <w:t>;</w:t>
      </w:r>
    </w:p>
    <w:p w:rsidR="00724D50" w:rsidRDefault="00FD1CB6" w:rsidP="00FD1CB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47A">
        <w:rPr>
          <w:sz w:val="28"/>
          <w:szCs w:val="28"/>
        </w:rPr>
        <w:t>(</w:t>
      </w:r>
      <w:r>
        <w:rPr>
          <w:sz w:val="28"/>
          <w:szCs w:val="28"/>
        </w:rPr>
        <w:t>ПК-17</w:t>
      </w:r>
      <w:r w:rsidR="000D447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FD1CB6">
        <w:rPr>
          <w:sz w:val="28"/>
          <w:szCs w:val="28"/>
        </w:rPr>
        <w:t>готовность к составлению заявок на оборудование и запасные части и подготовке технической документации на ремонт</w:t>
      </w:r>
      <w:r w:rsidR="005E6E6A" w:rsidRPr="00AE4730">
        <w:rPr>
          <w:sz w:val="28"/>
          <w:szCs w:val="28"/>
        </w:rPr>
        <w:t>.</w:t>
      </w:r>
    </w:p>
    <w:p w:rsidR="00613F6C" w:rsidRDefault="00613F6C" w:rsidP="00613F6C">
      <w:pPr>
        <w:pStyle w:val="af0"/>
        <w:spacing w:before="0" w:line="240" w:lineRule="auto"/>
        <w:jc w:val="both"/>
      </w:pPr>
      <w:r>
        <w:t>Область профессиональной деятельности обучающихся, освоивших данную дисциплину, приведена в п.2.1 ОПОП.</w:t>
      </w:r>
    </w:p>
    <w:p w:rsidR="00613F6C" w:rsidRDefault="00613F6C" w:rsidP="00613F6C">
      <w:pPr>
        <w:pStyle w:val="af0"/>
        <w:spacing w:before="0" w:line="240" w:lineRule="auto"/>
        <w:jc w:val="both"/>
      </w:pPr>
      <w:r>
        <w:t>Объекты профессиональной деятельности обучающихся, освоивших данную дисциплину, приведены в п.2.2 ОПОП.</w:t>
      </w:r>
    </w:p>
    <w:p w:rsidR="006152B5" w:rsidRPr="00AE4730" w:rsidRDefault="006152B5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24D50" w:rsidRPr="00AE4730" w:rsidRDefault="005E6E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58"/>
        </w:tabs>
        <w:spacing w:before="0" w:after="244"/>
        <w:ind w:left="4320"/>
        <w:rPr>
          <w:sz w:val="28"/>
          <w:szCs w:val="28"/>
        </w:rPr>
      </w:pPr>
      <w:bookmarkStart w:id="0" w:name="bookmark0"/>
      <w:r w:rsidRPr="00AE4730">
        <w:rPr>
          <w:sz w:val="28"/>
          <w:szCs w:val="28"/>
        </w:rPr>
        <w:t>Место дисциплины в структуре основной образовательной про</w:t>
      </w:r>
      <w:r w:rsidRPr="00AE4730">
        <w:rPr>
          <w:sz w:val="28"/>
          <w:szCs w:val="28"/>
        </w:rPr>
        <w:softHyphen/>
        <w:t>граммы</w:t>
      </w:r>
      <w:bookmarkEnd w:id="0"/>
    </w:p>
    <w:p w:rsidR="00724D50" w:rsidRPr="00AE4730" w:rsidRDefault="005E6E6A">
      <w:pPr>
        <w:pStyle w:val="20"/>
        <w:shd w:val="clear" w:color="auto" w:fill="auto"/>
        <w:spacing w:after="282" w:line="312" w:lineRule="exact"/>
        <w:ind w:left="140" w:right="160" w:firstLine="84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 xml:space="preserve">Дисциплина «Эксплуатация и техническое обслуживание </w:t>
      </w:r>
      <w:r w:rsidR="00FD1CB6">
        <w:rPr>
          <w:sz w:val="28"/>
          <w:szCs w:val="28"/>
        </w:rPr>
        <w:t>электрического транспорта» (Б</w:t>
      </w:r>
      <w:proofErr w:type="gramStart"/>
      <w:r w:rsidR="00FD1CB6">
        <w:rPr>
          <w:sz w:val="28"/>
          <w:szCs w:val="28"/>
        </w:rPr>
        <w:t>1.В.ДВ</w:t>
      </w:r>
      <w:proofErr w:type="gramEnd"/>
      <w:r w:rsidR="00FD1CB6">
        <w:rPr>
          <w:sz w:val="28"/>
          <w:szCs w:val="28"/>
        </w:rPr>
        <w:t>.2.1</w:t>
      </w:r>
      <w:r w:rsidRPr="00AE4730">
        <w:rPr>
          <w:sz w:val="28"/>
          <w:szCs w:val="28"/>
        </w:rPr>
        <w:t xml:space="preserve">) относится к </w:t>
      </w:r>
      <w:r w:rsidR="00FD1CB6">
        <w:rPr>
          <w:sz w:val="28"/>
          <w:szCs w:val="28"/>
        </w:rPr>
        <w:t>вариативной</w:t>
      </w:r>
      <w:r w:rsidRPr="00AE4730">
        <w:rPr>
          <w:sz w:val="28"/>
          <w:szCs w:val="28"/>
        </w:rPr>
        <w:t xml:space="preserve"> части и является </w:t>
      </w:r>
      <w:r w:rsidR="00FD1CB6">
        <w:rPr>
          <w:sz w:val="28"/>
          <w:szCs w:val="28"/>
        </w:rPr>
        <w:t>дисциплиной по выбору</w:t>
      </w:r>
      <w:r w:rsidRPr="00AE4730">
        <w:rPr>
          <w:sz w:val="28"/>
          <w:szCs w:val="28"/>
        </w:rPr>
        <w:t>.</w:t>
      </w:r>
    </w:p>
    <w:p w:rsidR="00724D50" w:rsidRPr="00AE4730" w:rsidRDefault="005E6E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73"/>
        </w:tabs>
        <w:spacing w:before="0" w:after="297" w:line="260" w:lineRule="exact"/>
        <w:ind w:left="2300" w:firstLine="0"/>
        <w:jc w:val="both"/>
        <w:rPr>
          <w:sz w:val="28"/>
          <w:szCs w:val="28"/>
        </w:rPr>
      </w:pPr>
      <w:bookmarkStart w:id="1" w:name="bookmark1"/>
      <w:r w:rsidRPr="00AE4730">
        <w:rPr>
          <w:sz w:val="28"/>
          <w:szCs w:val="28"/>
        </w:rPr>
        <w:t>Объем дисциплины и виды учебной работы</w:t>
      </w:r>
      <w:bookmarkEnd w:id="1"/>
    </w:p>
    <w:p w:rsidR="00724D50" w:rsidRDefault="005E6E6A">
      <w:pPr>
        <w:pStyle w:val="20"/>
        <w:shd w:val="clear" w:color="auto" w:fill="auto"/>
        <w:spacing w:line="260" w:lineRule="exact"/>
        <w:ind w:left="140" w:firstLine="84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203C" w:rsidRPr="00BF203C" w:rsidTr="0094600C">
        <w:trPr>
          <w:jc w:val="center"/>
        </w:trPr>
        <w:tc>
          <w:tcPr>
            <w:tcW w:w="5353" w:type="dxa"/>
            <w:vMerge w:val="restart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  <w:vMerge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BF203C" w:rsidRPr="00BF203C" w:rsidRDefault="00033107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</w:tr>
      <w:tr w:rsidR="00BF203C" w:rsidRPr="00BF203C" w:rsidTr="00033107">
        <w:trPr>
          <w:trHeight w:val="992"/>
          <w:jc w:val="center"/>
        </w:trPr>
        <w:tc>
          <w:tcPr>
            <w:tcW w:w="5353" w:type="dxa"/>
          </w:tcPr>
          <w:p w:rsidR="00BF203C" w:rsidRPr="00BF203C" w:rsidRDefault="00BF203C" w:rsidP="0003310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Контактная работа (по видам учебных занятий)</w:t>
            </w:r>
          </w:p>
          <w:p w:rsidR="00BF203C" w:rsidRPr="00BF203C" w:rsidRDefault="00BF203C" w:rsidP="00033107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BF203C" w:rsidRPr="00BF203C" w:rsidRDefault="00BF203C" w:rsidP="00033107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BF203C" w:rsidRPr="00BF203C" w:rsidRDefault="00BF203C" w:rsidP="00033107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 (ПР)</w:t>
            </w:r>
          </w:p>
          <w:p w:rsidR="00BF203C" w:rsidRPr="00BF203C" w:rsidRDefault="00BF203C" w:rsidP="00033107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2126" w:type="dxa"/>
          </w:tcPr>
          <w:p w:rsidR="00BF203C" w:rsidRDefault="00845DFE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66</w:t>
            </w:r>
          </w:p>
          <w:p w:rsidR="00033107" w:rsidRDefault="00033107" w:rsidP="00845DFE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033107" w:rsidRDefault="00033107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34</w:t>
            </w:r>
          </w:p>
          <w:p w:rsidR="00033107" w:rsidRDefault="00033107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  <w:p w:rsidR="00033107" w:rsidRPr="00BF203C" w:rsidRDefault="00033107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2092" w:type="dxa"/>
            <w:vAlign w:val="center"/>
          </w:tcPr>
          <w:p w:rsidR="00845DFE" w:rsidRDefault="00845DFE" w:rsidP="00845DF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66</w:t>
            </w:r>
          </w:p>
          <w:p w:rsidR="00845DFE" w:rsidRDefault="00845DFE" w:rsidP="00845DFE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845DFE" w:rsidRDefault="00845DFE" w:rsidP="00845DF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34</w:t>
            </w:r>
          </w:p>
          <w:p w:rsidR="00845DFE" w:rsidRDefault="00845DFE" w:rsidP="00845DF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  <w:p w:rsidR="00BF203C" w:rsidRPr="00BF203C" w:rsidRDefault="00845DFE" w:rsidP="00845DFE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BF203C" w:rsidRPr="00CF2D6F" w:rsidRDefault="00CF2D6F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val="en-US" w:bidi="ar-SA"/>
              </w:rPr>
              <w:t>78</w:t>
            </w:r>
          </w:p>
        </w:tc>
        <w:tc>
          <w:tcPr>
            <w:tcW w:w="2092" w:type="dxa"/>
            <w:vAlign w:val="center"/>
          </w:tcPr>
          <w:p w:rsidR="00BF203C" w:rsidRPr="00CF2D6F" w:rsidRDefault="00CF2D6F" w:rsidP="00BF203C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0"/>
                <w:lang w:val="en-US" w:bidi="ar-SA"/>
              </w:rPr>
              <w:t>78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2126" w:type="dxa"/>
          </w:tcPr>
          <w:p w:rsidR="00BF203C" w:rsidRPr="00BF203C" w:rsidRDefault="00033107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092" w:type="dxa"/>
          </w:tcPr>
          <w:p w:rsidR="00BF203C" w:rsidRPr="00BF203C" w:rsidRDefault="00033107" w:rsidP="00BF203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BF203C" w:rsidRPr="00BF203C" w:rsidRDefault="00033107" w:rsidP="00BF203C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  <w:tc>
          <w:tcPr>
            <w:tcW w:w="2092" w:type="dxa"/>
          </w:tcPr>
          <w:p w:rsidR="00BF203C" w:rsidRPr="00BF203C" w:rsidRDefault="00033107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трудоемкость: час / </w:t>
            </w:r>
            <w:proofErr w:type="spellStart"/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з.е</w:t>
            </w:r>
            <w:proofErr w:type="spellEnd"/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126" w:type="dxa"/>
          </w:tcPr>
          <w:p w:rsidR="00BF203C" w:rsidRPr="00CF2D6F" w:rsidRDefault="00CF2D6F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val="en-US" w:bidi="ar-SA"/>
              </w:rPr>
              <w:t>180</w:t>
            </w:r>
            <w:r w:rsidR="00033107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val="en-US" w:bidi="ar-SA"/>
              </w:rPr>
              <w:t>5</w:t>
            </w:r>
          </w:p>
        </w:tc>
        <w:tc>
          <w:tcPr>
            <w:tcW w:w="2092" w:type="dxa"/>
          </w:tcPr>
          <w:p w:rsidR="00BF203C" w:rsidRPr="00CF2D6F" w:rsidRDefault="00CF2D6F" w:rsidP="00BF203C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auto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caps/>
                <w:color w:val="auto"/>
                <w:lang w:val="en-US" w:bidi="ar-SA"/>
              </w:rPr>
              <w:t>180</w:t>
            </w:r>
            <w:r w:rsidR="00033107">
              <w:rPr>
                <w:rFonts w:ascii="Times New Roman" w:eastAsia="Calibri" w:hAnsi="Times New Roman" w:cs="Times New Roman"/>
                <w:caps/>
                <w:color w:val="auto"/>
                <w:lang w:bidi="ar-SA"/>
              </w:rPr>
              <w:t>/</w:t>
            </w:r>
            <w:r>
              <w:rPr>
                <w:rFonts w:ascii="Times New Roman" w:eastAsia="Calibri" w:hAnsi="Times New Roman" w:cs="Times New Roman"/>
                <w:caps/>
                <w:color w:val="auto"/>
                <w:lang w:val="en-US" w:bidi="ar-SA"/>
              </w:rPr>
              <w:t>5</w:t>
            </w:r>
          </w:p>
        </w:tc>
      </w:tr>
    </w:tbl>
    <w:p w:rsidR="00033107" w:rsidRDefault="00033107" w:rsidP="00033107">
      <w:pPr>
        <w:pStyle w:val="20"/>
        <w:shd w:val="clear" w:color="auto" w:fill="auto"/>
        <w:spacing w:line="260" w:lineRule="exact"/>
        <w:jc w:val="left"/>
        <w:rPr>
          <w:b/>
          <w:sz w:val="28"/>
          <w:szCs w:val="28"/>
        </w:rPr>
      </w:pPr>
    </w:p>
    <w:p w:rsidR="00BF203C" w:rsidRDefault="00BF203C" w:rsidP="00BF203C">
      <w:pPr>
        <w:pStyle w:val="20"/>
        <w:numPr>
          <w:ilvl w:val="0"/>
          <w:numId w:val="2"/>
        </w:numPr>
        <w:shd w:val="clear" w:color="auto" w:fill="auto"/>
        <w:spacing w:line="260" w:lineRule="exact"/>
        <w:rPr>
          <w:b/>
          <w:sz w:val="28"/>
          <w:szCs w:val="28"/>
        </w:rPr>
      </w:pPr>
      <w:r w:rsidRPr="00BF203C">
        <w:rPr>
          <w:b/>
          <w:sz w:val="28"/>
          <w:szCs w:val="28"/>
        </w:rPr>
        <w:t>Содержание и структура дисциплины</w:t>
      </w:r>
    </w:p>
    <w:p w:rsidR="00BF203C" w:rsidRPr="00BF203C" w:rsidRDefault="00BF203C" w:rsidP="00BF203C">
      <w:pPr>
        <w:pStyle w:val="20"/>
        <w:shd w:val="clear" w:color="auto" w:fill="auto"/>
        <w:spacing w:line="260" w:lineRule="exact"/>
        <w:ind w:left="980"/>
        <w:jc w:val="left"/>
        <w:rPr>
          <w:b/>
          <w:sz w:val="28"/>
          <w:szCs w:val="28"/>
        </w:rPr>
      </w:pPr>
    </w:p>
    <w:p w:rsidR="006152B5" w:rsidRDefault="006152B5" w:rsidP="006152B5">
      <w:pPr>
        <w:pStyle w:val="20"/>
        <w:shd w:val="clear" w:color="auto" w:fill="auto"/>
        <w:spacing w:line="260" w:lineRule="exact"/>
        <w:ind w:left="980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5.1 Содержание дисциплины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555"/>
        <w:gridCol w:w="6507"/>
      </w:tblGrid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Содержание раздела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Модуль 1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Локомотивное хозяйство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Перевозочный процесс и назначение тяговых средств. Характеристика парка подвижного состава электрифицированных железных дорог. Учет наличия и состояния парка, учетные группы и документы. Парк локомотивов, находящихся в запасе МПС и в резерве управления дороги. Назначение и состав локомотивного хозяйства, структура его управления. История развития локомо</w:t>
            </w:r>
            <w:r w:rsidRPr="008D615A">
              <w:rPr>
                <w:rFonts w:ascii="Times New Roman" w:hAnsi="Times New Roman" w:cs="Times New Roman"/>
              </w:rPr>
              <w:softHyphen/>
              <w:t>тивного хозяйства на основе технической реконструкции и внедрения передовых видов тяги. Перспективы развития локомотивного хозяйства в современных условиях.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2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эксплуатационных работ.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Тяговые плечи и участки обращения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3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Локомотивные бригады и обслуживание локомотивов бригадами.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Локомотивные бригады, их состав и квалификация. Организация подготовки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комотивных бригад. Использование ПЭВМ для обучения локомотивных бригад. Ос</w:t>
            </w:r>
            <w:r w:rsidRPr="008D615A">
              <w:rPr>
                <w:rFonts w:ascii="Times New Roman" w:hAnsi="Times New Roman" w:cs="Times New Roman"/>
              </w:rPr>
              <w:softHyphen/>
              <w:t>новные принципы организации психологи</w:t>
            </w:r>
            <w:r w:rsidRPr="008D615A">
              <w:rPr>
                <w:rFonts w:ascii="Times New Roman" w:hAnsi="Times New Roman" w:cs="Times New Roman"/>
              </w:rPr>
              <w:softHyphen/>
              <w:t>ческого контроля состояния и профессио</w:t>
            </w:r>
            <w:r w:rsidRPr="008D615A">
              <w:rPr>
                <w:rFonts w:ascii="Times New Roman" w:hAnsi="Times New Roman" w:cs="Times New Roman"/>
              </w:rPr>
              <w:softHyphen/>
              <w:t>нального отбора локомотивных бригад. По</w:t>
            </w:r>
            <w:r w:rsidRPr="008D615A">
              <w:rPr>
                <w:rFonts w:ascii="Times New Roman" w:hAnsi="Times New Roman" w:cs="Times New Roman"/>
              </w:rPr>
              <w:softHyphen/>
              <w:t>рядок работы и отдыха, график работы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комотивных бригад,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локомотивными бригадами. Расчет необходимого количества локомо</w:t>
            </w:r>
            <w:r w:rsidRPr="008D615A">
              <w:rPr>
                <w:rFonts w:ascii="Times New Roman" w:hAnsi="Times New Roman" w:cs="Times New Roman"/>
              </w:rPr>
              <w:softHyphen/>
              <w:t>тивных бригад. Обслуживание локомотива одним машинистом, технические средства по его обеспечению.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4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Техническое обслуживание подвижного состава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 xml:space="preserve">- Виды технического обслуживания локомотивов и электропоездов. Обязанности локомотивных бригад по уходу за подвижным составом (ТО-1). Техническое обслуживание электровозов и электропоездов в пунктах технического обслуживания ТО-2 и в депо (ТО-3 </w:t>
            </w:r>
            <w:proofErr w:type="gramStart"/>
            <w:r w:rsidRPr="008D615A">
              <w:rPr>
                <w:rFonts w:ascii="Times New Roman" w:hAnsi="Times New Roman" w:cs="Times New Roman"/>
              </w:rPr>
              <w:t>и</w:t>
            </w:r>
            <w:proofErr w:type="gramEnd"/>
            <w:r w:rsidRPr="008D615A">
              <w:rPr>
                <w:rFonts w:ascii="Times New Roman" w:hAnsi="Times New Roman" w:cs="Times New Roman"/>
              </w:rPr>
              <w:t xml:space="preserve"> ТО-4). Основные работы, вы</w:t>
            </w:r>
            <w:r w:rsidRPr="008D615A">
              <w:rPr>
                <w:rFonts w:ascii="Times New Roman" w:hAnsi="Times New Roman" w:cs="Times New Roman"/>
              </w:rPr>
              <w:softHyphen/>
              <w:t>полняемые при техническом 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работе в зимний период.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lastRenderedPageBreak/>
              <w:t>Модуль 5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Локомотивные депо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Локомотивное депо, показатели его работы и состояния парка электроподвижного состава. Определение объема работы депо, количества ремонтов и ремонтных позиций в депо. Основные типы зданий и территории депо. Цехи депо, их планировка и основное оборудование. Влияние конструктивных особенностей ЭПС на устройство депо. Организация труда ремонтных бригад.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6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Безопасность движения поездов.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</w:t>
            </w:r>
            <w:r w:rsidRPr="008D615A">
              <w:rPr>
                <w:rFonts w:ascii="Times New Roman" w:hAnsi="Times New Roman" w:cs="Times New Roman"/>
              </w:rPr>
              <w:softHyphen/>
              <w:t>жения, порядок расследования причин. Структура и задачи ревизорского аппарата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7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 xml:space="preserve">- Понятие системы ремонта. Ремонтный цикл и его структура. Виды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планово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 предупредительных ремонтов и их назначение. Методы и формы организации технических обслуживаний и ремонтов локомотивов. Восстановление работоспособности локомотивов в межремонтные периоды (внеплановый ремонт).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8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Расчет числовых характеристик и законов распределения контролируемых параметров.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Определение зависимости от пробега статистических характеристик процесса изнашивания и его прогнозирование. Определение ресурса изнашиваемых деталей электроподвижного состава. Ограничения межремонтных пробегов. Принцип их кратности. Расчет по экономическим критериям оптимальной структуры ремонтного цикла.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9</w:t>
            </w:r>
          </w:p>
        </w:tc>
      </w:tr>
      <w:tr w:rsidR="008D615A" w:rsidRPr="008D615A" w:rsidTr="00130649">
        <w:trPr>
          <w:trHeight w:val="1248"/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технического обслуживания и ремонта электроподвижного состава.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Роль научной организации труда в обеспечении качества и интенсификации ремонта. Применение сетевых графиков, автоматизации и механизации трудоемких процессов, поточных линий для обеспечения стабильности ремонтного производства.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10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технического контроля качества ремонта.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Техническая диагностика в системе обслуживания и ремонте ЭПС. Функциональное и тестовое диагностирование. Диагностические параметры электрического, механического и пневматического оборудования электроподвижного состава. Решение основной задачи технической диагностики для объектов с одним и несколькими диагностическими параметрами. Алгоритмы диагностирования и их оптимизация. Прогнозирование технического состояния оборудования ЭПС. Методы неразрушающего контроля ответственных узлов ЭПС. Дефектоскопия. Применение технических средств диагностики для контроля состояния оборудования ЭПС.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11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Технологические процессы текущего ремонта ЭПС.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ТР-1. Технологические процессы ревизии коллекторно-щеточного аппарата тяговых двигателей, тяговой зубчатой передачи, моторно-осевых подшип</w:t>
            </w:r>
            <w:r w:rsidRPr="008D615A">
              <w:rPr>
                <w:rFonts w:ascii="Times New Roman" w:hAnsi="Times New Roman" w:cs="Times New Roman"/>
              </w:rPr>
              <w:softHyphen/>
              <w:t>ников, компрессоров, мотор-насосов, токо</w:t>
            </w:r>
            <w:r w:rsidRPr="008D615A">
              <w:rPr>
                <w:rFonts w:ascii="Times New Roman" w:hAnsi="Times New Roman" w:cs="Times New Roman"/>
              </w:rPr>
              <w:softHyphen/>
              <w:t xml:space="preserve">приемников,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дугогасительных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 камер быстродействующих и главных выключателей, разрядников, автотормозного оборудования и измерительных приборов.</w:t>
            </w:r>
          </w:p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31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 xml:space="preserve">Текущий ремонт ТР-2, его назначение. Технологические процессы обточки бандажей колесных пар без выкатки из-под кузова ЭПС; ревизии центральных, дополнительных и боковых опор,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межтележечных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 соединений, шаровых связей, шкворней, возвращающих устройств с подъемом кузова и разъединением тележек; промежуточной ревизии роликовых подшипников букс, колесных пар; полного осмотра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автосцепных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 устройств; периодического ремонта тормозного оборудования и скоростемеров. Ревизии гидравлического амортизатора, пневматического привода электроаппаратов, главных контроллеров и переключателей ступеней, защитной аппаратуры с ре</w:t>
            </w:r>
            <w:r w:rsidRPr="008D615A">
              <w:rPr>
                <w:rFonts w:ascii="Times New Roman" w:hAnsi="Times New Roman" w:cs="Times New Roman"/>
              </w:rPr>
              <w:softHyphen/>
              <w:t>гулировкой тока установки, электронных блоков преобразовательной установки, ак</w:t>
            </w:r>
            <w:r w:rsidRPr="008D615A">
              <w:rPr>
                <w:rFonts w:ascii="Times New Roman" w:hAnsi="Times New Roman" w:cs="Times New Roman"/>
              </w:rPr>
              <w:softHyphen/>
              <w:t xml:space="preserve">кумуляторной батареи с разборкой элементов,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межсекционных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 соединений, мотор-насосов.</w:t>
            </w:r>
          </w:p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ТР-3, его назначение. Технологические процессы разборки ЭПС, освидетельствования колесных пар или их замены при полном износе бандажей; полной ревизии всех подшипниковых узлов; пропиточного ремонта тяговых двигателей и вспомогательных электрических машин для поддержания электрической прочности изоляции обмоток; ремонта и сборки колесно-моторного блока; ревизии тяговых трансформаторов; ремонта электрического, электронного, механического и пневмати</w:t>
            </w:r>
            <w:r w:rsidRPr="008D615A">
              <w:rPr>
                <w:rFonts w:ascii="Times New Roman" w:hAnsi="Times New Roman" w:cs="Times New Roman"/>
              </w:rPr>
              <w:softHyphen/>
              <w:t>ческого оборудования с разборкой и вос</w:t>
            </w:r>
            <w:r w:rsidRPr="008D615A">
              <w:rPr>
                <w:rFonts w:ascii="Times New Roman" w:hAnsi="Times New Roman" w:cs="Times New Roman"/>
              </w:rPr>
              <w:softHyphen/>
              <w:t>становлением размеров до установочных норм.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12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Технология ремонта электроподвижного состава на заводах.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numPr>
                <w:ilvl w:val="0"/>
                <w:numId w:val="6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Назначение заводских ремонтов КР-1 и КР-2. Подготовка ЭПС к ремонту и его разборка. Основные технологические операции восстановления кузовов, правки рам тележек, формирования колесных пар.</w:t>
            </w:r>
          </w:p>
          <w:p w:rsidR="008D615A" w:rsidRPr="008D615A" w:rsidRDefault="008D615A" w:rsidP="008D615A">
            <w:pPr>
              <w:numPr>
                <w:ilvl w:val="0"/>
                <w:numId w:val="6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Основные технологические операции восстановления электрических аппаратов и преобразовательных установок. Испытание электрических аппаратов. Основные техно</w:t>
            </w:r>
            <w:r w:rsidRPr="008D615A">
              <w:rPr>
                <w:rFonts w:ascii="Times New Roman" w:hAnsi="Times New Roman" w:cs="Times New Roman"/>
              </w:rPr>
              <w:softHyphen/>
              <w:t>логические операции ремонта электрических машин и трансформаторов. Разборка двигателя, определение дефектов и объема ремонта, ремонт электрических машин сваркой, ремонт и балансировка якорей. Разборка трансформаторов; ремонт активной части и секции холодильников; ремонт бака; ремонт или частичная замена шинных отводов, демпферов, вводов высшего и низшего напряжения; замена обмоток с поврежденной изоляцией; ремонт магнитопроводов; очистка и регенерация трансформаторного масла. Сборка электрических машин и трансформаторов и их послеремонтные испытания.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13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Ресурсосберегающие технологии ремонта электроподвижного состава.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 xml:space="preserve">Методы поверхностного упрочнения и восстановления изнашиваемого оборудования, их классификация. Поверхностное пластическое деформирование - чеканка, дробеструйный наклеп, накатывание роликами. Уменьшение шероховатости поверхности - шлифование, полирование, алмазное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выглаживание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. Термическая закалка и криогенная обработка,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термоциклирование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. Создание защитной плёнки на поверхности - хромирование, легирование,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эпиламиро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ванис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металлоплакирование</w:t>
            </w:r>
            <w:proofErr w:type="spellEnd"/>
            <w:r w:rsidRPr="008D615A">
              <w:rPr>
                <w:rFonts w:ascii="Times New Roman" w:hAnsi="Times New Roman" w:cs="Times New Roman"/>
              </w:rPr>
              <w:t>.</w:t>
            </w:r>
          </w:p>
          <w:p w:rsidR="008D615A" w:rsidRPr="008D615A" w:rsidRDefault="008D615A" w:rsidP="008D615A">
            <w:pPr>
              <w:numPr>
                <w:ilvl w:val="0"/>
                <w:numId w:val="7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 xml:space="preserve">Напыление износостойких соединений - газопламенное, электродуговое,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газо</w:t>
            </w:r>
            <w:r w:rsidRPr="008D615A">
              <w:rPr>
                <w:rFonts w:ascii="Times New Roman" w:hAnsi="Times New Roman" w:cs="Times New Roman"/>
              </w:rPr>
              <w:softHyphen/>
              <w:t>плазменное</w:t>
            </w:r>
            <w:proofErr w:type="spellEnd"/>
            <w:r w:rsidRPr="008D615A">
              <w:rPr>
                <w:rFonts w:ascii="Times New Roman" w:hAnsi="Times New Roman" w:cs="Times New Roman"/>
              </w:rPr>
              <w:t xml:space="preserve">. Диффузионное насыщение - цементация, азотирование, </w:t>
            </w:r>
            <w:proofErr w:type="spellStart"/>
            <w:r w:rsidRPr="008D615A">
              <w:rPr>
                <w:rFonts w:ascii="Times New Roman" w:hAnsi="Times New Roman" w:cs="Times New Roman"/>
              </w:rPr>
              <w:t>борирование</w:t>
            </w:r>
            <w:proofErr w:type="spellEnd"/>
            <w:r w:rsidRPr="008D615A">
              <w:rPr>
                <w:rFonts w:ascii="Times New Roman" w:hAnsi="Times New Roman" w:cs="Times New Roman"/>
              </w:rPr>
              <w:t>, цианирование. Изменение структуры поверхностного слоя - лазерная закалка, электронно-лучевая обработка, ионная имплантация. Анализ эффективности упрочнения изнашиваемого оборудования.</w:t>
            </w:r>
          </w:p>
        </w:tc>
      </w:tr>
    </w:tbl>
    <w:p w:rsidR="006152B5" w:rsidRDefault="006152B5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724D50" w:rsidRDefault="005E6E6A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5.2 Разделы дисциплины и виды занятий. Для очной формы обучения: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СРС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Локомотивное хозяйство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эксплуатационных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Локомотивные бригады и обслуживание локомотивов бригадами.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Техническое обслуживание подвижного состава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Локомотивное депо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Безопасность движения поездов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Система планово-предупредительных ремонтов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Расчёт числовых характеристик и законов распределения контролируемых параметров.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технического обслуживания и ремонта электроподвижного состава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bookmarkStart w:id="2" w:name="_GoBack"/>
        <w:bookmarkEnd w:id="2"/>
      </w:tr>
      <w:tr w:rsidR="00845DFE" w:rsidRPr="0094600C" w:rsidTr="00FD1CB6">
        <w:trPr>
          <w:trHeight w:val="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технического контроля качества ремонта.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845DFE" w:rsidRPr="0094600C" w:rsidTr="00FD1CB6">
        <w:trPr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Технологические процессы текущего ремонта ЭПС.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Технология ремонта электроподвижного состава на заводах.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845DFE" w:rsidRPr="0094600C" w:rsidTr="00FD1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DFE" w:rsidRPr="0094600C" w:rsidRDefault="00845DFE" w:rsidP="00845DFE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Ресурсосберегающие технологии ремонта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94600C" w:rsidRDefault="00845DFE" w:rsidP="00845DFE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FE" w:rsidRPr="00B25F52" w:rsidRDefault="00B25F52" w:rsidP="00845DFE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</w:tr>
      <w:tr w:rsidR="0094600C" w:rsidRPr="0094600C" w:rsidTr="0094600C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ind w:firstLine="50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845DFE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845DFE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845DFE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B25F52" w:rsidRDefault="00B25F52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en-US"/>
              </w:rPr>
              <w:t>78</w:t>
            </w:r>
          </w:p>
        </w:tc>
      </w:tr>
    </w:tbl>
    <w:p w:rsidR="00724D50" w:rsidRPr="00AE4730" w:rsidRDefault="00724D50">
      <w:pPr>
        <w:rPr>
          <w:rFonts w:ascii="Times New Roman" w:hAnsi="Times New Roman" w:cs="Times New Roman"/>
          <w:sz w:val="28"/>
          <w:szCs w:val="28"/>
        </w:rPr>
      </w:pPr>
    </w:p>
    <w:p w:rsidR="00724D50" w:rsidRDefault="005E6E6A" w:rsidP="0094600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0" w:line="240" w:lineRule="auto"/>
        <w:ind w:left="2200" w:hanging="1180"/>
        <w:rPr>
          <w:sz w:val="28"/>
          <w:szCs w:val="28"/>
        </w:rPr>
      </w:pPr>
      <w:bookmarkStart w:id="3" w:name="bookmark2"/>
      <w:r w:rsidRPr="00AE4730">
        <w:rPr>
          <w:sz w:val="28"/>
          <w:szCs w:val="28"/>
        </w:rPr>
        <w:t>Перечень учебно-методического обеспечения для самостоятель</w:t>
      </w:r>
      <w:r w:rsidRPr="00AE4730">
        <w:rPr>
          <w:sz w:val="28"/>
          <w:szCs w:val="28"/>
        </w:rPr>
        <w:softHyphen/>
        <w:t>ной работы обучающихся по дисциплине</w:t>
      </w:r>
      <w:bookmarkEnd w:id="3"/>
    </w:p>
    <w:p w:rsidR="0094600C" w:rsidRPr="00AE4730" w:rsidRDefault="0094600C" w:rsidP="0094600C">
      <w:pPr>
        <w:pStyle w:val="10"/>
        <w:keepNext/>
        <w:keepLines/>
        <w:shd w:val="clear" w:color="auto" w:fill="auto"/>
        <w:tabs>
          <w:tab w:val="left" w:pos="1402"/>
        </w:tabs>
        <w:spacing w:before="0" w:after="0"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112"/>
        <w:gridCol w:w="3811"/>
      </w:tblGrid>
      <w:tr w:rsidR="006152B5" w:rsidRPr="008D615A" w:rsidTr="006152B5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№</w:t>
            </w:r>
          </w:p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Наименование раздела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152B5" w:rsidRPr="008D615A" w:rsidTr="006152B5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</w:t>
            </w:r>
            <w:r w:rsidR="0094600C" w:rsidRPr="008D615A">
              <w:rPr>
                <w:rStyle w:val="25"/>
                <w:sz w:val="24"/>
                <w:szCs w:val="24"/>
              </w:rPr>
              <w:t>омотивное хозяйство электрифици</w:t>
            </w:r>
            <w:r w:rsidRPr="008D615A">
              <w:rPr>
                <w:rStyle w:val="25"/>
                <w:sz w:val="24"/>
                <w:szCs w:val="24"/>
              </w:rPr>
              <w:t>рованных железных дорог.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Архипов К.А., Боголюбов Ю.С.</w:t>
            </w:r>
            <w:r w:rsidR="0094600C" w:rsidRPr="008D615A">
              <w:rPr>
                <w:rStyle w:val="214pt"/>
                <w:sz w:val="24"/>
                <w:szCs w:val="24"/>
              </w:rPr>
              <w:t xml:space="preserve"> Эксплуатация и технология технического обслуживания </w:t>
            </w:r>
            <w:r w:rsidR="0094600C" w:rsidRPr="008D615A">
              <w:rPr>
                <w:rStyle w:val="214pt"/>
                <w:sz w:val="24"/>
                <w:szCs w:val="24"/>
              </w:rPr>
              <w:lastRenderedPageBreak/>
              <w:t>элек</w:t>
            </w:r>
            <w:r w:rsidRPr="008D615A">
              <w:rPr>
                <w:rStyle w:val="214pt"/>
                <w:sz w:val="24"/>
                <w:szCs w:val="24"/>
              </w:rPr>
              <w:t>трического подвижного состава. Методические ука</w:t>
            </w:r>
            <w:r w:rsidR="0094600C" w:rsidRPr="008D615A">
              <w:rPr>
                <w:rStyle w:val="214pt"/>
                <w:sz w:val="24"/>
                <w:szCs w:val="24"/>
              </w:rPr>
              <w:t>зания. С</w:t>
            </w:r>
            <w:r w:rsidRPr="008D615A">
              <w:rPr>
                <w:rStyle w:val="214pt"/>
                <w:sz w:val="24"/>
                <w:szCs w:val="24"/>
              </w:rPr>
              <w:t>Пб, ПГУПС, 2007. 36 с.</w:t>
            </w:r>
          </w:p>
        </w:tc>
      </w:tr>
      <w:tr w:rsidR="006152B5" w:rsidRPr="008D615A" w:rsidTr="006152B5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 xml:space="preserve">Организация </w:t>
            </w:r>
            <w:r w:rsidR="0094600C" w:rsidRPr="008D615A">
              <w:rPr>
                <w:rStyle w:val="25"/>
                <w:sz w:val="24"/>
                <w:szCs w:val="24"/>
              </w:rPr>
              <w:t>эксплуатационных</w:t>
            </w:r>
            <w:r w:rsidRPr="008D615A">
              <w:rPr>
                <w:rStyle w:val="25"/>
                <w:sz w:val="24"/>
                <w:szCs w:val="24"/>
              </w:rPr>
              <w:t xml:space="preserve"> работ.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Локомотивные бригады и обслуживание локомотивов бригадами.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Техническое обслуживание подвижного со</w:t>
            </w:r>
            <w:r w:rsidR="0094600C" w:rsidRPr="008D615A">
              <w:rPr>
                <w:rStyle w:val="25"/>
                <w:sz w:val="24"/>
                <w:szCs w:val="24"/>
              </w:rPr>
              <w:t>става электрифицированных желез</w:t>
            </w:r>
            <w:r w:rsidRPr="008D615A">
              <w:rPr>
                <w:rStyle w:val="25"/>
                <w:sz w:val="24"/>
                <w:szCs w:val="24"/>
              </w:rPr>
              <w:t>ных дорог.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Локомотивные депо электрифицир</w:t>
            </w:r>
            <w:r w:rsidR="0094600C" w:rsidRPr="008D615A">
              <w:rPr>
                <w:rStyle w:val="25"/>
                <w:sz w:val="24"/>
                <w:szCs w:val="24"/>
              </w:rPr>
              <w:t>ован</w:t>
            </w:r>
            <w:r w:rsidRPr="008D615A">
              <w:rPr>
                <w:rStyle w:val="25"/>
                <w:sz w:val="24"/>
                <w:szCs w:val="24"/>
              </w:rPr>
              <w:t>ных железных дорог.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Безопасность движения поездов.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Расч</w:t>
            </w:r>
            <w:r w:rsidR="0094600C" w:rsidRPr="008D615A">
              <w:rPr>
                <w:rStyle w:val="25"/>
                <w:sz w:val="24"/>
                <w:szCs w:val="24"/>
              </w:rPr>
              <w:t>ет числовых характеристик и зако</w:t>
            </w:r>
            <w:r w:rsidRPr="008D615A">
              <w:rPr>
                <w:rStyle w:val="25"/>
                <w:sz w:val="24"/>
                <w:szCs w:val="24"/>
              </w:rPr>
              <w:t>нов распределения контролируемых параметров.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5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Организация технического обс</w:t>
            </w:r>
            <w:r w:rsidR="0094600C" w:rsidRPr="008D615A">
              <w:rPr>
                <w:rStyle w:val="25"/>
                <w:sz w:val="24"/>
                <w:szCs w:val="24"/>
              </w:rPr>
              <w:t>лужива</w:t>
            </w:r>
            <w:r w:rsidRPr="008D615A">
              <w:rPr>
                <w:rStyle w:val="25"/>
                <w:sz w:val="24"/>
                <w:szCs w:val="24"/>
              </w:rPr>
              <w:t>ния</w:t>
            </w:r>
            <w:r w:rsidR="0094600C" w:rsidRPr="008D615A">
              <w:rPr>
                <w:rStyle w:val="25"/>
                <w:sz w:val="24"/>
                <w:szCs w:val="24"/>
              </w:rPr>
              <w:t xml:space="preserve"> и ремонта электроподвижного со</w:t>
            </w:r>
            <w:r w:rsidRPr="008D615A">
              <w:rPr>
                <w:rStyle w:val="25"/>
                <w:sz w:val="24"/>
                <w:szCs w:val="24"/>
              </w:rPr>
              <w:t>става.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Орган</w:t>
            </w:r>
            <w:r w:rsidR="0094600C" w:rsidRPr="008D615A">
              <w:rPr>
                <w:rStyle w:val="25"/>
                <w:sz w:val="24"/>
                <w:szCs w:val="24"/>
              </w:rPr>
              <w:t>изация технического контроля ка</w:t>
            </w:r>
            <w:r w:rsidRPr="008D615A">
              <w:rPr>
                <w:rStyle w:val="25"/>
                <w:sz w:val="24"/>
                <w:szCs w:val="24"/>
              </w:rPr>
              <w:t>чества ремонта.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Технологические процессы текущего ремонта ЭПС.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Технология ремонт</w:t>
            </w:r>
            <w:r w:rsidR="0094600C" w:rsidRPr="008D615A">
              <w:rPr>
                <w:rStyle w:val="25"/>
                <w:sz w:val="24"/>
                <w:szCs w:val="24"/>
              </w:rPr>
              <w:t>а электроподвижно</w:t>
            </w:r>
            <w:r w:rsidRPr="008D615A">
              <w:rPr>
                <w:rStyle w:val="25"/>
                <w:sz w:val="24"/>
                <w:szCs w:val="24"/>
              </w:rPr>
              <w:t>го состава на заводах.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Р</w:t>
            </w:r>
            <w:r w:rsidR="0094600C" w:rsidRPr="008D615A">
              <w:rPr>
                <w:rStyle w:val="25"/>
                <w:sz w:val="24"/>
                <w:szCs w:val="24"/>
              </w:rPr>
              <w:t>есурсосберегающие технологии ре</w:t>
            </w:r>
            <w:r w:rsidRPr="008D615A">
              <w:rPr>
                <w:rStyle w:val="25"/>
                <w:sz w:val="24"/>
                <w:szCs w:val="24"/>
              </w:rPr>
              <w:t>монта электроподвижного состава.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</w:tbl>
    <w:p w:rsidR="00724D50" w:rsidRDefault="00724D50">
      <w:pPr>
        <w:rPr>
          <w:rFonts w:ascii="Times New Roman" w:hAnsi="Times New Roman" w:cs="Times New Roman"/>
          <w:sz w:val="28"/>
          <w:szCs w:val="28"/>
        </w:rPr>
      </w:pPr>
    </w:p>
    <w:p w:rsidR="00724D50" w:rsidRPr="00AE4730" w:rsidRDefault="005E6E6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390"/>
        </w:tabs>
        <w:spacing w:before="235" w:after="304" w:line="322" w:lineRule="exact"/>
        <w:ind w:firstLine="1200"/>
        <w:rPr>
          <w:sz w:val="28"/>
          <w:szCs w:val="28"/>
        </w:rPr>
      </w:pPr>
      <w:bookmarkStart w:id="4" w:name="bookmark3"/>
      <w:r w:rsidRPr="00AE4730">
        <w:rPr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4"/>
    </w:p>
    <w:p w:rsidR="00724D50" w:rsidRPr="00AE4730" w:rsidRDefault="005E6E6A">
      <w:pPr>
        <w:pStyle w:val="20"/>
        <w:shd w:val="clear" w:color="auto" w:fill="auto"/>
        <w:spacing w:after="300"/>
        <w:ind w:right="140" w:firstLine="82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Фонд оценочных средств по дисц</w:t>
      </w:r>
      <w:r w:rsidR="006152B5">
        <w:rPr>
          <w:sz w:val="28"/>
          <w:szCs w:val="28"/>
        </w:rPr>
        <w:t>иплине является неотъемлемой ча</w:t>
      </w:r>
      <w:r w:rsidRPr="00AE4730">
        <w:rPr>
          <w:sz w:val="28"/>
          <w:szCs w:val="28"/>
        </w:rPr>
        <w:t>стью рабочей программы и представле</w:t>
      </w:r>
      <w:r w:rsidR="006152B5">
        <w:rPr>
          <w:sz w:val="28"/>
          <w:szCs w:val="28"/>
        </w:rPr>
        <w:t>н отдельным документом, рассмот</w:t>
      </w:r>
      <w:r w:rsidRPr="00AE4730">
        <w:rPr>
          <w:sz w:val="28"/>
          <w:szCs w:val="28"/>
        </w:rPr>
        <w:t>ренным на заседании кафедры и утвержденным заведующим кафедрой.</w:t>
      </w:r>
    </w:p>
    <w:p w:rsidR="0094600C" w:rsidRPr="0094600C" w:rsidRDefault="0094600C" w:rsidP="0094600C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4600C" w:rsidRPr="0094600C" w:rsidRDefault="0094600C" w:rsidP="00946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ab/>
        <w:t xml:space="preserve">1. Феоктистов В.П., Просвиров Ю.Е., Володин С.В., Иванов В.В. Электрические железные дороги: </w:t>
      </w:r>
      <w:proofErr w:type="spellStart"/>
      <w:r w:rsidRPr="0094600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4600C">
        <w:rPr>
          <w:rFonts w:ascii="Times New Roman" w:hAnsi="Times New Roman" w:cs="Times New Roman"/>
          <w:sz w:val="28"/>
          <w:szCs w:val="28"/>
        </w:rPr>
        <w:t>. пособие М.: ФГОУ «Учебно-методический центр по образованию на железнодорожном транспорте», 2010. – 265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>2. Боровикова М.С. Организация движения на железнодорожном транспорте. [Электронный ресурс]: учеб. – Электрон</w:t>
      </w:r>
      <w:proofErr w:type="gramStart"/>
      <w:r w:rsidRPr="00946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600C">
        <w:rPr>
          <w:rFonts w:ascii="Times New Roman" w:hAnsi="Times New Roman" w:cs="Times New Roman"/>
          <w:sz w:val="28"/>
          <w:szCs w:val="28"/>
        </w:rPr>
        <w:t xml:space="preserve"> дан. – М.: УМЦ ЖДТ, 2009. – 496 с. – Режим доступа: </w:t>
      </w:r>
      <w:hyperlink r:id="rId11" w:history="1"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lanbook</w:t>
        </w:r>
        <w:proofErr w:type="spellEnd"/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/4160</w:t>
        </w:r>
      </w:hyperlink>
      <w:r w:rsidRPr="00946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0C">
        <w:rPr>
          <w:rFonts w:ascii="Times New Roman" w:eastAsia="Calibri" w:hAnsi="Times New Roman" w:cs="Times New Roman"/>
          <w:sz w:val="28"/>
          <w:szCs w:val="28"/>
        </w:rPr>
        <w:t xml:space="preserve">3. Пегов Д.В. Эксплуатация и ремонт колесных пар электроподвижного состава [Текст]: учебное пособие / Д.В. Пегов, А.А. Богдан, В.А. Васильев. – Санкт-Петербург: ПГУПС, 2013. – 50 с.: ил. – </w:t>
      </w:r>
      <w:proofErr w:type="spellStart"/>
      <w:r w:rsidRPr="0094600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94600C">
        <w:rPr>
          <w:rFonts w:ascii="Times New Roman" w:eastAsia="Calibri" w:hAnsi="Times New Roman" w:cs="Times New Roman"/>
          <w:sz w:val="28"/>
          <w:szCs w:val="28"/>
        </w:rPr>
        <w:t>.: с. 48-49.</w:t>
      </w:r>
    </w:p>
    <w:p w:rsidR="0094600C" w:rsidRPr="0094600C" w:rsidRDefault="0094600C" w:rsidP="00946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eastAsia="Calibri" w:hAnsi="Times New Roman" w:cs="Times New Roman"/>
          <w:sz w:val="28"/>
          <w:szCs w:val="28"/>
        </w:rPr>
        <w:lastRenderedPageBreak/>
        <w:t>4. Левин Д.Ю. Диспетчерские центры и технология управления перевозочным процессом. [Электронный ресурс] – Электрон</w:t>
      </w:r>
      <w:proofErr w:type="gramStart"/>
      <w:r w:rsidRPr="009460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4600C">
        <w:rPr>
          <w:rFonts w:ascii="Times New Roman" w:eastAsia="Calibri" w:hAnsi="Times New Roman" w:cs="Times New Roman"/>
          <w:sz w:val="28"/>
          <w:szCs w:val="28"/>
        </w:rPr>
        <w:t xml:space="preserve"> дан. – М.: УМЦ ЖДТ, 2005. – 760 с. – </w:t>
      </w:r>
      <w:r w:rsidRPr="0094600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lanbook</w:t>
        </w:r>
        <w:proofErr w:type="spellEnd"/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/6073</w:t>
        </w:r>
      </w:hyperlink>
      <w:r w:rsidRPr="00946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spellStart"/>
      <w:r w:rsidRPr="0094600C">
        <w:rPr>
          <w:rFonts w:ascii="Times New Roman" w:eastAsia="Calibri" w:hAnsi="Times New Roman" w:cs="Times New Roman"/>
          <w:bCs/>
          <w:sz w:val="28"/>
          <w:szCs w:val="28"/>
        </w:rPr>
        <w:t>Айзинбуд</w:t>
      </w:r>
      <w:proofErr w:type="spellEnd"/>
      <w:r w:rsidRPr="0094600C">
        <w:rPr>
          <w:rFonts w:ascii="Times New Roman" w:eastAsia="Calibri" w:hAnsi="Times New Roman" w:cs="Times New Roman"/>
          <w:bCs/>
          <w:sz w:val="28"/>
          <w:szCs w:val="28"/>
        </w:rPr>
        <w:t xml:space="preserve"> С.Я., </w:t>
      </w:r>
      <w:proofErr w:type="spellStart"/>
      <w:r w:rsidRPr="0094600C">
        <w:rPr>
          <w:rFonts w:ascii="Times New Roman" w:eastAsia="Calibri" w:hAnsi="Times New Roman" w:cs="Times New Roman"/>
          <w:bCs/>
          <w:sz w:val="28"/>
          <w:szCs w:val="28"/>
        </w:rPr>
        <w:t>Гутковский</w:t>
      </w:r>
      <w:proofErr w:type="spellEnd"/>
      <w:r w:rsidRPr="0094600C">
        <w:rPr>
          <w:rFonts w:ascii="Times New Roman" w:eastAsia="Calibri" w:hAnsi="Times New Roman" w:cs="Times New Roman"/>
          <w:bCs/>
          <w:sz w:val="28"/>
          <w:szCs w:val="28"/>
        </w:rPr>
        <w:t xml:space="preserve"> В.А., </w:t>
      </w:r>
      <w:proofErr w:type="spellStart"/>
      <w:r w:rsidRPr="0094600C">
        <w:rPr>
          <w:rFonts w:ascii="Times New Roman" w:eastAsia="Calibri" w:hAnsi="Times New Roman" w:cs="Times New Roman"/>
          <w:bCs/>
          <w:sz w:val="28"/>
          <w:szCs w:val="28"/>
        </w:rPr>
        <w:t>Кельперис</w:t>
      </w:r>
      <w:proofErr w:type="spellEnd"/>
      <w:r w:rsidRPr="0094600C">
        <w:rPr>
          <w:rFonts w:ascii="Times New Roman" w:eastAsia="Calibri" w:hAnsi="Times New Roman" w:cs="Times New Roman"/>
          <w:bCs/>
          <w:sz w:val="28"/>
          <w:szCs w:val="28"/>
        </w:rPr>
        <w:t xml:space="preserve"> П.И., Нестеренко С.И., </w:t>
      </w:r>
      <w:proofErr w:type="spellStart"/>
      <w:r w:rsidRPr="0094600C">
        <w:rPr>
          <w:rFonts w:ascii="Times New Roman" w:eastAsia="Calibri" w:hAnsi="Times New Roman" w:cs="Times New Roman"/>
          <w:bCs/>
          <w:sz w:val="28"/>
          <w:szCs w:val="28"/>
        </w:rPr>
        <w:t>Пойлов</w:t>
      </w:r>
      <w:proofErr w:type="spellEnd"/>
      <w:r w:rsidRPr="0094600C">
        <w:rPr>
          <w:rFonts w:ascii="Times New Roman" w:eastAsia="Calibri" w:hAnsi="Times New Roman" w:cs="Times New Roman"/>
          <w:bCs/>
          <w:sz w:val="28"/>
          <w:szCs w:val="28"/>
        </w:rPr>
        <w:t xml:space="preserve"> Л.К. Локомотивное хозяйство. М.: Транспорт, 1986. – 253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 xml:space="preserve">2. Электрические железные дороги / Под. ред. А.В. Плакса и В.Н. </w:t>
      </w:r>
      <w:proofErr w:type="spellStart"/>
      <w:r w:rsidRPr="0094600C">
        <w:rPr>
          <w:rFonts w:ascii="Times New Roman" w:eastAsia="Calibri" w:hAnsi="Times New Roman" w:cs="Times New Roman"/>
          <w:bCs/>
          <w:sz w:val="28"/>
          <w:szCs w:val="28"/>
        </w:rPr>
        <w:t>Пупынина</w:t>
      </w:r>
      <w:proofErr w:type="spellEnd"/>
      <w:r w:rsidRPr="0094600C">
        <w:rPr>
          <w:rFonts w:ascii="Times New Roman" w:eastAsia="Calibri" w:hAnsi="Times New Roman" w:cs="Times New Roman"/>
          <w:bCs/>
          <w:sz w:val="28"/>
          <w:szCs w:val="28"/>
        </w:rPr>
        <w:t>. М.: Транспорт, 1993. – 279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3. Электроподвижной состав. Эксплуатация, надежность и ремонт / Под ред. А.Т. Головатого и П.И. Борцова. – М.: Транспорт, 1983. – 350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600C">
        <w:rPr>
          <w:rFonts w:ascii="Times New Roman" w:eastAsia="Batang" w:hAnsi="Times New Roman" w:cs="Times New Roman"/>
          <w:sz w:val="28"/>
          <w:szCs w:val="28"/>
          <w:lang w:eastAsia="ko-KR"/>
        </w:rPr>
        <w:t>8.3. </w:t>
      </w: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94600C" w:rsidRPr="0094600C" w:rsidRDefault="0094600C" w:rsidP="0094600C">
      <w:pPr>
        <w:tabs>
          <w:tab w:val="num" w:pos="1276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600C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</w:t>
      </w:r>
      <w:r w:rsidRPr="0094600C">
        <w:rPr>
          <w:rFonts w:ascii="Times New Roman" w:eastAsia="Batang" w:hAnsi="Times New Roman" w:cs="Times New Roman"/>
          <w:sz w:val="28"/>
          <w:szCs w:val="28"/>
          <w:lang w:eastAsia="ko-KR"/>
        </w:rPr>
        <w:t>. Правила технической эксплуатации железных дорог Российской Федерации. Приказ Минтранса № 286 от 21 декабря 2010 г. с изменениями Приказ Минтранса № 382 от 25.12.2015 г.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8.4</w:t>
      </w: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724D50" w:rsidRDefault="0094600C" w:rsidP="0094600C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4600C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94600C" w:rsidRPr="0094600C" w:rsidRDefault="0094600C" w:rsidP="0094600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94600C">
          <w:rPr>
            <w:rStyle w:val="a3"/>
            <w:rFonts w:ascii="Times New Roman" w:hAnsi="Times New Roman" w:cs="Times New Roman"/>
            <w:sz w:val="28"/>
            <w:szCs w:val="28"/>
          </w:rPr>
          <w:t>http://sdo.pgups.ru/</w:t>
        </w:r>
      </w:hyperlink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2. Электронно</w:t>
      </w:r>
      <w:r w:rsidRPr="0094600C">
        <w:rPr>
          <w:rFonts w:ascii="Times New Roman" w:eastAsia="Times New Roman" w:hAnsi="Times New Roman" w:cs="Times New Roman"/>
          <w:sz w:val="28"/>
          <w:szCs w:val="28"/>
        </w:rPr>
        <w:t>-библиотечная система «Лань». [Электронный ресурс</w:t>
      </w:r>
      <w:proofErr w:type="gramStart"/>
      <w:r w:rsidRPr="0094600C">
        <w:rPr>
          <w:rFonts w:ascii="Times New Roman" w:eastAsia="Times New Roman" w:hAnsi="Times New Roman" w:cs="Times New Roman"/>
          <w:sz w:val="28"/>
          <w:szCs w:val="28"/>
        </w:rPr>
        <w:t>].–</w:t>
      </w:r>
      <w:proofErr w:type="gramEnd"/>
      <w:r w:rsidRPr="0094600C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hyperlink r:id="rId14" w:history="1">
        <w:r w:rsidRPr="0094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http://e.lanbook.com/</w:t>
        </w:r>
      </w:hyperlink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</w:t>
      </w:r>
      <w:proofErr w:type="gramEnd"/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следующий: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Перечень информационных технологий, используемых при </w:t>
      </w: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600C" w:rsidRPr="0094600C" w:rsidRDefault="0094600C" w:rsidP="0094600C">
      <w:pPr>
        <w:pStyle w:val="af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</w:t>
      </w:r>
      <w:r w:rsidR="00FD1CB6">
        <w:rPr>
          <w:rFonts w:ascii="Times New Roman" w:hAnsi="Times New Roman" w:cs="Times New Roman"/>
          <w:bCs/>
          <w:sz w:val="28"/>
          <w:szCs w:val="28"/>
        </w:rPr>
        <w:t>ланом по специальности 13.03.02</w:t>
      </w:r>
      <w:r w:rsidRPr="009460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1CB6">
        <w:rPr>
          <w:rFonts w:ascii="Times New Roman" w:hAnsi="Times New Roman" w:cs="Times New Roman"/>
          <w:bCs/>
          <w:sz w:val="28"/>
          <w:szCs w:val="28"/>
        </w:rPr>
        <w:t>Эле</w:t>
      </w:r>
      <w:r w:rsidR="000D447A">
        <w:rPr>
          <w:rFonts w:ascii="Times New Roman" w:hAnsi="Times New Roman" w:cs="Times New Roman"/>
          <w:bCs/>
          <w:sz w:val="28"/>
          <w:szCs w:val="28"/>
        </w:rPr>
        <w:t>к</w:t>
      </w:r>
      <w:r w:rsidR="00FD1CB6">
        <w:rPr>
          <w:rFonts w:ascii="Times New Roman" w:hAnsi="Times New Roman" w:cs="Times New Roman"/>
          <w:bCs/>
          <w:sz w:val="28"/>
          <w:szCs w:val="28"/>
        </w:rPr>
        <w:t>тро</w:t>
      </w:r>
      <w:r w:rsidR="000D447A">
        <w:rPr>
          <w:rFonts w:ascii="Times New Roman" w:hAnsi="Times New Roman" w:cs="Times New Roman"/>
          <w:bCs/>
          <w:sz w:val="28"/>
          <w:szCs w:val="28"/>
        </w:rPr>
        <w:t>энергетика и электротехника».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4600C" w:rsidRPr="0094600C" w:rsidRDefault="0094600C" w:rsidP="009460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 xml:space="preserve">Для проведения занятий лекционного типа используются наборы демонстрационного оборудования и учебно-наглядных пособий в виде </w:t>
      </w:r>
      <w:r w:rsidRPr="0094600C">
        <w:rPr>
          <w:rFonts w:ascii="Times New Roman" w:hAnsi="Times New Roman" w:cs="Times New Roman"/>
          <w:sz w:val="28"/>
          <w:szCs w:val="28"/>
        </w:rPr>
        <w:lastRenderedPageBreak/>
        <w:t>презентаций (плакатов), которые обеспечивают тематические иллюстрации в соответствии с рабочей программой дисциплины.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r w:rsidR="00845DFE">
        <w:rPr>
          <w:rFonts w:ascii="Times New Roman" w:hAnsi="Times New Roman" w:cs="Times New Roman"/>
          <w:bCs/>
          <w:sz w:val="28"/>
          <w:szCs w:val="28"/>
        </w:rPr>
        <w:t>бакалавриата</w:t>
      </w:r>
      <w:r w:rsidRPr="0094600C">
        <w:rPr>
          <w:rFonts w:ascii="Times New Roman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BF203C" w:rsidRDefault="00BF203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p w:rsidR="0094600C" w:rsidRDefault="0094600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p w:rsidR="0094600C" w:rsidRDefault="0094600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94600C" w:rsidRPr="0094600C" w:rsidTr="0094600C">
        <w:tc>
          <w:tcPr>
            <w:tcW w:w="4650" w:type="dxa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ind w:firstLine="2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377490181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-343535</wp:posOffset>
                  </wp:positionV>
                  <wp:extent cx="1524000" cy="1108710"/>
                  <wp:effectExtent l="0" t="0" r="0" b="0"/>
                  <wp:wrapNone/>
                  <wp:docPr id="11" name="Рисунок 11" descr="G:\Новая папка\Бра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Новая папка\Бра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94600C" w:rsidRPr="0094600C" w:rsidRDefault="0094600C" w:rsidP="0094600C">
            <w:pPr>
              <w:widowControl/>
              <w:tabs>
                <w:tab w:val="left" w:pos="33"/>
              </w:tabs>
              <w:ind w:firstLine="3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А.Г.Брагин</w:t>
            </w:r>
            <w:proofErr w:type="spellEnd"/>
          </w:p>
        </w:tc>
      </w:tr>
      <w:tr w:rsidR="0094600C" w:rsidRPr="0094600C" w:rsidTr="0094600C">
        <w:tc>
          <w:tcPr>
            <w:tcW w:w="4650" w:type="dxa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«23» апреля 2018 г.</w:t>
            </w:r>
          </w:p>
        </w:tc>
        <w:tc>
          <w:tcPr>
            <w:tcW w:w="2688" w:type="dxa"/>
          </w:tcPr>
          <w:p w:rsidR="0094600C" w:rsidRPr="0094600C" w:rsidRDefault="0094600C" w:rsidP="0094600C">
            <w:pPr>
              <w:widowControl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:rsidR="0094600C" w:rsidRPr="0094600C" w:rsidRDefault="0094600C" w:rsidP="0094600C">
            <w:pPr>
              <w:widowControl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4600C" w:rsidRPr="00BF203C" w:rsidRDefault="0094600C" w:rsidP="0094600C">
      <w:pPr>
        <w:pStyle w:val="20"/>
        <w:shd w:val="clear" w:color="auto" w:fill="auto"/>
        <w:tabs>
          <w:tab w:val="left" w:pos="1077"/>
        </w:tabs>
        <w:spacing w:after="657" w:line="260" w:lineRule="exact"/>
        <w:jc w:val="both"/>
        <w:rPr>
          <w:sz w:val="28"/>
          <w:szCs w:val="28"/>
        </w:rPr>
      </w:pPr>
    </w:p>
    <w:sectPr w:rsidR="0094600C" w:rsidRPr="00BF203C">
      <w:footerReference w:type="default" r:id="rId16"/>
      <w:headerReference w:type="first" r:id="rId17"/>
      <w:footerReference w:type="first" r:id="rId18"/>
      <w:pgSz w:w="11900" w:h="16840"/>
      <w:pgMar w:top="830" w:right="681" w:bottom="1166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C7" w:rsidRDefault="00FD06C7">
      <w:r>
        <w:separator/>
      </w:r>
    </w:p>
  </w:endnote>
  <w:endnote w:type="continuationSeparator" w:id="0">
    <w:p w:rsidR="00FD06C7" w:rsidRDefault="00FD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0C" w:rsidRDefault="0094600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6968490</wp:posOffset>
              </wp:positionH>
              <wp:positionV relativeFrom="page">
                <wp:posOffset>9944735</wp:posOffset>
              </wp:positionV>
              <wp:extent cx="58420" cy="145415"/>
              <wp:effectExtent l="0" t="63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3107" w:rsidRPr="00033107">
                            <w:rPr>
                              <w:rStyle w:val="ArialNarrow10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7pt;margin-top:783.05pt;width:4.6pt;height:11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+qQIAAKUFAAAOAAAAZHJzL2Uyb0RvYy54bWysVNtunDAQfa/Uf7D8TrjUbACFrZJlqSql&#10;FynpB3jBLFbBRrazkFb9947NspvLS9WWB2uwx2fOzBzP1fup79CBKc2lyHF4EWDERCVrLvY5/nZf&#10;eglG2lBR004KluNHpvH79ds3V+OQsUi2squZQgAidDYOOW6NGTLf11XLeqov5MAEHDZS9dTAr9r7&#10;taIjoPedHwXByh+lqgclK6Y17BbzIV47/KZhlfnSNJoZ1OUYuBm3Krfu7Oqvr2i2V3RoeXWkQf+C&#10;RU+5gKAnqIIaih4UfwXV80pJLRtzUcnel03DK+ZygGzC4EU2dy0dmMsFiqOHU5n0/4OtPh++KsTr&#10;HMcYCdpDi+7ZZNCNnFBsqzMOOgOnuwHczATb0GWXqR5uZfVdIyE3LRV7dq2UHFtGa2AX2pv+k6sz&#10;jrYgu/GTrCEMfTDSAU2N6m3poBgI0KFLj6fOWCoVbMYJieCggpOQxCR01HyaLXcHpc0HJntkjRwr&#10;6LvDpodbbSwXmi0uNpSQJe861/tOPNsAx3kHIsNVe2Y5uFb+TIN0m2wT4pFotfVIUBTedbkh3qoM&#10;L+PiXbHZFOEvGzckWcvrmgkbZpFVSP6sbUeBz4I4CUvLjtcWzlLSar/bdAodKMi6dJ+rOJyc3fzn&#10;NFwRIJcXKYURCW6i1CtXyaVHShJ76WWQeEGY3qSrgKSkKJ+ndMsF+/eU0JjjNI7iWUpn0i9yC9z3&#10;Ojea9dzA4Oh4n+Pk5EQzK8CtqF1rDeXdbD8phaV/LgW0e2m0k6tV6KxVM+0mQLEa3sn6EYSrJCgL&#10;RAjTDoxWqh8YjTA5cixgtGHUfRQgfTtkFkMtxm4xqKjgYo4NRrO5MfMwehgU37eAuzyua3geJXfa&#10;PXM4PiqYBS6F49yyw+bpv/M6T9f1bwAAAP//AwBQSwMEFAAGAAgAAAAhAB/qNkbgAAAADwEAAA8A&#10;AABkcnMvZG93bnJldi54bWxMj81OwzAQhO9IvIO1SNyoHQRumsapUCUu3CgVEjc33sZR/RPZbpq8&#10;Pc4Jbju7o9lv6t1kDRkxxN47AcWKAUHXetW7TsDx6/2pBBKTdEoa71DAjBF2zf1dLSvlb+4Tx0Pq&#10;SA5xsZICdEpDRWlsNVoZV35Al29nH6xMWYaOqiBvOdwa+swYp1b2Ln/QcsC9xvZyuFoB6+nb4xBx&#10;jz/nsQ26n0vzMQvx+DC9bYEknNKfGRb8jA5NZjr5q1ORmKzZZv2SvXl65bwAsngKxjmQ07IrNwxo&#10;U9P/PZpfAAAA//8DAFBLAQItABQABgAIAAAAIQC2gziS/gAAAOEBAAATAAAAAAAAAAAAAAAAAAAA&#10;AABbQ29udGVudF9UeXBlc10ueG1sUEsBAi0AFAAGAAgAAAAhADj9If/WAAAAlAEAAAsAAAAAAAAA&#10;AAAAAAAALwEAAF9yZWxzLy5yZWxzUEsBAi0AFAAGAAgAAAAhADNIib6pAgAApQUAAA4AAAAAAAAA&#10;AAAAAAAALgIAAGRycy9lMm9Eb2MueG1sUEsBAi0AFAAGAAgAAAAhAB/qNkbgAAAADwEAAA8AAAAA&#10;AAAAAAAAAAAAAwUAAGRycy9kb3ducmV2LnhtbFBLBQYAAAAABAAEAPMAAAAQBgAAAAA=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3107" w:rsidRPr="00033107">
                      <w:rPr>
                        <w:rStyle w:val="ArialNarrow10pt"/>
                        <w:noProof/>
                      </w:rPr>
                      <w:t>3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0C" w:rsidRDefault="0094600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9876155</wp:posOffset>
              </wp:positionV>
              <wp:extent cx="64135" cy="14605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152B5">
                            <w:rPr>
                              <w:rStyle w:val="10pt"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7.65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Dr3AJv3wAAAA8B&#10;AAAPAAAAZHJzL2Rvd25yZXYueG1sTI9PT8MwDMXvSHyHyEjcWFqmrlVpOqFJXLgx0CRuWeM1FflT&#10;JVnXfnvcE/jkZz89/9zsZ2vYhCEO3gnINxkwdJ1Xg+sFfH2+PVXAYpJOSeMdClgwwr69v2tkrfzN&#10;feB0TD2jEBdrKUCnNNacx06jlXHjR3S0u/hgZSIZeq6CvFG4Nfw5y3bcysHRBS1HPGjsfo5XK6Cc&#10;Tx7HiAf8vkxd0MNSmfdFiMeH+fUFWMI5/ZlhxSd0aInp7K9ORWZI51m+Iy91RVFsga0eqhLYeZ2V&#10;1RZ42/D/f7S/AAAA//8DAFBLAQItABQABgAIAAAAIQC2gziS/gAAAOEBAAATAAAAAAAAAAAAAAAA&#10;AAAAAABbQ29udGVudF9UeXBlc10ueG1sUEsBAi0AFAAGAAgAAAAhADj9If/WAAAAlAEAAAsAAAAA&#10;AAAAAAAAAAAALwEAAF9yZWxzLy5yZWxzUEsBAi0AFAAGAAgAAAAhAMcyG26tAgAArAUAAA4AAAAA&#10;AAAAAAAAAAAALgIAAGRycy9lMm9Eb2MueG1sUEsBAi0AFAAGAAgAAAAhAOvcAm/fAAAADwEAAA8A&#10;AAAAAAAAAAAAAAAABwUAAGRycy9kb3ducmV2LnhtbFBLBQYAAAAABAAEAPMAAAATBgAAAAA=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152B5">
                      <w:rPr>
                        <w:rStyle w:val="10pt"/>
                        <w:noProof/>
                      </w:rPr>
                      <w:t>8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C7" w:rsidRDefault="00FD06C7"/>
  </w:footnote>
  <w:footnote w:type="continuationSeparator" w:id="0">
    <w:p w:rsidR="00FD06C7" w:rsidRDefault="00FD0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0C" w:rsidRPr="005E6E6A" w:rsidRDefault="0094600C" w:rsidP="005E6E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744220</wp:posOffset>
              </wp:positionV>
              <wp:extent cx="3242945" cy="204470"/>
              <wp:effectExtent l="1905" t="127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9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5. Содержание и структура дисциплины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5.15pt;margin-top:58.6pt;width:255.3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gerwIAAK4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iOMBG2hRY9sMOhODiiy1ek7nYDTQwduZoBt6LLLVHf3sviukZCbmoo9u1VK9jWjJbAL7U3/xdUR&#10;R1uQXf9JlhCGPhnpgIZKtbZ0UAwE6NCl51NnLJUCNq8jEsVkhlEBZ1FAyMK1zqfJdLtT2nxgskXW&#10;SLGCzjt0erjXxrKhyeRigwmZ86Zx3W/Eqw1wHHcgNly1Z5aFa+bPOIi3y+2SeCSabz0SZJl3m2+I&#10;N8/DxSy7zjabLPxl44YkqXlZMmHDTMIKyZ817ijxURInaWnZ8NLCWUpa7XebRqEDBWHn7nM1h5Oz&#10;m/+ahisC5HKRUhiR4C6KvXy+XHgkJzMvXgRLLwjju3gekJhk+euU7rlg/54S6lMcz6LZKKYz6Yvc&#10;Ave9zY0mLTcwOhrepnh5cqKJleBWlK61hvJmtF+UwtI/lwLaPTXaCdZqdFSrGXaDexlOzVbMO1k+&#10;g4KVBIGBTGHsgVFL9QOjHkZIigXMOIyajwLegJ02k6EmYzcZVBRwMcUGo9HcmHEqPXWK72vAnV7Z&#10;LbyTnDsJnzkcXxcMBZfJcYDZqfPy33mdx+z6NwAAAP//AwBQSwMEFAAGAAgAAAAhAAUQTsreAAAA&#10;CwEAAA8AAABkcnMvZG93bnJldi54bWxMj81OwzAQhO9IvIO1lbhRO21FmxCnQpW4cKMgJG5uvI2j&#10;+iey3TR5e5YTHHfm0+xMvZ+cZSPG1AcvoVgKYOjboHvfSfj8eH3cAUtZea1s8ChhxgT75v6uVpUO&#10;N/+O4zF3jEJ8qpQEk/NQcZ5ag06lZRjQk3cO0alMZ+y4jupG4c7ylRBP3Kne0wejBjwYbC/Hq5Ow&#10;nb4CDgkP+H0e22j6eWffZikfFtPLM7CMU/6D4bc+VYeGOp3C1evErIR1KdaEklFsV8CIKEVB606k&#10;bMoN8Kbm/zc0PwAAAP//AwBQSwECLQAUAAYACAAAACEAtoM4kv4AAADhAQAAEwAAAAAAAAAAAAAA&#10;AAAAAAAAW0NvbnRlbnRfVHlwZXNdLnhtbFBLAQItABQABgAIAAAAIQA4/SH/1gAAAJQBAAALAAAA&#10;AAAAAAAAAAAAAC8BAABfcmVscy8ucmVsc1BLAQItABQABgAIAAAAIQCGShgerwIAAK4FAAAOAAAA&#10;AAAAAAAAAAAAAC4CAABkcnMvZTJvRG9jLnhtbFBLAQItABQABgAIAAAAIQAFEE7K3gAAAAsBAAAP&#10;AAAAAAAAAAAAAAAAAAkFAABkcnMvZG93bnJldi54bWxQSwUGAAAAAAQABADzAAAAFAYAAAAA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5. Содержание и структура дисциплины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DB"/>
    <w:multiLevelType w:val="multilevel"/>
    <w:tmpl w:val="0D1A1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B08BE"/>
    <w:multiLevelType w:val="multilevel"/>
    <w:tmpl w:val="017E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F2736"/>
    <w:multiLevelType w:val="multilevel"/>
    <w:tmpl w:val="1840B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" w15:restartNumberingAfterBreak="0">
    <w:nsid w:val="11CB3E9A"/>
    <w:multiLevelType w:val="multilevel"/>
    <w:tmpl w:val="D2AEE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75235"/>
    <w:multiLevelType w:val="multilevel"/>
    <w:tmpl w:val="E66EBC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96F84"/>
    <w:multiLevelType w:val="multilevel"/>
    <w:tmpl w:val="744AA45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5F57BC"/>
    <w:multiLevelType w:val="multilevel"/>
    <w:tmpl w:val="F96081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718C4"/>
    <w:multiLevelType w:val="multilevel"/>
    <w:tmpl w:val="B502B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264E0F"/>
    <w:multiLevelType w:val="multilevel"/>
    <w:tmpl w:val="BCCC7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7C0201"/>
    <w:multiLevelType w:val="multilevel"/>
    <w:tmpl w:val="2E78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87C7F"/>
    <w:multiLevelType w:val="multilevel"/>
    <w:tmpl w:val="B80C5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045D9"/>
    <w:multiLevelType w:val="hybridMultilevel"/>
    <w:tmpl w:val="6CAA3672"/>
    <w:lvl w:ilvl="0" w:tplc="DCC4D560">
      <w:start w:val="1"/>
      <w:numFmt w:val="decimal"/>
      <w:suff w:val="space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62A10A03"/>
    <w:multiLevelType w:val="multilevel"/>
    <w:tmpl w:val="7F50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3B3F76"/>
    <w:multiLevelType w:val="multilevel"/>
    <w:tmpl w:val="ACA6CC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747401"/>
    <w:multiLevelType w:val="multilevel"/>
    <w:tmpl w:val="1390E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C464F7"/>
    <w:multiLevelType w:val="multilevel"/>
    <w:tmpl w:val="38D4A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7D28AC"/>
    <w:multiLevelType w:val="multilevel"/>
    <w:tmpl w:val="29E218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50"/>
    <w:rsid w:val="00033107"/>
    <w:rsid w:val="000438A2"/>
    <w:rsid w:val="000D447A"/>
    <w:rsid w:val="00130649"/>
    <w:rsid w:val="001D607D"/>
    <w:rsid w:val="00392CDE"/>
    <w:rsid w:val="004F6ED4"/>
    <w:rsid w:val="005E6E6A"/>
    <w:rsid w:val="00613F6C"/>
    <w:rsid w:val="006152B5"/>
    <w:rsid w:val="00673F7F"/>
    <w:rsid w:val="006D60BB"/>
    <w:rsid w:val="00724D50"/>
    <w:rsid w:val="007E5D79"/>
    <w:rsid w:val="00845DFE"/>
    <w:rsid w:val="008D615A"/>
    <w:rsid w:val="0094600C"/>
    <w:rsid w:val="00A25D9F"/>
    <w:rsid w:val="00AE4730"/>
    <w:rsid w:val="00B25F52"/>
    <w:rsid w:val="00BF203C"/>
    <w:rsid w:val="00CF2D6F"/>
    <w:rsid w:val="00F84A07"/>
    <w:rsid w:val="00FD06C7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D805F"/>
  <w15:docId w15:val="{B2E2BFBE-23F2-4F61-AD7D-D50C541C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TimesNewRoman22ptExact">
    <w:name w:val="Основной текст (6) + Times New Roman;22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10pt">
    <w:name w:val="Колонтитул + Arial Narrow;10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0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1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pt">
    <w:name w:val="Основной текст (2) + Palatino Linotype;4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1pt">
    <w:name w:val="Основной текст (2) + 4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7115pt0pt">
    <w:name w:val="Основной текст (7) + 11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3pt0pt">
    <w:name w:val="Основной текст (7) + 13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15pt0pt0">
    <w:name w:val="Основной текст (7) + 11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720" w:after="300" w:line="0" w:lineRule="atLeast"/>
      <w:jc w:val="both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17" w:lineRule="exac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E6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E6A"/>
    <w:rPr>
      <w:color w:val="000000"/>
    </w:rPr>
  </w:style>
  <w:style w:type="paragraph" w:styleId="ac">
    <w:name w:val="footer"/>
    <w:basedOn w:val="a"/>
    <w:link w:val="ad"/>
    <w:uiPriority w:val="99"/>
    <w:unhideWhenUsed/>
    <w:rsid w:val="005E6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E6A"/>
    <w:rPr>
      <w:color w:val="000000"/>
    </w:rPr>
  </w:style>
  <w:style w:type="table" w:customStyle="1" w:styleId="11">
    <w:name w:val="Сетка таблицы1"/>
    <w:basedOn w:val="a1"/>
    <w:next w:val="ae"/>
    <w:uiPriority w:val="59"/>
    <w:rsid w:val="0094600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9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94600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600C"/>
    <w:pPr>
      <w:ind w:left="720"/>
      <w:contextualSpacing/>
    </w:pPr>
  </w:style>
  <w:style w:type="paragraph" w:styleId="af0">
    <w:name w:val="Body Text Indent"/>
    <w:basedOn w:val="a"/>
    <w:link w:val="af1"/>
    <w:semiHidden/>
    <w:unhideWhenUsed/>
    <w:rsid w:val="00613F6C"/>
    <w:pPr>
      <w:widowControl/>
      <w:spacing w:before="180" w:line="280" w:lineRule="exact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1">
    <w:name w:val="Основной текст с отступом Знак"/>
    <w:basedOn w:val="a0"/>
    <w:link w:val="af0"/>
    <w:semiHidden/>
    <w:rsid w:val="00613F6C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607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41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Николай Светашов</cp:lastModifiedBy>
  <cp:revision>10</cp:revision>
  <dcterms:created xsi:type="dcterms:W3CDTF">2018-04-26T13:57:00Z</dcterms:created>
  <dcterms:modified xsi:type="dcterms:W3CDTF">2019-03-14T14:13:00Z</dcterms:modified>
</cp:coreProperties>
</file>