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5F" w:rsidRPr="00104973" w:rsidRDefault="000F575F" w:rsidP="004C3D38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0F575F" w:rsidRPr="00104973" w:rsidRDefault="000F575F" w:rsidP="004C3D38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</w:t>
      </w:r>
      <w:r>
        <w:rPr>
          <w:sz w:val="28"/>
          <w:szCs w:val="28"/>
        </w:rPr>
        <w:t xml:space="preserve"> профессионального</w:t>
      </w:r>
      <w:r w:rsidRPr="00104973">
        <w:rPr>
          <w:sz w:val="28"/>
          <w:szCs w:val="28"/>
        </w:rPr>
        <w:t xml:space="preserve"> образования</w:t>
      </w:r>
    </w:p>
    <w:p w:rsidR="000F575F" w:rsidRPr="00104973" w:rsidRDefault="000F575F" w:rsidP="004C3D38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F575F" w:rsidRPr="00104973" w:rsidRDefault="000F575F" w:rsidP="004C3D38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0F575F" w:rsidRPr="00104973" w:rsidRDefault="00696F87" w:rsidP="004C3D38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0F575F" w:rsidRPr="00104973">
        <w:rPr>
          <w:sz w:val="28"/>
          <w:szCs w:val="28"/>
        </w:rPr>
        <w:t>О ПГУПС)</w:t>
      </w:r>
    </w:p>
    <w:p w:rsidR="000F575F" w:rsidRPr="00F11431" w:rsidRDefault="000F575F" w:rsidP="006C3E84">
      <w:pPr>
        <w:jc w:val="center"/>
        <w:rPr>
          <w:sz w:val="28"/>
          <w:szCs w:val="28"/>
        </w:rPr>
      </w:pPr>
    </w:p>
    <w:p w:rsidR="000F575F" w:rsidRPr="00F11431" w:rsidRDefault="000F575F" w:rsidP="006C3E84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>
        <w:rPr>
          <w:sz w:val="28"/>
          <w:szCs w:val="28"/>
          <w:u w:val="single"/>
        </w:rPr>
        <w:t>Логистика и коммерческая работа</w:t>
      </w:r>
      <w:r w:rsidRPr="00F11431">
        <w:rPr>
          <w:sz w:val="28"/>
          <w:szCs w:val="28"/>
        </w:rPr>
        <w:t>»</w:t>
      </w:r>
    </w:p>
    <w:p w:rsidR="000F575F" w:rsidRPr="00F11431" w:rsidRDefault="000F575F" w:rsidP="006C3E84">
      <w:pPr>
        <w:jc w:val="center"/>
        <w:rPr>
          <w:sz w:val="28"/>
          <w:szCs w:val="28"/>
        </w:rPr>
      </w:pPr>
    </w:p>
    <w:p w:rsidR="000F575F" w:rsidRPr="00F11431" w:rsidRDefault="000F575F" w:rsidP="006C3E84">
      <w:pPr>
        <w:jc w:val="center"/>
        <w:rPr>
          <w:sz w:val="28"/>
          <w:szCs w:val="28"/>
        </w:rPr>
      </w:pPr>
    </w:p>
    <w:p w:rsidR="000F575F" w:rsidRDefault="000F575F" w:rsidP="00CB764C">
      <w:pPr>
        <w:widowControl w:val="0"/>
        <w:ind w:left="5529"/>
        <w:contextualSpacing/>
        <w:jc w:val="both"/>
        <w:rPr>
          <w:snapToGrid w:val="0"/>
          <w:sz w:val="28"/>
          <w:szCs w:val="28"/>
        </w:rPr>
      </w:pPr>
    </w:p>
    <w:p w:rsidR="000F575F" w:rsidRDefault="000F575F" w:rsidP="006C3E84">
      <w:pPr>
        <w:spacing w:line="360" w:lineRule="auto"/>
        <w:ind w:left="5245"/>
        <w:rPr>
          <w:sz w:val="28"/>
          <w:szCs w:val="28"/>
        </w:rPr>
      </w:pPr>
    </w:p>
    <w:p w:rsidR="000F575F" w:rsidRDefault="000F575F" w:rsidP="006C3E84">
      <w:pPr>
        <w:spacing w:line="360" w:lineRule="auto"/>
        <w:ind w:left="5245"/>
        <w:rPr>
          <w:sz w:val="28"/>
          <w:szCs w:val="28"/>
        </w:rPr>
      </w:pPr>
    </w:p>
    <w:p w:rsidR="000F575F" w:rsidRPr="00F11431" w:rsidRDefault="000F575F" w:rsidP="006C3E84">
      <w:pPr>
        <w:spacing w:line="360" w:lineRule="auto"/>
        <w:ind w:left="5245"/>
        <w:rPr>
          <w:sz w:val="28"/>
          <w:szCs w:val="28"/>
        </w:rPr>
      </w:pPr>
    </w:p>
    <w:p w:rsidR="000F575F" w:rsidRPr="00F11431" w:rsidRDefault="000F575F" w:rsidP="006C3E84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0F575F" w:rsidRPr="00F11431" w:rsidRDefault="000F575F" w:rsidP="006C3E84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0F575F" w:rsidRPr="00FD2F13" w:rsidRDefault="000F575F" w:rsidP="006C3E8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 Управление</w:t>
      </w:r>
      <w:proofErr w:type="gramEnd"/>
      <w:r>
        <w:rPr>
          <w:sz w:val="28"/>
          <w:szCs w:val="28"/>
        </w:rPr>
        <w:t xml:space="preserve"> логистическими рисками » (</w:t>
      </w:r>
      <w:r w:rsidRPr="006C3E84">
        <w:rPr>
          <w:sz w:val="28"/>
          <w:szCs w:val="28"/>
        </w:rPr>
        <w:t>Б1.В.ОД.16</w:t>
      </w:r>
      <w:r>
        <w:rPr>
          <w:sz w:val="28"/>
          <w:szCs w:val="28"/>
        </w:rPr>
        <w:t>)</w:t>
      </w:r>
    </w:p>
    <w:p w:rsidR="000F575F" w:rsidRPr="00F11431" w:rsidRDefault="000F575F" w:rsidP="006C3E84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направления </w:t>
      </w:r>
    </w:p>
    <w:p w:rsidR="000F575F" w:rsidRPr="00F11431" w:rsidRDefault="000F575F" w:rsidP="006C3E84">
      <w:pPr>
        <w:jc w:val="center"/>
        <w:rPr>
          <w:sz w:val="28"/>
          <w:szCs w:val="28"/>
        </w:rPr>
      </w:pPr>
      <w:r>
        <w:rPr>
          <w:sz w:val="28"/>
          <w:szCs w:val="28"/>
        </w:rPr>
        <w:t>38.03.06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Торговое дело</w:t>
      </w:r>
      <w:r w:rsidRPr="00F11431">
        <w:rPr>
          <w:sz w:val="28"/>
          <w:szCs w:val="28"/>
        </w:rPr>
        <w:t xml:space="preserve">» </w:t>
      </w:r>
    </w:p>
    <w:p w:rsidR="000F575F" w:rsidRPr="00F11431" w:rsidRDefault="000F575F" w:rsidP="006C3E84">
      <w:pPr>
        <w:jc w:val="center"/>
        <w:rPr>
          <w:sz w:val="28"/>
          <w:szCs w:val="28"/>
        </w:rPr>
      </w:pPr>
    </w:p>
    <w:p w:rsidR="000F575F" w:rsidRDefault="000F575F" w:rsidP="006C3E84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по профилю </w:t>
      </w:r>
    </w:p>
    <w:p w:rsidR="000F575F" w:rsidRPr="00F11431" w:rsidRDefault="000F575F" w:rsidP="006C3E84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Коммерция</w:t>
      </w:r>
      <w:r w:rsidRPr="00F11431">
        <w:rPr>
          <w:sz w:val="28"/>
          <w:szCs w:val="28"/>
        </w:rPr>
        <w:t xml:space="preserve">» </w:t>
      </w:r>
    </w:p>
    <w:p w:rsidR="000F575F" w:rsidRPr="00F11431" w:rsidRDefault="000F575F" w:rsidP="006C3E84">
      <w:pPr>
        <w:jc w:val="center"/>
        <w:rPr>
          <w:i/>
          <w:sz w:val="28"/>
          <w:szCs w:val="28"/>
        </w:rPr>
      </w:pPr>
    </w:p>
    <w:p w:rsidR="000F575F" w:rsidRDefault="000F575F" w:rsidP="006C3E84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0F575F" w:rsidRPr="00866EE6" w:rsidRDefault="000F575F" w:rsidP="006C3E84">
      <w:pPr>
        <w:jc w:val="center"/>
        <w:rPr>
          <w:i/>
          <w:sz w:val="28"/>
          <w:szCs w:val="28"/>
        </w:rPr>
      </w:pPr>
    </w:p>
    <w:p w:rsidR="000F575F" w:rsidRPr="00F11431" w:rsidRDefault="000F575F" w:rsidP="006C3E84">
      <w:pPr>
        <w:jc w:val="center"/>
        <w:rPr>
          <w:sz w:val="28"/>
          <w:szCs w:val="28"/>
        </w:rPr>
      </w:pPr>
    </w:p>
    <w:p w:rsidR="000F575F" w:rsidRPr="00F11431" w:rsidRDefault="000F575F" w:rsidP="006C3E84">
      <w:pPr>
        <w:jc w:val="center"/>
        <w:rPr>
          <w:sz w:val="28"/>
          <w:szCs w:val="28"/>
        </w:rPr>
      </w:pPr>
    </w:p>
    <w:p w:rsidR="000F575F" w:rsidRPr="00F11431" w:rsidRDefault="000F575F" w:rsidP="006C3E84">
      <w:pPr>
        <w:jc w:val="center"/>
        <w:rPr>
          <w:sz w:val="28"/>
          <w:szCs w:val="28"/>
        </w:rPr>
      </w:pPr>
    </w:p>
    <w:p w:rsidR="000F575F" w:rsidRPr="00F11431" w:rsidRDefault="000F575F" w:rsidP="006C3E84">
      <w:pPr>
        <w:jc w:val="center"/>
        <w:rPr>
          <w:sz w:val="28"/>
          <w:szCs w:val="28"/>
        </w:rPr>
      </w:pPr>
    </w:p>
    <w:p w:rsidR="000F575F" w:rsidRPr="00F11431" w:rsidRDefault="000F575F" w:rsidP="006C3E84">
      <w:pPr>
        <w:jc w:val="center"/>
        <w:rPr>
          <w:sz w:val="28"/>
          <w:szCs w:val="28"/>
        </w:rPr>
      </w:pPr>
    </w:p>
    <w:p w:rsidR="000F575F" w:rsidRPr="00F11431" w:rsidRDefault="000F575F" w:rsidP="006C3E84">
      <w:pPr>
        <w:jc w:val="center"/>
        <w:rPr>
          <w:sz w:val="28"/>
          <w:szCs w:val="28"/>
        </w:rPr>
      </w:pPr>
    </w:p>
    <w:p w:rsidR="000F575F" w:rsidRDefault="000F575F" w:rsidP="006C3E84">
      <w:pPr>
        <w:jc w:val="center"/>
        <w:rPr>
          <w:sz w:val="28"/>
          <w:szCs w:val="28"/>
        </w:rPr>
      </w:pPr>
    </w:p>
    <w:p w:rsidR="000F575F" w:rsidRDefault="000F575F" w:rsidP="006C3E84">
      <w:pPr>
        <w:jc w:val="center"/>
        <w:rPr>
          <w:sz w:val="28"/>
          <w:szCs w:val="28"/>
        </w:rPr>
      </w:pPr>
    </w:p>
    <w:p w:rsidR="000F575F" w:rsidRDefault="000F575F" w:rsidP="006C3E84">
      <w:pPr>
        <w:jc w:val="center"/>
        <w:rPr>
          <w:sz w:val="28"/>
          <w:szCs w:val="28"/>
        </w:rPr>
      </w:pPr>
    </w:p>
    <w:p w:rsidR="000F575F" w:rsidRPr="00F11431" w:rsidRDefault="000F575F" w:rsidP="006C3E84">
      <w:pPr>
        <w:jc w:val="center"/>
        <w:rPr>
          <w:sz w:val="28"/>
          <w:szCs w:val="28"/>
        </w:rPr>
      </w:pPr>
    </w:p>
    <w:p w:rsidR="000F575F" w:rsidRPr="00F11431" w:rsidRDefault="000F575F" w:rsidP="006C3E84">
      <w:pPr>
        <w:jc w:val="center"/>
        <w:rPr>
          <w:sz w:val="28"/>
          <w:szCs w:val="28"/>
        </w:rPr>
      </w:pPr>
    </w:p>
    <w:p w:rsidR="000F575F" w:rsidRPr="00F11431" w:rsidRDefault="000F575F" w:rsidP="006C3E84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0F575F" w:rsidRDefault="000F575F" w:rsidP="006C3E84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696F87">
        <w:rPr>
          <w:sz w:val="28"/>
          <w:szCs w:val="28"/>
        </w:rPr>
        <w:t>8</w:t>
      </w:r>
    </w:p>
    <w:p w:rsidR="000F575F" w:rsidRDefault="000F575F" w:rsidP="006C3E84">
      <w:pPr>
        <w:jc w:val="center"/>
        <w:rPr>
          <w:sz w:val="28"/>
          <w:szCs w:val="28"/>
        </w:rPr>
      </w:pPr>
    </w:p>
    <w:p w:rsidR="000F575F" w:rsidRDefault="000F575F" w:rsidP="006C3E84">
      <w:pPr>
        <w:jc w:val="center"/>
        <w:rPr>
          <w:sz w:val="28"/>
          <w:szCs w:val="28"/>
        </w:rPr>
      </w:pPr>
    </w:p>
    <w:p w:rsidR="000F575F" w:rsidRDefault="000F575F" w:rsidP="006C3E84">
      <w:pPr>
        <w:jc w:val="center"/>
        <w:rPr>
          <w:sz w:val="28"/>
          <w:szCs w:val="28"/>
        </w:rPr>
      </w:pPr>
    </w:p>
    <w:p w:rsidR="000F575F" w:rsidRDefault="000F575F" w:rsidP="006C3E84">
      <w:pPr>
        <w:jc w:val="center"/>
        <w:rPr>
          <w:sz w:val="28"/>
          <w:szCs w:val="28"/>
        </w:rPr>
      </w:pPr>
    </w:p>
    <w:p w:rsidR="000F575F" w:rsidRDefault="000F575F" w:rsidP="006C3E84">
      <w:pPr>
        <w:jc w:val="center"/>
        <w:rPr>
          <w:sz w:val="28"/>
          <w:szCs w:val="28"/>
        </w:rPr>
      </w:pPr>
    </w:p>
    <w:p w:rsidR="000F575F" w:rsidRDefault="00696F87" w:rsidP="006C3E84">
      <w:pPr>
        <w:jc w:val="center"/>
        <w:rPr>
          <w:sz w:val="28"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5.75pt;height:397.5pt">
            <v:imagedata r:id="rId5" o:title=""/>
          </v:shape>
        </w:pict>
      </w:r>
    </w:p>
    <w:p w:rsidR="000F575F" w:rsidRDefault="000F575F" w:rsidP="006C3E84">
      <w:pPr>
        <w:jc w:val="center"/>
        <w:rPr>
          <w:sz w:val="28"/>
          <w:szCs w:val="28"/>
        </w:rPr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96F87"/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Default="000F575F" w:rsidP="006C3E84">
      <w:pPr>
        <w:jc w:val="center"/>
      </w:pPr>
    </w:p>
    <w:p w:rsidR="000F575F" w:rsidRPr="00700025" w:rsidRDefault="000F575F" w:rsidP="00F62E86">
      <w:pPr>
        <w:pStyle w:val="zag"/>
        <w:numPr>
          <w:ilvl w:val="0"/>
          <w:numId w:val="16"/>
        </w:numPr>
      </w:pPr>
      <w:r w:rsidRPr="00700025">
        <w:t>Цели и задачи дисциплины</w:t>
      </w:r>
    </w:p>
    <w:p w:rsidR="000F575F" w:rsidRDefault="000F575F" w:rsidP="008C2326">
      <w:pPr>
        <w:pStyle w:val="zag"/>
        <w:ind w:firstLine="709"/>
        <w:rPr>
          <w:b w:val="0"/>
        </w:rPr>
      </w:pPr>
    </w:p>
    <w:p w:rsidR="000F575F" w:rsidRDefault="000F575F" w:rsidP="008C2326">
      <w:pPr>
        <w:pStyle w:val="zag"/>
        <w:ind w:firstLine="709"/>
        <w:rPr>
          <w:b w:val="0"/>
        </w:rPr>
      </w:pPr>
    </w:p>
    <w:p w:rsidR="000F575F" w:rsidRDefault="000F575F" w:rsidP="000E23A3">
      <w:pPr>
        <w:pStyle w:val="zag"/>
        <w:ind w:firstLine="709"/>
        <w:jc w:val="both"/>
        <w:rPr>
          <w:b w:val="0"/>
        </w:rPr>
      </w:pPr>
      <w:r>
        <w:rPr>
          <w:b w:val="0"/>
        </w:rPr>
        <w:t xml:space="preserve">Рабочая программа составлена в соответствии с ФГОС ВО, утвержденным 12.11.2015 Приказом №1334 по направлению </w:t>
      </w:r>
      <w:proofErr w:type="gramStart"/>
      <w:r>
        <w:rPr>
          <w:b w:val="0"/>
        </w:rPr>
        <w:t>подготовки  38.03.06</w:t>
      </w:r>
      <w:proofErr w:type="gramEnd"/>
      <w:r>
        <w:rPr>
          <w:b w:val="0"/>
        </w:rPr>
        <w:t xml:space="preserve"> «Торговое дело», профиль «Коммерция» по дисциплине «Управление логистическими рисками».</w:t>
      </w:r>
    </w:p>
    <w:p w:rsidR="000F575F" w:rsidRPr="008C2326" w:rsidRDefault="000F575F" w:rsidP="000E23A3">
      <w:pPr>
        <w:pStyle w:val="zag"/>
        <w:ind w:firstLine="709"/>
        <w:jc w:val="both"/>
        <w:rPr>
          <w:b w:val="0"/>
          <w:sz w:val="24"/>
          <w:szCs w:val="24"/>
        </w:rPr>
      </w:pPr>
      <w:r>
        <w:rPr>
          <w:b w:val="0"/>
        </w:rPr>
        <w:t>Целью дисциплины Управление логистическими рисками» является формирование у студентов знаний о методах оценки рисков, системе управления рисками, методах принятия решений в ситуациях риска и неопределенности, методах управления логистическими рисками, основах разработки программ по снижению последствий действия рисков.</w:t>
      </w:r>
    </w:p>
    <w:p w:rsidR="000F575F" w:rsidRPr="006C3E84" w:rsidRDefault="000F575F" w:rsidP="006C3E84">
      <w:pPr>
        <w:pStyle w:val="abzac"/>
        <w:ind w:firstLine="709"/>
        <w:rPr>
          <w:sz w:val="28"/>
          <w:szCs w:val="28"/>
        </w:rPr>
      </w:pPr>
      <w:r w:rsidRPr="006C3E84">
        <w:rPr>
          <w:sz w:val="28"/>
          <w:szCs w:val="28"/>
        </w:rPr>
        <w:t>Для достижения цели поставлены задачи ведения дисциплины:</w:t>
      </w:r>
    </w:p>
    <w:p w:rsidR="000F575F" w:rsidRPr="006C3E84" w:rsidRDefault="000F575F" w:rsidP="006C3E84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proofErr w:type="spellStart"/>
      <w:r w:rsidRPr="006C3E84">
        <w:rPr>
          <w:sz w:val="28"/>
          <w:szCs w:val="28"/>
        </w:rPr>
        <w:t>Изучениеспособов</w:t>
      </w:r>
      <w:proofErr w:type="spellEnd"/>
      <w:r w:rsidRPr="006C3E84">
        <w:rPr>
          <w:sz w:val="28"/>
          <w:szCs w:val="28"/>
        </w:rPr>
        <w:t xml:space="preserve"> оценки риска, определения вероятности риска;</w:t>
      </w:r>
    </w:p>
    <w:p w:rsidR="000F575F" w:rsidRPr="006C3E84" w:rsidRDefault="000F575F" w:rsidP="006C3E84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6C3E84">
        <w:rPr>
          <w:sz w:val="28"/>
          <w:szCs w:val="28"/>
        </w:rPr>
        <w:t>рассмотрение принципов управления риском,</w:t>
      </w:r>
      <w:r>
        <w:rPr>
          <w:sz w:val="28"/>
          <w:szCs w:val="28"/>
        </w:rPr>
        <w:t xml:space="preserve"> сущности </w:t>
      </w:r>
      <w:r w:rsidRPr="006C3E84">
        <w:rPr>
          <w:sz w:val="28"/>
          <w:szCs w:val="28"/>
        </w:rPr>
        <w:t>функций управления риском, приемов риск-менеджмента;</w:t>
      </w:r>
    </w:p>
    <w:p w:rsidR="000F575F" w:rsidRPr="006C3E84" w:rsidRDefault="000F575F" w:rsidP="006C3E84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6C3E84">
        <w:rPr>
          <w:sz w:val="28"/>
          <w:szCs w:val="28"/>
        </w:rPr>
        <w:t xml:space="preserve">изучение методов оценки логистических </w:t>
      </w:r>
      <w:proofErr w:type="spellStart"/>
      <w:r w:rsidRPr="006C3E84">
        <w:rPr>
          <w:sz w:val="28"/>
          <w:szCs w:val="28"/>
        </w:rPr>
        <w:t>рискови</w:t>
      </w:r>
      <w:proofErr w:type="spellEnd"/>
      <w:r w:rsidRPr="006C3E84">
        <w:rPr>
          <w:sz w:val="28"/>
          <w:szCs w:val="28"/>
        </w:rPr>
        <w:t xml:space="preserve"> совокупности рисков;</w:t>
      </w:r>
    </w:p>
    <w:p w:rsidR="000F575F" w:rsidRPr="006C3E84" w:rsidRDefault="000F575F" w:rsidP="006C3E84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6C3E84">
        <w:rPr>
          <w:sz w:val="28"/>
          <w:szCs w:val="28"/>
        </w:rPr>
        <w:t>изучение методов диагностики рисков логистики;</w:t>
      </w:r>
    </w:p>
    <w:p w:rsidR="000F575F" w:rsidRPr="006C3E84" w:rsidRDefault="000F575F" w:rsidP="006C3E84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6C3E84">
        <w:rPr>
          <w:sz w:val="28"/>
          <w:szCs w:val="28"/>
        </w:rPr>
        <w:t>изучение методов принятия решений в ситуации риска и неопределенности;</w:t>
      </w:r>
    </w:p>
    <w:p w:rsidR="000F575F" w:rsidRPr="006C3E84" w:rsidRDefault="000F575F" w:rsidP="006C3E84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6C3E84">
        <w:rPr>
          <w:sz w:val="28"/>
          <w:szCs w:val="28"/>
        </w:rPr>
        <w:t>рассмотрение принципов выбора процедур управления рисками в логистических системах;</w:t>
      </w:r>
    </w:p>
    <w:p w:rsidR="000F575F" w:rsidRPr="006C3E84" w:rsidRDefault="000F575F" w:rsidP="006C3E84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6C3E84">
        <w:rPr>
          <w:sz w:val="28"/>
          <w:szCs w:val="28"/>
        </w:rPr>
        <w:t>изучение правил разработки программ по управлению рисками в логистике предприятия.</w:t>
      </w:r>
    </w:p>
    <w:p w:rsidR="000F575F" w:rsidRPr="006C3E84" w:rsidRDefault="000F575F" w:rsidP="006C3E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75F" w:rsidRDefault="000F575F">
      <w:pPr>
        <w:rPr>
          <w:sz w:val="28"/>
          <w:szCs w:val="28"/>
        </w:rPr>
      </w:pPr>
    </w:p>
    <w:p w:rsidR="000F575F" w:rsidRPr="00CA2765" w:rsidRDefault="000F575F" w:rsidP="0053238F">
      <w:pPr>
        <w:tabs>
          <w:tab w:val="left" w:pos="851"/>
        </w:tabs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профессиональной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0F575F" w:rsidRPr="00CA2765" w:rsidRDefault="000F575F" w:rsidP="006C3E84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0F575F" w:rsidRDefault="000F575F" w:rsidP="006C3E84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0F575F" w:rsidRPr="00CA2765" w:rsidRDefault="000F575F" w:rsidP="006C3E84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</w:p>
    <w:p w:rsidR="000F575F" w:rsidRPr="00B86FFB" w:rsidRDefault="000F575F" w:rsidP="006C3E84">
      <w:pPr>
        <w:tabs>
          <w:tab w:val="left" w:pos="0"/>
        </w:tabs>
        <w:jc w:val="both"/>
        <w:rPr>
          <w:b/>
          <w:sz w:val="28"/>
          <w:szCs w:val="28"/>
        </w:rPr>
      </w:pPr>
      <w:r w:rsidRPr="00B86FFB">
        <w:rPr>
          <w:b/>
          <w:sz w:val="28"/>
          <w:szCs w:val="28"/>
        </w:rPr>
        <w:t>ЗНАТЬ:</w:t>
      </w:r>
    </w:p>
    <w:p w:rsidR="000F575F" w:rsidRPr="00474E8F" w:rsidRDefault="000F575F" w:rsidP="006C3E84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0A1">
        <w:rPr>
          <w:rFonts w:ascii="Times New Roman" w:hAnsi="Times New Roman" w:cs="Times New Roman"/>
          <w:sz w:val="28"/>
          <w:szCs w:val="28"/>
        </w:rPr>
        <w:t>концепции, методы и функции логистики; контроль и управление в логистике, особенности логистики в торговле;</w:t>
      </w:r>
    </w:p>
    <w:p w:rsidR="000F575F" w:rsidRDefault="000F575F" w:rsidP="006C3E84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575F" w:rsidRPr="0029565A" w:rsidRDefault="000F575F" w:rsidP="006C3E84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65A">
        <w:rPr>
          <w:rFonts w:ascii="Times New Roman" w:hAnsi="Times New Roman" w:cs="Times New Roman"/>
          <w:sz w:val="28"/>
          <w:szCs w:val="28"/>
        </w:rPr>
        <w:t xml:space="preserve">цели, принципы, функции, сферы применения, объекты, средства и методы маркетинга, </w:t>
      </w:r>
      <w:r>
        <w:rPr>
          <w:rFonts w:ascii="Times New Roman" w:hAnsi="Times New Roman" w:cs="Times New Roman"/>
          <w:sz w:val="28"/>
          <w:szCs w:val="28"/>
        </w:rPr>
        <w:t>маркетинговую среду и ее анализ</w:t>
      </w:r>
      <w:r w:rsidRPr="0029565A">
        <w:rPr>
          <w:rFonts w:ascii="Times New Roman" w:hAnsi="Times New Roman" w:cs="Times New Roman"/>
          <w:sz w:val="28"/>
          <w:szCs w:val="28"/>
        </w:rPr>
        <w:t>;</w:t>
      </w:r>
    </w:p>
    <w:p w:rsidR="000F575F" w:rsidRPr="00E470A1" w:rsidRDefault="000F575F" w:rsidP="006C3E84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0A1">
        <w:rPr>
          <w:rFonts w:ascii="Times New Roman" w:hAnsi="Times New Roman" w:cs="Times New Roman"/>
          <w:sz w:val="28"/>
          <w:szCs w:val="28"/>
        </w:rPr>
        <w:t xml:space="preserve">сущность, содержание, основные принципы, функции, методы менеджмента; цели и стратегии управления; </w:t>
      </w:r>
    </w:p>
    <w:p w:rsidR="000F575F" w:rsidRPr="00E470A1" w:rsidRDefault="000F575F" w:rsidP="006C3E84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0A1">
        <w:rPr>
          <w:rFonts w:ascii="Times New Roman" w:hAnsi="Times New Roman" w:cs="Times New Roman"/>
          <w:sz w:val="28"/>
          <w:szCs w:val="28"/>
        </w:rPr>
        <w:lastRenderedPageBreak/>
        <w:t>основные понятия, цели, классификацию информационных технологий и характеристику отдельных видов, интеграцию информационных технологий в 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, маркетинговой, логистической </w:t>
      </w:r>
      <w:r w:rsidRPr="00E470A1">
        <w:rPr>
          <w:rFonts w:ascii="Times New Roman" w:hAnsi="Times New Roman" w:cs="Times New Roman"/>
          <w:sz w:val="28"/>
          <w:szCs w:val="28"/>
        </w:rPr>
        <w:t>деятельности, электронно-платежные системы.</w:t>
      </w:r>
    </w:p>
    <w:p w:rsidR="000F575F" w:rsidRPr="00B86FFB" w:rsidRDefault="000F575F" w:rsidP="006C3E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575F" w:rsidRPr="008E24CD" w:rsidRDefault="000F575F" w:rsidP="006C3E8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4C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F575F" w:rsidRPr="00E470A1" w:rsidRDefault="000F575F" w:rsidP="006C3E84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0A1">
        <w:rPr>
          <w:rFonts w:ascii="Times New Roman" w:hAnsi="Times New Roman" w:cs="Times New Roman"/>
          <w:sz w:val="28"/>
          <w:szCs w:val="28"/>
        </w:rPr>
        <w:t xml:space="preserve">определять ресурсы предприятия, экономические показатели его деятельности; </w:t>
      </w:r>
    </w:p>
    <w:p w:rsidR="000F575F" w:rsidRPr="00E470A1" w:rsidRDefault="000F575F" w:rsidP="006C3E84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0A1">
        <w:rPr>
          <w:rFonts w:ascii="Times New Roman" w:hAnsi="Times New Roman" w:cs="Times New Roman"/>
          <w:sz w:val="28"/>
          <w:szCs w:val="28"/>
        </w:rPr>
        <w:t xml:space="preserve">применять статистические методы оценки и прогнозирования коммерческой, </w:t>
      </w:r>
      <w:r>
        <w:rPr>
          <w:rFonts w:ascii="Times New Roman" w:hAnsi="Times New Roman" w:cs="Times New Roman"/>
          <w:sz w:val="28"/>
          <w:szCs w:val="28"/>
        </w:rPr>
        <w:t>логистической</w:t>
      </w:r>
      <w:r w:rsidRPr="00E470A1">
        <w:rPr>
          <w:rFonts w:ascii="Times New Roman" w:hAnsi="Times New Roman" w:cs="Times New Roman"/>
          <w:sz w:val="28"/>
          <w:szCs w:val="28"/>
        </w:rPr>
        <w:t xml:space="preserve"> и рекламной деятельности; </w:t>
      </w:r>
    </w:p>
    <w:p w:rsidR="000F575F" w:rsidRPr="00E470A1" w:rsidRDefault="000F575F" w:rsidP="006C3E84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0A1">
        <w:rPr>
          <w:rFonts w:ascii="Times New Roman" w:hAnsi="Times New Roman" w:cs="Times New Roman"/>
          <w:sz w:val="28"/>
          <w:szCs w:val="28"/>
        </w:rPr>
        <w:t xml:space="preserve">выявлять, формировать и удовлетворять потребности, применять средства и методы маркетинга, анализировать маркетинговую среду организации и конъюнктуру рынка; </w:t>
      </w:r>
    </w:p>
    <w:p w:rsidR="000F575F" w:rsidRPr="00E470A1" w:rsidRDefault="000F575F" w:rsidP="006C3E84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0A1">
        <w:rPr>
          <w:rFonts w:ascii="Times New Roman" w:hAnsi="Times New Roman" w:cs="Times New Roman"/>
          <w:sz w:val="28"/>
          <w:szCs w:val="28"/>
        </w:rPr>
        <w:t>выбирать поставщиков и торговых посредников, заключать договоры</w:t>
      </w:r>
      <w:r>
        <w:rPr>
          <w:rFonts w:ascii="Times New Roman" w:hAnsi="Times New Roman" w:cs="Times New Roman"/>
          <w:sz w:val="28"/>
          <w:szCs w:val="28"/>
        </w:rPr>
        <w:t xml:space="preserve"> и контролировать их соблюдение</w:t>
      </w:r>
      <w:r w:rsidRPr="00E470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575F" w:rsidRPr="00E470A1" w:rsidRDefault="000F575F" w:rsidP="006C3E84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0A1">
        <w:rPr>
          <w:rFonts w:ascii="Times New Roman" w:hAnsi="Times New Roman" w:cs="Times New Roman"/>
          <w:sz w:val="28"/>
          <w:szCs w:val="28"/>
        </w:rPr>
        <w:t xml:space="preserve">выбирать логистические цепи и схемы; управлять логистическими процессами компании; </w:t>
      </w:r>
    </w:p>
    <w:p w:rsidR="000F575F" w:rsidRPr="00E470A1" w:rsidRDefault="000F575F" w:rsidP="006C3E84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0A1">
        <w:rPr>
          <w:rFonts w:ascii="Times New Roman" w:hAnsi="Times New Roman" w:cs="Times New Roman"/>
          <w:sz w:val="28"/>
          <w:szCs w:val="28"/>
        </w:rPr>
        <w:t>использовать информационные компьютерные технологии в профессиональной деятельности.</w:t>
      </w:r>
    </w:p>
    <w:p w:rsidR="000F575F" w:rsidRPr="008E24CD" w:rsidRDefault="000F575F" w:rsidP="006C3E84">
      <w:pPr>
        <w:tabs>
          <w:tab w:val="left" w:pos="1418"/>
        </w:tabs>
        <w:jc w:val="both"/>
        <w:rPr>
          <w:b/>
          <w:sz w:val="28"/>
          <w:szCs w:val="28"/>
        </w:rPr>
      </w:pPr>
    </w:p>
    <w:p w:rsidR="000F575F" w:rsidRPr="008E24CD" w:rsidRDefault="000F575F" w:rsidP="006C3E84">
      <w:pPr>
        <w:tabs>
          <w:tab w:val="left" w:pos="0"/>
        </w:tabs>
        <w:jc w:val="both"/>
        <w:rPr>
          <w:b/>
          <w:sz w:val="28"/>
          <w:szCs w:val="28"/>
        </w:rPr>
      </w:pPr>
      <w:r w:rsidRPr="008E24CD">
        <w:rPr>
          <w:b/>
          <w:sz w:val="28"/>
          <w:szCs w:val="28"/>
        </w:rPr>
        <w:t>ВЛАДЕТЬ:</w:t>
      </w:r>
    </w:p>
    <w:p w:rsidR="000F575F" w:rsidRPr="00E470A1" w:rsidRDefault="000F575F" w:rsidP="006C3E84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0A1">
        <w:rPr>
          <w:rFonts w:ascii="Times New Roman" w:hAnsi="Times New Roman" w:cs="Times New Roman"/>
          <w:sz w:val="28"/>
          <w:szCs w:val="28"/>
        </w:rPr>
        <w:t xml:space="preserve">аналитическими методами для оценки эффективности коммерческой, маркетинговой, логистической и рекламной деятельности на предприятиях; </w:t>
      </w:r>
    </w:p>
    <w:p w:rsidR="000F575F" w:rsidRDefault="000F575F" w:rsidP="006C3E84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65A">
        <w:rPr>
          <w:rFonts w:ascii="Times New Roman" w:hAnsi="Times New Roman" w:cs="Times New Roman"/>
          <w:sz w:val="28"/>
          <w:szCs w:val="28"/>
        </w:rPr>
        <w:t xml:space="preserve">-методами и средствами выявления и формирования спроса </w:t>
      </w:r>
      <w:r>
        <w:rPr>
          <w:rFonts w:ascii="Times New Roman" w:hAnsi="Times New Roman" w:cs="Times New Roman"/>
          <w:sz w:val="28"/>
          <w:szCs w:val="28"/>
        </w:rPr>
        <w:t>потребителей; сбора, обработки и анализа маркетинговой информации;</w:t>
      </w:r>
    </w:p>
    <w:p w:rsidR="000F575F" w:rsidRDefault="000F575F" w:rsidP="008B3208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65A">
        <w:rPr>
          <w:rFonts w:ascii="Times New Roman" w:hAnsi="Times New Roman" w:cs="Times New Roman"/>
          <w:sz w:val="28"/>
          <w:szCs w:val="28"/>
        </w:rPr>
        <w:t xml:space="preserve">методами и средствами управления логистическими процессами; осуществлять выбор каналов распределения, поставщиков и торговых посредников, заключать договоры и контролировать их исполнение. </w:t>
      </w:r>
    </w:p>
    <w:p w:rsidR="000F575F" w:rsidRDefault="000F575F" w:rsidP="008B3208">
      <w:pPr>
        <w:pStyle w:val="a3"/>
        <w:shd w:val="clear" w:color="auto" w:fill="auto"/>
        <w:tabs>
          <w:tab w:val="left" w:pos="1246"/>
        </w:tabs>
        <w:spacing w:line="240" w:lineRule="auto"/>
        <w:ind w:right="40"/>
        <w:jc w:val="both"/>
      </w:pPr>
    </w:p>
    <w:p w:rsidR="000F575F" w:rsidRDefault="000F575F" w:rsidP="008B3208">
      <w:pPr>
        <w:pStyle w:val="a3"/>
        <w:shd w:val="clear" w:color="auto" w:fill="auto"/>
        <w:tabs>
          <w:tab w:val="left" w:pos="1246"/>
        </w:tabs>
        <w:spacing w:line="240" w:lineRule="auto"/>
        <w:ind w:right="40"/>
        <w:jc w:val="both"/>
        <w:rPr>
          <w:rStyle w:val="4"/>
        </w:rPr>
      </w:pPr>
      <w:r>
        <w:t xml:space="preserve">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</w:t>
      </w:r>
      <w:r>
        <w:rPr>
          <w:rStyle w:val="4"/>
        </w:rPr>
        <w:t xml:space="preserve"> общекультурными компетенциями:</w:t>
      </w:r>
    </w:p>
    <w:p w:rsidR="000F575F" w:rsidRDefault="000F575F" w:rsidP="008B3208">
      <w:pPr>
        <w:pStyle w:val="a3"/>
        <w:numPr>
          <w:ilvl w:val="0"/>
          <w:numId w:val="4"/>
        </w:numPr>
        <w:shd w:val="clear" w:color="auto" w:fill="auto"/>
        <w:spacing w:line="240" w:lineRule="auto"/>
        <w:ind w:right="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(ОК-8);</w:t>
      </w:r>
    </w:p>
    <w:p w:rsidR="000F575F" w:rsidRDefault="000F575F" w:rsidP="008B3208">
      <w:pPr>
        <w:pStyle w:val="a3"/>
        <w:shd w:val="clear" w:color="auto" w:fill="auto"/>
        <w:spacing w:line="240" w:lineRule="auto"/>
        <w:ind w:right="20"/>
        <w:jc w:val="both"/>
      </w:pPr>
      <w:r>
        <w:t xml:space="preserve">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</w:t>
      </w:r>
      <w:r>
        <w:rPr>
          <w:rStyle w:val="31"/>
        </w:rPr>
        <w:t>профессиональными компетенциями,</w:t>
      </w:r>
      <w:r>
        <w:t xml:space="preserve">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0F575F" w:rsidRDefault="000F575F" w:rsidP="008B3208">
      <w:pPr>
        <w:pStyle w:val="41"/>
        <w:keepNext/>
        <w:keepLines/>
        <w:numPr>
          <w:ilvl w:val="0"/>
          <w:numId w:val="4"/>
        </w:numPr>
        <w:shd w:val="clear" w:color="auto" w:fill="auto"/>
        <w:spacing w:after="0" w:line="240" w:lineRule="auto"/>
        <w:jc w:val="both"/>
      </w:pPr>
      <w:bookmarkStart w:id="0" w:name="bookmark13"/>
      <w:r>
        <w:t>проектная деятельность:</w:t>
      </w:r>
      <w:bookmarkEnd w:id="0"/>
    </w:p>
    <w:p w:rsidR="000F575F" w:rsidRPr="008B3208" w:rsidRDefault="000F575F" w:rsidP="008B3208">
      <w:pPr>
        <w:pStyle w:val="a3"/>
        <w:shd w:val="clear" w:color="auto" w:fill="auto"/>
        <w:spacing w:line="240" w:lineRule="auto"/>
        <w:ind w:left="720" w:right="40"/>
        <w:jc w:val="both"/>
      </w:pPr>
      <w:r>
        <w:t>способностью прогнозировать бизнес-процессы и оценивать их эффективность (ПК-14)</w:t>
      </w:r>
      <w:r w:rsidRPr="008B3208">
        <w:t>.</w:t>
      </w:r>
    </w:p>
    <w:p w:rsidR="000F575F" w:rsidRPr="00CB764C" w:rsidRDefault="000F575F" w:rsidP="006C3E84">
      <w:pPr>
        <w:pStyle w:val="a3"/>
        <w:shd w:val="clear" w:color="auto" w:fill="auto"/>
        <w:spacing w:line="485" w:lineRule="exact"/>
        <w:ind w:left="720" w:right="40"/>
        <w:jc w:val="both"/>
      </w:pPr>
    </w:p>
    <w:p w:rsidR="000F575F" w:rsidRPr="00CB764C" w:rsidRDefault="000F575F" w:rsidP="006C3E84">
      <w:pPr>
        <w:pStyle w:val="a3"/>
        <w:shd w:val="clear" w:color="auto" w:fill="auto"/>
        <w:spacing w:line="485" w:lineRule="exact"/>
        <w:ind w:left="720" w:right="40"/>
        <w:jc w:val="both"/>
      </w:pPr>
    </w:p>
    <w:p w:rsidR="000F575F" w:rsidRPr="00CB764C" w:rsidRDefault="000F575F" w:rsidP="006C3E84">
      <w:pPr>
        <w:pStyle w:val="a3"/>
        <w:shd w:val="clear" w:color="auto" w:fill="auto"/>
        <w:spacing w:line="485" w:lineRule="exact"/>
        <w:ind w:left="720" w:right="40"/>
        <w:jc w:val="both"/>
      </w:pPr>
    </w:p>
    <w:p w:rsidR="000F575F" w:rsidRPr="00CB764C" w:rsidRDefault="000F575F" w:rsidP="006C3E84">
      <w:pPr>
        <w:pStyle w:val="a3"/>
        <w:shd w:val="clear" w:color="auto" w:fill="auto"/>
        <w:spacing w:line="485" w:lineRule="exact"/>
        <w:ind w:left="720" w:right="40"/>
        <w:jc w:val="both"/>
      </w:pPr>
    </w:p>
    <w:p w:rsidR="000F575F" w:rsidRDefault="000F575F" w:rsidP="006C3E84">
      <w:pPr>
        <w:ind w:firstLine="851"/>
        <w:jc w:val="center"/>
        <w:rPr>
          <w:b/>
          <w:bCs/>
          <w:sz w:val="28"/>
          <w:szCs w:val="28"/>
        </w:rPr>
      </w:pPr>
    </w:p>
    <w:p w:rsidR="000F575F" w:rsidRPr="008E3C5A" w:rsidRDefault="000F575F" w:rsidP="006C3E84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0F575F" w:rsidRPr="008E3C5A" w:rsidRDefault="000F575F" w:rsidP="006C3E84">
      <w:pPr>
        <w:ind w:firstLine="851"/>
        <w:jc w:val="center"/>
        <w:rPr>
          <w:b/>
          <w:bCs/>
          <w:sz w:val="28"/>
          <w:szCs w:val="28"/>
        </w:rPr>
      </w:pPr>
    </w:p>
    <w:p w:rsidR="000F575F" w:rsidRPr="006C3E84" w:rsidRDefault="000F575F" w:rsidP="006C3E84">
      <w:pPr>
        <w:jc w:val="center"/>
        <w:rPr>
          <w:sz w:val="28"/>
          <w:szCs w:val="28"/>
        </w:rPr>
      </w:pPr>
      <w:r w:rsidRPr="006C3E84">
        <w:rPr>
          <w:sz w:val="28"/>
          <w:szCs w:val="28"/>
        </w:rPr>
        <w:t xml:space="preserve">Дисциплина </w:t>
      </w:r>
      <w:proofErr w:type="gramStart"/>
      <w:r w:rsidRPr="006C3E84">
        <w:rPr>
          <w:sz w:val="28"/>
          <w:szCs w:val="28"/>
        </w:rPr>
        <w:t>« Упра</w:t>
      </w:r>
      <w:r>
        <w:rPr>
          <w:sz w:val="28"/>
          <w:szCs w:val="28"/>
        </w:rPr>
        <w:t>вление</w:t>
      </w:r>
      <w:proofErr w:type="gramEnd"/>
      <w:r>
        <w:rPr>
          <w:sz w:val="28"/>
          <w:szCs w:val="28"/>
        </w:rPr>
        <w:t xml:space="preserve"> логистическими рисками</w:t>
      </w:r>
      <w:r w:rsidRPr="006C3E84">
        <w:rPr>
          <w:sz w:val="28"/>
          <w:szCs w:val="28"/>
        </w:rPr>
        <w:t>» (Б1.В.ОД.16)</w:t>
      </w:r>
    </w:p>
    <w:p w:rsidR="000F575F" w:rsidRDefault="000F575F" w:rsidP="006C3E84">
      <w:pPr>
        <w:spacing w:line="276" w:lineRule="auto"/>
        <w:rPr>
          <w:sz w:val="28"/>
          <w:szCs w:val="28"/>
        </w:rPr>
      </w:pPr>
      <w:r w:rsidRPr="006C3E84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вариативной части и является обязательной дисциплиной</w:t>
      </w:r>
      <w:r w:rsidRPr="006C3E84">
        <w:rPr>
          <w:sz w:val="28"/>
          <w:szCs w:val="28"/>
        </w:rPr>
        <w:t>.</w:t>
      </w:r>
    </w:p>
    <w:p w:rsidR="000F575F" w:rsidRDefault="000F575F" w:rsidP="006C3E84">
      <w:pPr>
        <w:spacing w:line="276" w:lineRule="auto"/>
        <w:rPr>
          <w:sz w:val="28"/>
          <w:szCs w:val="28"/>
        </w:rPr>
      </w:pPr>
    </w:p>
    <w:p w:rsidR="000F575F" w:rsidRPr="008E3C5A" w:rsidRDefault="000F575F" w:rsidP="006C3E84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0F575F" w:rsidRPr="006579F3" w:rsidRDefault="000F575F" w:rsidP="006C3E84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0F575F" w:rsidRDefault="000F575F" w:rsidP="006C3E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0F575F" w:rsidRDefault="000F575F" w:rsidP="006C3E84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8"/>
        <w:gridCol w:w="1961"/>
        <w:gridCol w:w="3542"/>
      </w:tblGrid>
      <w:tr w:rsidR="000F575F" w:rsidRPr="00F5019C" w:rsidTr="006C3E84">
        <w:trPr>
          <w:trHeight w:val="421"/>
        </w:trPr>
        <w:tc>
          <w:tcPr>
            <w:tcW w:w="2003" w:type="pct"/>
            <w:vMerge w:val="restart"/>
            <w:vAlign w:val="center"/>
          </w:tcPr>
          <w:p w:rsidR="000F575F" w:rsidRPr="00F5019C" w:rsidRDefault="000F575F" w:rsidP="00375565">
            <w:pPr>
              <w:jc w:val="center"/>
              <w:rPr>
                <w:b/>
                <w:sz w:val="22"/>
              </w:rPr>
            </w:pPr>
            <w:r w:rsidRPr="00F5019C">
              <w:rPr>
                <w:b/>
                <w:sz w:val="22"/>
              </w:rPr>
              <w:t>Вид учебной работы</w:t>
            </w:r>
          </w:p>
        </w:tc>
        <w:tc>
          <w:tcPr>
            <w:tcW w:w="1068" w:type="pct"/>
            <w:vMerge w:val="restart"/>
            <w:vAlign w:val="center"/>
          </w:tcPr>
          <w:p w:rsidR="000F575F" w:rsidRPr="00F5019C" w:rsidRDefault="000F575F" w:rsidP="00375565">
            <w:pPr>
              <w:jc w:val="center"/>
              <w:rPr>
                <w:b/>
                <w:sz w:val="22"/>
              </w:rPr>
            </w:pPr>
            <w:r w:rsidRPr="00F5019C">
              <w:rPr>
                <w:b/>
                <w:sz w:val="22"/>
              </w:rPr>
              <w:t>Всего часов</w:t>
            </w:r>
          </w:p>
        </w:tc>
        <w:tc>
          <w:tcPr>
            <w:tcW w:w="1929" w:type="pct"/>
          </w:tcPr>
          <w:p w:rsidR="000F575F" w:rsidRPr="00F5019C" w:rsidRDefault="000F575F" w:rsidP="003755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Семестр</w:t>
            </w:r>
          </w:p>
        </w:tc>
      </w:tr>
      <w:tr w:rsidR="000F575F" w:rsidRPr="00F5019C" w:rsidTr="006C3E84">
        <w:trPr>
          <w:trHeight w:val="439"/>
        </w:trPr>
        <w:tc>
          <w:tcPr>
            <w:tcW w:w="2003" w:type="pct"/>
            <w:vMerge/>
          </w:tcPr>
          <w:p w:rsidR="000F575F" w:rsidRPr="00F5019C" w:rsidRDefault="000F575F" w:rsidP="00375565">
            <w:pPr>
              <w:jc w:val="center"/>
              <w:rPr>
                <w:sz w:val="22"/>
              </w:rPr>
            </w:pPr>
          </w:p>
        </w:tc>
        <w:tc>
          <w:tcPr>
            <w:tcW w:w="1068" w:type="pct"/>
            <w:vMerge/>
          </w:tcPr>
          <w:p w:rsidR="000F575F" w:rsidRDefault="000F575F" w:rsidP="00375565">
            <w:pPr>
              <w:jc w:val="center"/>
              <w:rPr>
                <w:sz w:val="22"/>
              </w:rPr>
            </w:pPr>
          </w:p>
        </w:tc>
        <w:tc>
          <w:tcPr>
            <w:tcW w:w="1929" w:type="pct"/>
          </w:tcPr>
          <w:p w:rsidR="000F575F" w:rsidRPr="004A01D8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0F575F" w:rsidRPr="006C3E84" w:rsidTr="006C3E84">
        <w:tc>
          <w:tcPr>
            <w:tcW w:w="2003" w:type="pct"/>
            <w:tcBorders>
              <w:bottom w:val="nil"/>
            </w:tcBorders>
            <w:vAlign w:val="center"/>
          </w:tcPr>
          <w:p w:rsidR="000F575F" w:rsidRPr="006C3E84" w:rsidRDefault="000F575F" w:rsidP="0037556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C3E84">
              <w:rPr>
                <w:sz w:val="22"/>
              </w:rPr>
              <w:t xml:space="preserve">Контактная работа (по видам учебных </w:t>
            </w:r>
            <w:proofErr w:type="gramStart"/>
            <w:r w:rsidRPr="006C3E84">
              <w:rPr>
                <w:sz w:val="22"/>
              </w:rPr>
              <w:t>занятий)</w:t>
            </w:r>
            <w:r w:rsidRPr="006C3E84">
              <w:rPr>
                <w:sz w:val="22"/>
              </w:rPr>
              <w:br/>
              <w:t>В</w:t>
            </w:r>
            <w:proofErr w:type="gramEnd"/>
            <w:r w:rsidRPr="006C3E84">
              <w:rPr>
                <w:sz w:val="22"/>
              </w:rPr>
              <w:t xml:space="preserve"> том числе:</w:t>
            </w:r>
          </w:p>
        </w:tc>
        <w:tc>
          <w:tcPr>
            <w:tcW w:w="1068" w:type="pct"/>
            <w:tcBorders>
              <w:bottom w:val="nil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929" w:type="pct"/>
            <w:tcBorders>
              <w:bottom w:val="nil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 w:rsidR="000F575F" w:rsidRPr="006C3E84" w:rsidTr="006C3E84">
        <w:tc>
          <w:tcPr>
            <w:tcW w:w="2003" w:type="pct"/>
            <w:tcBorders>
              <w:top w:val="nil"/>
              <w:bottom w:val="nil"/>
            </w:tcBorders>
            <w:vAlign w:val="center"/>
          </w:tcPr>
          <w:p w:rsidR="000F575F" w:rsidRPr="006C3E84" w:rsidRDefault="000F575F" w:rsidP="00375565">
            <w:pPr>
              <w:rPr>
                <w:sz w:val="22"/>
              </w:rPr>
            </w:pPr>
            <w:r w:rsidRPr="006C3E84">
              <w:rPr>
                <w:sz w:val="22"/>
              </w:rPr>
              <w:noBreakHyphen/>
              <w:t> лекции</w:t>
            </w:r>
          </w:p>
        </w:tc>
        <w:tc>
          <w:tcPr>
            <w:tcW w:w="1068" w:type="pct"/>
            <w:tcBorders>
              <w:top w:val="nil"/>
              <w:bottom w:val="nil"/>
            </w:tcBorders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2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0F575F" w:rsidRPr="006C3E84" w:rsidTr="006C3E84">
        <w:tc>
          <w:tcPr>
            <w:tcW w:w="2003" w:type="pct"/>
            <w:tcBorders>
              <w:top w:val="nil"/>
              <w:bottom w:val="nil"/>
            </w:tcBorders>
            <w:vAlign w:val="center"/>
          </w:tcPr>
          <w:p w:rsidR="000F575F" w:rsidRPr="006C3E84" w:rsidRDefault="000F575F" w:rsidP="00375565">
            <w:pPr>
              <w:rPr>
                <w:sz w:val="22"/>
              </w:rPr>
            </w:pPr>
            <w:r w:rsidRPr="006C3E84">
              <w:rPr>
                <w:sz w:val="22"/>
              </w:rPr>
              <w:noBreakHyphen/>
              <w:t xml:space="preserve"> практические занятия </w:t>
            </w:r>
          </w:p>
        </w:tc>
        <w:tc>
          <w:tcPr>
            <w:tcW w:w="1068" w:type="pct"/>
            <w:tcBorders>
              <w:top w:val="nil"/>
              <w:bottom w:val="nil"/>
            </w:tcBorders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 w:rsidRPr="006C3E84">
              <w:rPr>
                <w:sz w:val="22"/>
                <w:lang w:val="en-US"/>
              </w:rPr>
              <w:t>36</w:t>
            </w:r>
          </w:p>
        </w:tc>
        <w:tc>
          <w:tcPr>
            <w:tcW w:w="192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 w:rsidR="000F575F" w:rsidRPr="006C3E84" w:rsidTr="006C3E84">
        <w:tc>
          <w:tcPr>
            <w:tcW w:w="2003" w:type="pct"/>
            <w:tcBorders>
              <w:bottom w:val="nil"/>
            </w:tcBorders>
            <w:vAlign w:val="center"/>
          </w:tcPr>
          <w:p w:rsidR="000F575F" w:rsidRPr="006C3E84" w:rsidRDefault="000F575F" w:rsidP="00375565">
            <w:pPr>
              <w:rPr>
                <w:sz w:val="22"/>
              </w:rPr>
            </w:pPr>
            <w:r w:rsidRPr="006C3E84">
              <w:rPr>
                <w:sz w:val="22"/>
              </w:rPr>
              <w:t>Самостоятельная работа (всего)</w:t>
            </w:r>
          </w:p>
        </w:tc>
        <w:tc>
          <w:tcPr>
            <w:tcW w:w="1068" w:type="pct"/>
            <w:tcBorders>
              <w:bottom w:val="nil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29" w:type="pct"/>
            <w:tcBorders>
              <w:bottom w:val="nil"/>
              <w:right w:val="single" w:sz="4" w:space="0" w:color="auto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0F575F" w:rsidRPr="006C3E84" w:rsidTr="006C3E84">
        <w:tc>
          <w:tcPr>
            <w:tcW w:w="2003" w:type="pct"/>
            <w:vAlign w:val="center"/>
          </w:tcPr>
          <w:p w:rsidR="000F575F" w:rsidRPr="006C3E84" w:rsidRDefault="000F575F" w:rsidP="00375565">
            <w:pPr>
              <w:rPr>
                <w:sz w:val="22"/>
              </w:rPr>
            </w:pPr>
            <w:r w:rsidRPr="006C3E84">
              <w:rPr>
                <w:sz w:val="22"/>
              </w:rPr>
              <w:t>Контроль</w:t>
            </w:r>
          </w:p>
        </w:tc>
        <w:tc>
          <w:tcPr>
            <w:tcW w:w="1068" w:type="pct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</w:p>
        </w:tc>
        <w:tc>
          <w:tcPr>
            <w:tcW w:w="1929" w:type="pct"/>
            <w:tcBorders>
              <w:right w:val="single" w:sz="4" w:space="0" w:color="auto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</w:p>
        </w:tc>
      </w:tr>
      <w:tr w:rsidR="000F575F" w:rsidRPr="006C3E84" w:rsidTr="006C3E84">
        <w:tc>
          <w:tcPr>
            <w:tcW w:w="2003" w:type="pct"/>
            <w:vAlign w:val="center"/>
          </w:tcPr>
          <w:p w:rsidR="000F575F" w:rsidRPr="006C3E84" w:rsidRDefault="000F575F" w:rsidP="00375565">
            <w:pPr>
              <w:rPr>
                <w:sz w:val="22"/>
              </w:rPr>
            </w:pPr>
            <w:r w:rsidRPr="006C3E84">
              <w:rPr>
                <w:sz w:val="22"/>
              </w:rPr>
              <w:t>Форма контроля знаний</w:t>
            </w:r>
          </w:p>
        </w:tc>
        <w:tc>
          <w:tcPr>
            <w:tcW w:w="1068" w:type="pct"/>
          </w:tcPr>
          <w:p w:rsidR="000F575F" w:rsidRPr="006C3E84" w:rsidRDefault="000F575F" w:rsidP="0037556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зачет</w:t>
            </w:r>
          </w:p>
        </w:tc>
        <w:tc>
          <w:tcPr>
            <w:tcW w:w="1929" w:type="pct"/>
            <w:tcBorders>
              <w:right w:val="single" w:sz="4" w:space="0" w:color="auto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  <w:tr w:rsidR="000F575F" w:rsidRPr="006C3E84" w:rsidTr="006C3E84">
        <w:tc>
          <w:tcPr>
            <w:tcW w:w="2003" w:type="pct"/>
            <w:tcBorders>
              <w:bottom w:val="nil"/>
            </w:tcBorders>
            <w:vAlign w:val="center"/>
          </w:tcPr>
          <w:p w:rsidR="000F575F" w:rsidRPr="006C3E84" w:rsidRDefault="000F575F" w:rsidP="00375565">
            <w:pPr>
              <w:rPr>
                <w:sz w:val="22"/>
              </w:rPr>
            </w:pPr>
            <w:r w:rsidRPr="006C3E84">
              <w:rPr>
                <w:sz w:val="22"/>
              </w:rPr>
              <w:t>Общая трудоемкость:</w:t>
            </w:r>
          </w:p>
        </w:tc>
        <w:tc>
          <w:tcPr>
            <w:tcW w:w="1068" w:type="pct"/>
            <w:tcBorders>
              <w:bottom w:val="nil"/>
            </w:tcBorders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</w:p>
        </w:tc>
        <w:tc>
          <w:tcPr>
            <w:tcW w:w="1929" w:type="pct"/>
            <w:tcBorders>
              <w:bottom w:val="nil"/>
              <w:right w:val="single" w:sz="4" w:space="0" w:color="auto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</w:p>
        </w:tc>
      </w:tr>
      <w:tr w:rsidR="000F575F" w:rsidRPr="00F5019C" w:rsidTr="006C3E84">
        <w:tc>
          <w:tcPr>
            <w:tcW w:w="2003" w:type="pct"/>
            <w:tcBorders>
              <w:top w:val="nil"/>
              <w:bottom w:val="single" w:sz="4" w:space="0" w:color="auto"/>
            </w:tcBorders>
            <w:vAlign w:val="center"/>
          </w:tcPr>
          <w:p w:rsidR="000F575F" w:rsidRPr="006C3E84" w:rsidRDefault="000F575F" w:rsidP="00375565">
            <w:pPr>
              <w:rPr>
                <w:sz w:val="22"/>
              </w:rPr>
            </w:pPr>
            <w:r w:rsidRPr="006C3E84">
              <w:rPr>
                <w:sz w:val="22"/>
              </w:rPr>
              <w:t xml:space="preserve">Час/ </w:t>
            </w:r>
            <w:proofErr w:type="spellStart"/>
            <w:r w:rsidRPr="006C3E84">
              <w:rPr>
                <w:sz w:val="22"/>
              </w:rPr>
              <w:t>зач</w:t>
            </w:r>
            <w:proofErr w:type="spellEnd"/>
            <w:r w:rsidRPr="006C3E84">
              <w:rPr>
                <w:sz w:val="22"/>
              </w:rPr>
              <w:t>. ед.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72/2</w:t>
            </w:r>
          </w:p>
        </w:tc>
        <w:tc>
          <w:tcPr>
            <w:tcW w:w="192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72/2</w:t>
            </w:r>
          </w:p>
        </w:tc>
      </w:tr>
    </w:tbl>
    <w:p w:rsidR="000F575F" w:rsidRDefault="000F575F" w:rsidP="006C3E84">
      <w:pPr>
        <w:tabs>
          <w:tab w:val="left" w:pos="851"/>
        </w:tabs>
        <w:jc w:val="both"/>
        <w:rPr>
          <w:sz w:val="28"/>
          <w:szCs w:val="28"/>
        </w:rPr>
      </w:pPr>
    </w:p>
    <w:p w:rsidR="000F575F" w:rsidRDefault="000F575F" w:rsidP="006C3E84">
      <w:pPr>
        <w:rPr>
          <w:sz w:val="28"/>
          <w:szCs w:val="28"/>
        </w:rPr>
      </w:pPr>
    </w:p>
    <w:p w:rsidR="000F575F" w:rsidRDefault="000F575F" w:rsidP="006C3E84">
      <w:pPr>
        <w:rPr>
          <w:sz w:val="28"/>
          <w:szCs w:val="28"/>
        </w:rPr>
      </w:pPr>
    </w:p>
    <w:p w:rsidR="000F575F" w:rsidRDefault="000F575F" w:rsidP="005C5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p w:rsidR="000F575F" w:rsidRDefault="000F575F" w:rsidP="005C5EC0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8"/>
        <w:gridCol w:w="1961"/>
        <w:gridCol w:w="3542"/>
      </w:tblGrid>
      <w:tr w:rsidR="000F575F" w:rsidRPr="00F5019C" w:rsidTr="00375565">
        <w:trPr>
          <w:trHeight w:val="421"/>
        </w:trPr>
        <w:tc>
          <w:tcPr>
            <w:tcW w:w="2003" w:type="pct"/>
            <w:vMerge w:val="restart"/>
            <w:vAlign w:val="center"/>
          </w:tcPr>
          <w:p w:rsidR="000F575F" w:rsidRPr="00F5019C" w:rsidRDefault="000F575F" w:rsidP="00375565">
            <w:pPr>
              <w:jc w:val="center"/>
              <w:rPr>
                <w:b/>
                <w:sz w:val="22"/>
              </w:rPr>
            </w:pPr>
            <w:r w:rsidRPr="00F5019C">
              <w:rPr>
                <w:b/>
                <w:sz w:val="22"/>
              </w:rPr>
              <w:t>Вид учебной работы</w:t>
            </w:r>
          </w:p>
        </w:tc>
        <w:tc>
          <w:tcPr>
            <w:tcW w:w="1068" w:type="pct"/>
            <w:vMerge w:val="restart"/>
            <w:vAlign w:val="center"/>
          </w:tcPr>
          <w:p w:rsidR="000F575F" w:rsidRPr="00F5019C" w:rsidRDefault="000F575F" w:rsidP="00375565">
            <w:pPr>
              <w:jc w:val="center"/>
              <w:rPr>
                <w:b/>
                <w:sz w:val="22"/>
              </w:rPr>
            </w:pPr>
            <w:r w:rsidRPr="00F5019C">
              <w:rPr>
                <w:b/>
                <w:sz w:val="22"/>
              </w:rPr>
              <w:t>Всего часов</w:t>
            </w:r>
          </w:p>
        </w:tc>
        <w:tc>
          <w:tcPr>
            <w:tcW w:w="1929" w:type="pct"/>
          </w:tcPr>
          <w:p w:rsidR="000F575F" w:rsidRPr="00F5019C" w:rsidRDefault="000F575F" w:rsidP="003755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Курс</w:t>
            </w:r>
          </w:p>
        </w:tc>
      </w:tr>
      <w:tr w:rsidR="000F575F" w:rsidRPr="00F5019C" w:rsidTr="00375565">
        <w:trPr>
          <w:trHeight w:val="439"/>
        </w:trPr>
        <w:tc>
          <w:tcPr>
            <w:tcW w:w="2003" w:type="pct"/>
            <w:vMerge/>
          </w:tcPr>
          <w:p w:rsidR="000F575F" w:rsidRPr="00F5019C" w:rsidRDefault="000F575F" w:rsidP="00375565">
            <w:pPr>
              <w:jc w:val="center"/>
              <w:rPr>
                <w:sz w:val="22"/>
              </w:rPr>
            </w:pPr>
          </w:p>
        </w:tc>
        <w:tc>
          <w:tcPr>
            <w:tcW w:w="1068" w:type="pct"/>
            <w:vMerge/>
          </w:tcPr>
          <w:p w:rsidR="000F575F" w:rsidRDefault="000F575F" w:rsidP="00375565">
            <w:pPr>
              <w:jc w:val="center"/>
              <w:rPr>
                <w:sz w:val="22"/>
              </w:rPr>
            </w:pPr>
          </w:p>
        </w:tc>
        <w:tc>
          <w:tcPr>
            <w:tcW w:w="1929" w:type="pct"/>
          </w:tcPr>
          <w:p w:rsidR="000F575F" w:rsidRPr="004A01D8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1У</w:t>
            </w:r>
          </w:p>
        </w:tc>
      </w:tr>
      <w:tr w:rsidR="000F575F" w:rsidRPr="006C3E84" w:rsidTr="00375565">
        <w:tc>
          <w:tcPr>
            <w:tcW w:w="2003" w:type="pct"/>
            <w:tcBorders>
              <w:bottom w:val="nil"/>
            </w:tcBorders>
            <w:vAlign w:val="center"/>
          </w:tcPr>
          <w:p w:rsidR="000F575F" w:rsidRPr="006C3E84" w:rsidRDefault="000F575F" w:rsidP="0037556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C3E84">
              <w:rPr>
                <w:sz w:val="22"/>
              </w:rPr>
              <w:t xml:space="preserve">Контактная работа (по видам учебных </w:t>
            </w:r>
            <w:proofErr w:type="gramStart"/>
            <w:r w:rsidRPr="006C3E84">
              <w:rPr>
                <w:sz w:val="22"/>
              </w:rPr>
              <w:t>занятий)</w:t>
            </w:r>
            <w:r w:rsidRPr="006C3E84">
              <w:rPr>
                <w:sz w:val="22"/>
              </w:rPr>
              <w:br/>
              <w:t>В</w:t>
            </w:r>
            <w:proofErr w:type="gramEnd"/>
            <w:r w:rsidRPr="006C3E84">
              <w:rPr>
                <w:sz w:val="22"/>
              </w:rPr>
              <w:t xml:space="preserve"> том числе:</w:t>
            </w:r>
          </w:p>
        </w:tc>
        <w:tc>
          <w:tcPr>
            <w:tcW w:w="1068" w:type="pct"/>
            <w:tcBorders>
              <w:bottom w:val="nil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29" w:type="pct"/>
            <w:tcBorders>
              <w:bottom w:val="nil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0F575F" w:rsidRPr="006C3E84" w:rsidTr="00375565">
        <w:tc>
          <w:tcPr>
            <w:tcW w:w="2003" w:type="pct"/>
            <w:tcBorders>
              <w:top w:val="nil"/>
              <w:bottom w:val="nil"/>
            </w:tcBorders>
            <w:vAlign w:val="center"/>
          </w:tcPr>
          <w:p w:rsidR="000F575F" w:rsidRPr="006C3E84" w:rsidRDefault="000F575F" w:rsidP="00375565">
            <w:pPr>
              <w:rPr>
                <w:sz w:val="22"/>
              </w:rPr>
            </w:pPr>
            <w:r w:rsidRPr="006C3E84">
              <w:rPr>
                <w:sz w:val="22"/>
              </w:rPr>
              <w:noBreakHyphen/>
              <w:t> лекции</w:t>
            </w:r>
          </w:p>
        </w:tc>
        <w:tc>
          <w:tcPr>
            <w:tcW w:w="1068" w:type="pct"/>
            <w:tcBorders>
              <w:top w:val="nil"/>
              <w:bottom w:val="nil"/>
            </w:tcBorders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2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0F575F" w:rsidRPr="006C3E84" w:rsidTr="00375565">
        <w:tc>
          <w:tcPr>
            <w:tcW w:w="2003" w:type="pct"/>
            <w:tcBorders>
              <w:top w:val="nil"/>
              <w:bottom w:val="nil"/>
            </w:tcBorders>
            <w:vAlign w:val="center"/>
          </w:tcPr>
          <w:p w:rsidR="000F575F" w:rsidRPr="006C3E84" w:rsidRDefault="000F575F" w:rsidP="00375565">
            <w:pPr>
              <w:rPr>
                <w:sz w:val="22"/>
              </w:rPr>
            </w:pPr>
            <w:r w:rsidRPr="006C3E84">
              <w:rPr>
                <w:sz w:val="22"/>
              </w:rPr>
              <w:noBreakHyphen/>
              <w:t xml:space="preserve"> практические занятия </w:t>
            </w:r>
          </w:p>
        </w:tc>
        <w:tc>
          <w:tcPr>
            <w:tcW w:w="1068" w:type="pct"/>
            <w:tcBorders>
              <w:top w:val="nil"/>
              <w:bottom w:val="nil"/>
            </w:tcBorders>
          </w:tcPr>
          <w:p w:rsidR="000F575F" w:rsidRPr="007A4F0A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2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0F575F" w:rsidRPr="006C3E84" w:rsidTr="00375565">
        <w:tc>
          <w:tcPr>
            <w:tcW w:w="2003" w:type="pct"/>
            <w:tcBorders>
              <w:bottom w:val="nil"/>
            </w:tcBorders>
            <w:vAlign w:val="center"/>
          </w:tcPr>
          <w:p w:rsidR="000F575F" w:rsidRPr="006C3E84" w:rsidRDefault="000F575F" w:rsidP="00375565">
            <w:pPr>
              <w:rPr>
                <w:sz w:val="22"/>
              </w:rPr>
            </w:pPr>
            <w:r w:rsidRPr="006C3E84">
              <w:rPr>
                <w:sz w:val="22"/>
              </w:rPr>
              <w:t>Самостоятельная работа (всего)</w:t>
            </w:r>
          </w:p>
        </w:tc>
        <w:tc>
          <w:tcPr>
            <w:tcW w:w="1068" w:type="pct"/>
            <w:tcBorders>
              <w:bottom w:val="nil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929" w:type="pct"/>
            <w:tcBorders>
              <w:bottom w:val="nil"/>
              <w:right w:val="single" w:sz="4" w:space="0" w:color="auto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 w:rsidR="000F575F" w:rsidRPr="006C3E84" w:rsidTr="00375565">
        <w:tc>
          <w:tcPr>
            <w:tcW w:w="2003" w:type="pct"/>
            <w:vAlign w:val="center"/>
          </w:tcPr>
          <w:p w:rsidR="000F575F" w:rsidRPr="006C3E84" w:rsidRDefault="000F575F" w:rsidP="00375565">
            <w:pPr>
              <w:rPr>
                <w:sz w:val="22"/>
              </w:rPr>
            </w:pPr>
            <w:r w:rsidRPr="006C3E84">
              <w:rPr>
                <w:sz w:val="22"/>
              </w:rPr>
              <w:t>Контроль</w:t>
            </w:r>
          </w:p>
        </w:tc>
        <w:tc>
          <w:tcPr>
            <w:tcW w:w="1068" w:type="pct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29" w:type="pct"/>
            <w:tcBorders>
              <w:right w:val="single" w:sz="4" w:space="0" w:color="auto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4</w:t>
            </w:r>
          </w:p>
        </w:tc>
      </w:tr>
      <w:tr w:rsidR="000F575F" w:rsidRPr="006C3E84" w:rsidTr="00375565">
        <w:tc>
          <w:tcPr>
            <w:tcW w:w="2003" w:type="pct"/>
            <w:vAlign w:val="center"/>
          </w:tcPr>
          <w:p w:rsidR="000F575F" w:rsidRPr="006C3E84" w:rsidRDefault="000F575F" w:rsidP="00375565">
            <w:pPr>
              <w:rPr>
                <w:sz w:val="22"/>
              </w:rPr>
            </w:pPr>
            <w:r w:rsidRPr="006C3E84">
              <w:rPr>
                <w:sz w:val="22"/>
              </w:rPr>
              <w:t>Форма контроля знаний</w:t>
            </w:r>
          </w:p>
        </w:tc>
        <w:tc>
          <w:tcPr>
            <w:tcW w:w="1068" w:type="pct"/>
          </w:tcPr>
          <w:p w:rsidR="000F575F" w:rsidRPr="006C3E84" w:rsidRDefault="000F575F" w:rsidP="0037556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зачет</w:t>
            </w:r>
          </w:p>
        </w:tc>
        <w:tc>
          <w:tcPr>
            <w:tcW w:w="1929" w:type="pct"/>
            <w:tcBorders>
              <w:right w:val="single" w:sz="4" w:space="0" w:color="auto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  <w:tr w:rsidR="000F575F" w:rsidRPr="006C3E84" w:rsidTr="00375565">
        <w:tc>
          <w:tcPr>
            <w:tcW w:w="2003" w:type="pct"/>
            <w:tcBorders>
              <w:bottom w:val="nil"/>
            </w:tcBorders>
            <w:vAlign w:val="center"/>
          </w:tcPr>
          <w:p w:rsidR="000F575F" w:rsidRPr="006C3E84" w:rsidRDefault="000F575F" w:rsidP="00375565">
            <w:pPr>
              <w:rPr>
                <w:sz w:val="22"/>
              </w:rPr>
            </w:pPr>
            <w:r w:rsidRPr="006C3E84">
              <w:rPr>
                <w:sz w:val="22"/>
              </w:rPr>
              <w:t>Общая трудоемкость:</w:t>
            </w:r>
          </w:p>
        </w:tc>
        <w:tc>
          <w:tcPr>
            <w:tcW w:w="1068" w:type="pct"/>
            <w:tcBorders>
              <w:bottom w:val="nil"/>
            </w:tcBorders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</w:p>
        </w:tc>
        <w:tc>
          <w:tcPr>
            <w:tcW w:w="1929" w:type="pct"/>
            <w:tcBorders>
              <w:bottom w:val="nil"/>
              <w:right w:val="single" w:sz="4" w:space="0" w:color="auto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</w:p>
        </w:tc>
      </w:tr>
      <w:tr w:rsidR="000F575F" w:rsidRPr="00F5019C" w:rsidTr="00375565">
        <w:tc>
          <w:tcPr>
            <w:tcW w:w="2003" w:type="pct"/>
            <w:tcBorders>
              <w:top w:val="nil"/>
              <w:bottom w:val="single" w:sz="4" w:space="0" w:color="auto"/>
            </w:tcBorders>
            <w:vAlign w:val="center"/>
          </w:tcPr>
          <w:p w:rsidR="000F575F" w:rsidRPr="006C3E84" w:rsidRDefault="000F575F" w:rsidP="00375565">
            <w:pPr>
              <w:rPr>
                <w:sz w:val="22"/>
              </w:rPr>
            </w:pPr>
            <w:r w:rsidRPr="006C3E84">
              <w:rPr>
                <w:sz w:val="22"/>
              </w:rPr>
              <w:t xml:space="preserve">Час/ </w:t>
            </w:r>
            <w:proofErr w:type="spellStart"/>
            <w:r w:rsidRPr="006C3E84">
              <w:rPr>
                <w:sz w:val="22"/>
              </w:rPr>
              <w:t>зач</w:t>
            </w:r>
            <w:proofErr w:type="spellEnd"/>
            <w:r w:rsidRPr="006C3E84">
              <w:rPr>
                <w:sz w:val="22"/>
              </w:rPr>
              <w:t>. ед.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72/2</w:t>
            </w:r>
          </w:p>
        </w:tc>
        <w:tc>
          <w:tcPr>
            <w:tcW w:w="192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5F" w:rsidRPr="006C3E84" w:rsidRDefault="000F575F" w:rsidP="003755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72/2</w:t>
            </w:r>
          </w:p>
        </w:tc>
      </w:tr>
    </w:tbl>
    <w:p w:rsidR="000F575F" w:rsidRDefault="000F575F" w:rsidP="005C5EC0">
      <w:pPr>
        <w:tabs>
          <w:tab w:val="left" w:pos="851"/>
        </w:tabs>
        <w:jc w:val="both"/>
        <w:rPr>
          <w:sz w:val="28"/>
          <w:szCs w:val="28"/>
        </w:rPr>
      </w:pPr>
    </w:p>
    <w:p w:rsidR="000F575F" w:rsidRDefault="000F575F" w:rsidP="00C25EC7">
      <w:pPr>
        <w:tabs>
          <w:tab w:val="left" w:pos="851"/>
        </w:tabs>
        <w:jc w:val="center"/>
        <w:rPr>
          <w:b/>
          <w:bCs/>
          <w:sz w:val="28"/>
          <w:szCs w:val="28"/>
          <w:lang w:val="en-US"/>
        </w:rPr>
      </w:pPr>
    </w:p>
    <w:p w:rsidR="000F575F" w:rsidRDefault="000F575F" w:rsidP="00C25EC7">
      <w:pPr>
        <w:tabs>
          <w:tab w:val="left" w:pos="851"/>
        </w:tabs>
        <w:jc w:val="center"/>
        <w:rPr>
          <w:b/>
          <w:bCs/>
          <w:sz w:val="28"/>
          <w:szCs w:val="28"/>
          <w:lang w:val="en-US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tbl>
      <w:tblPr>
        <w:tblW w:w="5002" w:type="pct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2698"/>
        <w:gridCol w:w="6205"/>
      </w:tblGrid>
      <w:tr w:rsidR="000F575F" w:rsidRPr="00B05661" w:rsidTr="00375565">
        <w:tc>
          <w:tcPr>
            <w:tcW w:w="351" w:type="pct"/>
            <w:vAlign w:val="center"/>
          </w:tcPr>
          <w:p w:rsidR="000F575F" w:rsidRPr="00B05661" w:rsidRDefault="000F575F" w:rsidP="00375565">
            <w:pPr>
              <w:jc w:val="center"/>
            </w:pPr>
            <w:r w:rsidRPr="00B05661">
              <w:lastRenderedPageBreak/>
              <w:t>№</w:t>
            </w:r>
            <w:r w:rsidRPr="00B05661">
              <w:br/>
              <w:t>П/П</w:t>
            </w:r>
          </w:p>
        </w:tc>
        <w:tc>
          <w:tcPr>
            <w:tcW w:w="1409" w:type="pct"/>
            <w:vAlign w:val="center"/>
          </w:tcPr>
          <w:p w:rsidR="000F575F" w:rsidRPr="00B05661" w:rsidRDefault="000F575F" w:rsidP="00375565">
            <w:pPr>
              <w:jc w:val="center"/>
            </w:pPr>
            <w:r w:rsidRPr="00B05661">
              <w:t>Наименование раздела дисциплины</w:t>
            </w:r>
          </w:p>
        </w:tc>
        <w:tc>
          <w:tcPr>
            <w:tcW w:w="3240" w:type="pct"/>
            <w:vAlign w:val="center"/>
          </w:tcPr>
          <w:p w:rsidR="000F575F" w:rsidRPr="00B05661" w:rsidRDefault="000F575F" w:rsidP="00375565">
            <w:pPr>
              <w:jc w:val="center"/>
            </w:pPr>
            <w:r w:rsidRPr="00B05661">
              <w:t>Содержание раздела</w:t>
            </w:r>
          </w:p>
        </w:tc>
      </w:tr>
      <w:tr w:rsidR="000F575F" w:rsidRPr="00B05661" w:rsidTr="00375565">
        <w:tc>
          <w:tcPr>
            <w:tcW w:w="5000" w:type="pct"/>
            <w:gridSpan w:val="3"/>
          </w:tcPr>
          <w:p w:rsidR="000F575F" w:rsidRPr="00B05661" w:rsidRDefault="000F575F" w:rsidP="00375565">
            <w:pPr>
              <w:jc w:val="center"/>
            </w:pPr>
            <w:r w:rsidRPr="00B05661">
              <w:t>Модуль 1 – Оценка логистических рисков</w:t>
            </w:r>
          </w:p>
        </w:tc>
      </w:tr>
      <w:tr w:rsidR="000F575F" w:rsidRPr="00B05661" w:rsidTr="00375565">
        <w:tc>
          <w:tcPr>
            <w:tcW w:w="351" w:type="pct"/>
          </w:tcPr>
          <w:p w:rsidR="000F575F" w:rsidRPr="00B05661" w:rsidRDefault="000F575F" w:rsidP="00375565">
            <w:pPr>
              <w:jc w:val="both"/>
            </w:pPr>
            <w:r w:rsidRPr="00B05661">
              <w:t>1</w:t>
            </w:r>
          </w:p>
        </w:tc>
        <w:tc>
          <w:tcPr>
            <w:tcW w:w="1409" w:type="pct"/>
          </w:tcPr>
          <w:p w:rsidR="000F575F" w:rsidRPr="00B05661" w:rsidRDefault="000F575F" w:rsidP="00375565">
            <w:pPr>
              <w:jc w:val="both"/>
            </w:pPr>
            <w:r w:rsidRPr="00B05661">
              <w:t>Понятие и сущность риска в логистике</w:t>
            </w:r>
          </w:p>
        </w:tc>
        <w:tc>
          <w:tcPr>
            <w:tcW w:w="3240" w:type="pct"/>
          </w:tcPr>
          <w:p w:rsidR="000F575F" w:rsidRPr="00B05661" w:rsidRDefault="000F575F" w:rsidP="00375565">
            <w:pPr>
              <w:jc w:val="both"/>
            </w:pPr>
            <w:r w:rsidRPr="00B05661">
              <w:t>Риск как экономическая категория. Сущность и содержание экономических рисков. Виды рисков. Методология изучения риска. Риски логистических видов деятельности. Классификация рисков в логистике. Основные факторы, влияющие на риск. Цели и задачи дисциплины.</w:t>
            </w:r>
          </w:p>
        </w:tc>
      </w:tr>
      <w:tr w:rsidR="000F575F" w:rsidRPr="00B05661" w:rsidTr="00375565">
        <w:tc>
          <w:tcPr>
            <w:tcW w:w="351" w:type="pct"/>
          </w:tcPr>
          <w:p w:rsidR="000F575F" w:rsidRPr="00B05661" w:rsidRDefault="000F575F" w:rsidP="00375565">
            <w:pPr>
              <w:jc w:val="both"/>
            </w:pPr>
            <w:r w:rsidRPr="00B05661">
              <w:t>2</w:t>
            </w:r>
          </w:p>
        </w:tc>
        <w:tc>
          <w:tcPr>
            <w:tcW w:w="1409" w:type="pct"/>
          </w:tcPr>
          <w:p w:rsidR="000F575F" w:rsidRPr="00B05661" w:rsidRDefault="000F575F" w:rsidP="00375565">
            <w:pPr>
              <w:jc w:val="both"/>
            </w:pPr>
            <w:r w:rsidRPr="00B05661">
              <w:t>Методы оценки риска</w:t>
            </w:r>
          </w:p>
        </w:tc>
        <w:tc>
          <w:tcPr>
            <w:tcW w:w="3240" w:type="pct"/>
          </w:tcPr>
          <w:p w:rsidR="000F575F" w:rsidRPr="00B05661" w:rsidRDefault="000F575F" w:rsidP="00375565">
            <w:pPr>
              <w:jc w:val="both"/>
            </w:pPr>
            <w:r w:rsidRPr="00B05661">
              <w:t>Производные и составные критерии анализа риска в условиях неопределенности. Модели представления и оценки логистических рисков в цепях поставок: статистические способы оценки риска (сравнение с базовыми значениями; сравнение динамики показателей; сравнение параллельных рядов; многомерные сравнения); оценка риска методом аналогий; методы экспертных оценок рисков; аналитические методы оценки риска (анализ безубыточности, анализ чувствительности, методы дисконтирования).</w:t>
            </w:r>
          </w:p>
        </w:tc>
      </w:tr>
      <w:tr w:rsidR="000F575F" w:rsidRPr="00B05661" w:rsidTr="00375565">
        <w:tc>
          <w:tcPr>
            <w:tcW w:w="351" w:type="pct"/>
          </w:tcPr>
          <w:p w:rsidR="000F575F" w:rsidRPr="00B05661" w:rsidRDefault="000F575F" w:rsidP="00375565">
            <w:pPr>
              <w:jc w:val="both"/>
            </w:pPr>
            <w:r w:rsidRPr="00B05661">
              <w:t>3</w:t>
            </w:r>
          </w:p>
        </w:tc>
        <w:tc>
          <w:tcPr>
            <w:tcW w:w="1409" w:type="pct"/>
          </w:tcPr>
          <w:p w:rsidR="000F575F" w:rsidRPr="00B05661" w:rsidRDefault="000F575F" w:rsidP="00375565">
            <w:r w:rsidRPr="00B05661">
              <w:t>Определение вероятности риска</w:t>
            </w:r>
          </w:p>
        </w:tc>
        <w:tc>
          <w:tcPr>
            <w:tcW w:w="3240" w:type="pct"/>
          </w:tcPr>
          <w:p w:rsidR="000F575F" w:rsidRPr="008D3F67" w:rsidRDefault="000F575F" w:rsidP="00375565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F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Определение вероятности риска с помощью леммы Маркова. Оценка риска с помощью неравенства Чебышева. Использование модели равномерного распределения для определения вероятности </w:t>
            </w:r>
            <w:proofErr w:type="spellStart"/>
            <w:r w:rsidRPr="008D3F67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риска.Расчет</w:t>
            </w:r>
            <w:proofErr w:type="spellEnd"/>
            <w:r w:rsidRPr="008D3F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вероятности риска методом коридора. Оценка риска по функции распределения случайной величины. Оценка уровня риска с помощью </w:t>
            </w:r>
            <w:proofErr w:type="spellStart"/>
            <w:r w:rsidRPr="008D3F6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выборки.Субъективная</w:t>
            </w:r>
            <w:proofErr w:type="spellEnd"/>
            <w:r w:rsidRPr="008D3F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оценка вероятности риска.</w:t>
            </w:r>
          </w:p>
        </w:tc>
      </w:tr>
      <w:tr w:rsidR="000F575F" w:rsidRPr="00B05661" w:rsidTr="00375565">
        <w:tc>
          <w:tcPr>
            <w:tcW w:w="351" w:type="pct"/>
          </w:tcPr>
          <w:p w:rsidR="000F575F" w:rsidRPr="00B05661" w:rsidRDefault="000F575F" w:rsidP="00375565">
            <w:pPr>
              <w:jc w:val="both"/>
            </w:pPr>
            <w:r w:rsidRPr="00B05661">
              <w:t>4</w:t>
            </w:r>
          </w:p>
        </w:tc>
        <w:tc>
          <w:tcPr>
            <w:tcW w:w="1409" w:type="pct"/>
          </w:tcPr>
          <w:p w:rsidR="000F575F" w:rsidRPr="00B05661" w:rsidRDefault="000F575F" w:rsidP="00375565">
            <w:pPr>
              <w:jc w:val="both"/>
            </w:pPr>
            <w:r w:rsidRPr="00B05661">
              <w:t>Диагностика рисков логистики</w:t>
            </w:r>
          </w:p>
        </w:tc>
        <w:tc>
          <w:tcPr>
            <w:tcW w:w="3240" w:type="pct"/>
          </w:tcPr>
          <w:p w:rsidR="000F575F" w:rsidRPr="00B05661" w:rsidRDefault="000F575F" w:rsidP="00375565">
            <w:pPr>
              <w:jc w:val="both"/>
            </w:pPr>
            <w:r w:rsidRPr="00B05661">
              <w:t>Связь целей диагностики рисков с логистической стратегий организации. Методы исследования причинно-следственной связи между факторами, влияющими на риск, и между рисками и ключевыми показателями эффективности логистической деятельности. Методы исследования зависимости факторов и результатов риска от времени. Прогнозирование.</w:t>
            </w:r>
          </w:p>
        </w:tc>
      </w:tr>
      <w:tr w:rsidR="000F575F" w:rsidRPr="00B05661" w:rsidTr="00375565">
        <w:tc>
          <w:tcPr>
            <w:tcW w:w="5000" w:type="pct"/>
            <w:gridSpan w:val="3"/>
          </w:tcPr>
          <w:p w:rsidR="000F575F" w:rsidRPr="00B05661" w:rsidRDefault="000F575F" w:rsidP="00375565">
            <w:pPr>
              <w:jc w:val="center"/>
            </w:pPr>
            <w:r w:rsidRPr="00B05661">
              <w:t>Модуль 2 – Управление логистическими рисками</w:t>
            </w:r>
          </w:p>
        </w:tc>
      </w:tr>
      <w:tr w:rsidR="000F575F" w:rsidRPr="00B05661" w:rsidTr="00375565">
        <w:tc>
          <w:tcPr>
            <w:tcW w:w="351" w:type="pct"/>
          </w:tcPr>
          <w:p w:rsidR="000F575F" w:rsidRPr="00B05661" w:rsidRDefault="000F575F" w:rsidP="00375565">
            <w:pPr>
              <w:jc w:val="both"/>
            </w:pPr>
            <w:r w:rsidRPr="00B05661">
              <w:t>5</w:t>
            </w:r>
          </w:p>
        </w:tc>
        <w:tc>
          <w:tcPr>
            <w:tcW w:w="1409" w:type="pct"/>
          </w:tcPr>
          <w:p w:rsidR="000F575F" w:rsidRPr="00B05661" w:rsidRDefault="000F575F" w:rsidP="00375565">
            <w:pPr>
              <w:jc w:val="both"/>
            </w:pPr>
            <w:r w:rsidRPr="00B05661">
              <w:t>Система управления риском в цепях поставок</w:t>
            </w:r>
          </w:p>
        </w:tc>
        <w:tc>
          <w:tcPr>
            <w:tcW w:w="3240" w:type="pct"/>
          </w:tcPr>
          <w:p w:rsidR="000F575F" w:rsidRPr="00B05661" w:rsidRDefault="000F575F" w:rsidP="00375565">
            <w:pPr>
              <w:jc w:val="both"/>
            </w:pPr>
            <w:r w:rsidRPr="00B05661">
              <w:t>Сущность и содержание управления риском. Стратегия и тактика риск-менеджмента. Характеристика информации, необходимой для управления риском. Общая характеристика системы управления риском. Функции управления риском. Организация риск-менеджмента. Правила управления риском. Приемы риск-менеджмента.</w:t>
            </w:r>
          </w:p>
        </w:tc>
      </w:tr>
      <w:tr w:rsidR="000F575F" w:rsidRPr="00B05661" w:rsidTr="00375565">
        <w:tc>
          <w:tcPr>
            <w:tcW w:w="351" w:type="pct"/>
          </w:tcPr>
          <w:p w:rsidR="000F575F" w:rsidRPr="00B05661" w:rsidRDefault="000F575F" w:rsidP="00375565">
            <w:pPr>
              <w:jc w:val="both"/>
            </w:pPr>
            <w:r w:rsidRPr="00B05661">
              <w:t>6</w:t>
            </w:r>
          </w:p>
        </w:tc>
        <w:tc>
          <w:tcPr>
            <w:tcW w:w="1409" w:type="pct"/>
          </w:tcPr>
          <w:p w:rsidR="000F575F" w:rsidRPr="00B05661" w:rsidRDefault="000F575F" w:rsidP="00375565">
            <w:pPr>
              <w:jc w:val="both"/>
            </w:pPr>
            <w:r w:rsidRPr="00B05661">
              <w:t>Методы принятия решений в ситуации риска</w:t>
            </w:r>
          </w:p>
        </w:tc>
        <w:tc>
          <w:tcPr>
            <w:tcW w:w="3240" w:type="pct"/>
          </w:tcPr>
          <w:p w:rsidR="000F575F" w:rsidRPr="00B05661" w:rsidRDefault="000F575F" w:rsidP="00375565">
            <w:pPr>
              <w:jc w:val="both"/>
            </w:pPr>
            <w:r w:rsidRPr="00B05661">
              <w:t xml:space="preserve">Модели управления логистическими рисками в цепях поставок. Принятие решений в условиях риска и </w:t>
            </w:r>
            <w:proofErr w:type="spellStart"/>
            <w:r w:rsidRPr="00B05661">
              <w:t>неопределенности.Классические</w:t>
            </w:r>
            <w:proofErr w:type="spellEnd"/>
            <w:r w:rsidRPr="00B05661">
              <w:t xml:space="preserve"> критерии принятия решений в условиях полной неопределенности. Сравнение альтернатив в условиях риска. Анализ логистических рисков на основе концепции полезности. Метод дерева решений при управлении логистическими рисками в цепях поставок. Выбор решения на основании предельной цены информации о риске. Корректировка решения с использованием формулы Байеса.</w:t>
            </w:r>
          </w:p>
        </w:tc>
      </w:tr>
      <w:tr w:rsidR="000F575F" w:rsidRPr="00B05661" w:rsidTr="00375565">
        <w:tc>
          <w:tcPr>
            <w:tcW w:w="351" w:type="pct"/>
          </w:tcPr>
          <w:p w:rsidR="000F575F" w:rsidRPr="00B05661" w:rsidRDefault="000F575F" w:rsidP="00375565">
            <w:pPr>
              <w:jc w:val="both"/>
            </w:pPr>
            <w:r w:rsidRPr="00B05661">
              <w:t>7</w:t>
            </w:r>
          </w:p>
        </w:tc>
        <w:tc>
          <w:tcPr>
            <w:tcW w:w="1409" w:type="pct"/>
          </w:tcPr>
          <w:p w:rsidR="000F575F" w:rsidRPr="00B05661" w:rsidRDefault="000F575F" w:rsidP="00375565">
            <w:r w:rsidRPr="00B05661">
              <w:t>Методы управления логистическими рисками</w:t>
            </w:r>
          </w:p>
        </w:tc>
        <w:tc>
          <w:tcPr>
            <w:tcW w:w="3240" w:type="pct"/>
          </w:tcPr>
          <w:p w:rsidR="000F575F" w:rsidRPr="00B05661" w:rsidRDefault="000F575F" w:rsidP="00375565">
            <w:pPr>
              <w:jc w:val="both"/>
            </w:pPr>
            <w:r w:rsidRPr="00B05661">
              <w:t>Методы воздействия на риск. Методы отказа от риска. Методы финансирования рисков: методы принятия риска на себя; методы передачи риска; страхование; создание деловых сетей. Основные модели страхования рисков в логистике. Страхование грузов. Страхование ответственности перевозчика и экспедитора. Методы сокращения частоты ущерба. Методы разделения риска. Основные модели диверсификации логистических рисков. Аутсорсинг. Финансовые аспекты управления логистическими рисками в цепях поставок промышленных и торговых компаний.</w:t>
            </w:r>
          </w:p>
        </w:tc>
      </w:tr>
      <w:tr w:rsidR="000F575F" w:rsidRPr="00B05661" w:rsidTr="00375565">
        <w:tc>
          <w:tcPr>
            <w:tcW w:w="351" w:type="pct"/>
          </w:tcPr>
          <w:p w:rsidR="000F575F" w:rsidRPr="00B05661" w:rsidRDefault="000F575F" w:rsidP="00375565">
            <w:pPr>
              <w:jc w:val="both"/>
            </w:pPr>
            <w:r w:rsidRPr="00B05661">
              <w:t>8</w:t>
            </w:r>
          </w:p>
        </w:tc>
        <w:tc>
          <w:tcPr>
            <w:tcW w:w="1409" w:type="pct"/>
          </w:tcPr>
          <w:p w:rsidR="000F575F" w:rsidRPr="00B05661" w:rsidRDefault="000F575F" w:rsidP="00375565">
            <w:pPr>
              <w:jc w:val="both"/>
            </w:pPr>
            <w:r w:rsidRPr="00B05661">
              <w:t>Разработка программ управления риском</w:t>
            </w:r>
          </w:p>
        </w:tc>
        <w:tc>
          <w:tcPr>
            <w:tcW w:w="3240" w:type="pct"/>
          </w:tcPr>
          <w:p w:rsidR="000F575F" w:rsidRPr="00B05661" w:rsidRDefault="000F575F" w:rsidP="00375565">
            <w:pPr>
              <w:jc w:val="both"/>
            </w:pPr>
            <w:r w:rsidRPr="00B05661">
              <w:t>Разработка «Руководства по разработке, контролю и пересмотру программы управления рисками». Разработка программы. Планы превентивных мероприятий. Разработка ситуационных планов.</w:t>
            </w:r>
          </w:p>
        </w:tc>
      </w:tr>
      <w:tr w:rsidR="000F575F" w:rsidRPr="00B05661" w:rsidTr="00375565">
        <w:tc>
          <w:tcPr>
            <w:tcW w:w="351" w:type="pct"/>
          </w:tcPr>
          <w:p w:rsidR="000F575F" w:rsidRPr="00B05661" w:rsidRDefault="000F575F" w:rsidP="00375565">
            <w:pPr>
              <w:jc w:val="both"/>
            </w:pPr>
            <w:r w:rsidRPr="00B05661">
              <w:t>9</w:t>
            </w:r>
          </w:p>
        </w:tc>
        <w:tc>
          <w:tcPr>
            <w:tcW w:w="1409" w:type="pct"/>
          </w:tcPr>
          <w:p w:rsidR="000F575F" w:rsidRPr="00B05661" w:rsidRDefault="000F575F" w:rsidP="00375565">
            <w:pPr>
              <w:jc w:val="both"/>
            </w:pPr>
            <w:r w:rsidRPr="00B05661">
              <w:t>Организационная структура службы управления риском</w:t>
            </w:r>
          </w:p>
        </w:tc>
        <w:tc>
          <w:tcPr>
            <w:tcW w:w="3240" w:type="pct"/>
          </w:tcPr>
          <w:p w:rsidR="000F575F" w:rsidRPr="00B05661" w:rsidRDefault="000F575F" w:rsidP="00375565">
            <w:pPr>
              <w:jc w:val="both"/>
            </w:pPr>
            <w:r w:rsidRPr="00B05661">
              <w:t xml:space="preserve">Распределение обязанностей между менеджерами службы управления риска. Формирование организационной структуры </w:t>
            </w:r>
            <w:r w:rsidRPr="00B05661">
              <w:lastRenderedPageBreak/>
              <w:t>службы управления риском.</w:t>
            </w:r>
          </w:p>
        </w:tc>
      </w:tr>
    </w:tbl>
    <w:p w:rsidR="000F575F" w:rsidRDefault="000F575F" w:rsidP="00C25EC7">
      <w:pPr>
        <w:jc w:val="both"/>
        <w:rPr>
          <w:color w:val="FF0000"/>
          <w:sz w:val="28"/>
          <w:szCs w:val="28"/>
        </w:rPr>
      </w:pPr>
    </w:p>
    <w:p w:rsidR="000F575F" w:rsidRDefault="000F575F" w:rsidP="00C25EC7">
      <w:pPr>
        <w:jc w:val="both"/>
        <w:rPr>
          <w:color w:val="FF0000"/>
          <w:sz w:val="28"/>
          <w:szCs w:val="28"/>
        </w:rPr>
      </w:pPr>
    </w:p>
    <w:p w:rsidR="000F575F" w:rsidRDefault="000F575F" w:rsidP="008A32FE">
      <w:pPr>
        <w:jc w:val="both"/>
        <w:rPr>
          <w:sz w:val="28"/>
          <w:szCs w:val="28"/>
        </w:rPr>
      </w:pPr>
    </w:p>
    <w:p w:rsidR="000F575F" w:rsidRDefault="000F575F" w:rsidP="008A32FE">
      <w:pPr>
        <w:jc w:val="both"/>
        <w:rPr>
          <w:sz w:val="28"/>
          <w:szCs w:val="28"/>
        </w:rPr>
      </w:pPr>
    </w:p>
    <w:p w:rsidR="000F575F" w:rsidRDefault="000F575F" w:rsidP="008A32FE">
      <w:pPr>
        <w:jc w:val="both"/>
        <w:rPr>
          <w:sz w:val="28"/>
          <w:szCs w:val="28"/>
        </w:rPr>
      </w:pPr>
      <w:r w:rsidRPr="008A32FE">
        <w:rPr>
          <w:sz w:val="28"/>
          <w:szCs w:val="28"/>
        </w:rPr>
        <w:t>5.2.</w:t>
      </w:r>
      <w:r w:rsidRPr="00E369CB">
        <w:rPr>
          <w:sz w:val="28"/>
          <w:szCs w:val="28"/>
        </w:rPr>
        <w:t>Разделы дисциплины и виды занятий</w:t>
      </w:r>
    </w:p>
    <w:p w:rsidR="000F575F" w:rsidRDefault="000F575F" w:rsidP="008A32FE">
      <w:pPr>
        <w:jc w:val="both"/>
        <w:rPr>
          <w:sz w:val="28"/>
          <w:szCs w:val="28"/>
        </w:rPr>
      </w:pPr>
    </w:p>
    <w:p w:rsidR="000F575F" w:rsidRPr="00BF43E2" w:rsidRDefault="000F575F" w:rsidP="008A32F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p w:rsidR="000F575F" w:rsidRPr="00BF43E2" w:rsidRDefault="000F575F" w:rsidP="008A32FE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4676"/>
        <w:gridCol w:w="957"/>
        <w:gridCol w:w="958"/>
        <w:gridCol w:w="957"/>
        <w:gridCol w:w="958"/>
      </w:tblGrid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№</w:t>
            </w:r>
            <w:r w:rsidRPr="00E369CB">
              <w:rPr>
                <w:szCs w:val="24"/>
              </w:rPr>
              <w:br/>
              <w:t>п/п</w:t>
            </w:r>
          </w:p>
        </w:tc>
        <w:tc>
          <w:tcPr>
            <w:tcW w:w="4676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Наименование разделов дисциплины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Л</w:t>
            </w:r>
          </w:p>
        </w:tc>
        <w:tc>
          <w:tcPr>
            <w:tcW w:w="958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ПЗ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ЛР</w:t>
            </w:r>
          </w:p>
        </w:tc>
        <w:tc>
          <w:tcPr>
            <w:tcW w:w="958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СРС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1</w:t>
            </w:r>
          </w:p>
        </w:tc>
        <w:tc>
          <w:tcPr>
            <w:tcW w:w="4676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3</w:t>
            </w:r>
          </w:p>
        </w:tc>
        <w:tc>
          <w:tcPr>
            <w:tcW w:w="958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5</w:t>
            </w:r>
          </w:p>
        </w:tc>
        <w:tc>
          <w:tcPr>
            <w:tcW w:w="958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6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1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jc w:val="both"/>
              <w:rPr>
                <w:szCs w:val="24"/>
              </w:rPr>
            </w:pPr>
            <w:r w:rsidRPr="00E369CB">
              <w:rPr>
                <w:szCs w:val="24"/>
              </w:rPr>
              <w:t>Понятие и сущность риска в логистике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2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jc w:val="both"/>
              <w:rPr>
                <w:szCs w:val="24"/>
              </w:rPr>
            </w:pPr>
            <w:r w:rsidRPr="00E369CB">
              <w:rPr>
                <w:szCs w:val="24"/>
              </w:rPr>
              <w:t>Методы оценки риска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3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rPr>
                <w:szCs w:val="24"/>
              </w:rPr>
            </w:pPr>
            <w:r w:rsidRPr="00E369CB">
              <w:rPr>
                <w:szCs w:val="24"/>
              </w:rPr>
              <w:t>Определение вероятности риска</w:t>
            </w:r>
          </w:p>
        </w:tc>
        <w:tc>
          <w:tcPr>
            <w:tcW w:w="957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4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jc w:val="both"/>
              <w:rPr>
                <w:szCs w:val="24"/>
              </w:rPr>
            </w:pPr>
            <w:r w:rsidRPr="00E369CB">
              <w:rPr>
                <w:szCs w:val="24"/>
              </w:rPr>
              <w:t>Диагностика рисков логистики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5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jc w:val="both"/>
              <w:rPr>
                <w:szCs w:val="24"/>
              </w:rPr>
            </w:pPr>
            <w:r w:rsidRPr="00E369CB">
              <w:rPr>
                <w:szCs w:val="24"/>
              </w:rPr>
              <w:t>Система управления риском в цепях поставок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FF797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2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6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jc w:val="both"/>
              <w:rPr>
                <w:szCs w:val="24"/>
              </w:rPr>
            </w:pPr>
            <w:r w:rsidRPr="00E369CB">
              <w:rPr>
                <w:szCs w:val="24"/>
              </w:rPr>
              <w:t>Методы принятия решений в ситуации риска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7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rPr>
                <w:szCs w:val="24"/>
              </w:rPr>
            </w:pPr>
            <w:r w:rsidRPr="00E369CB">
              <w:rPr>
                <w:szCs w:val="24"/>
              </w:rPr>
              <w:t>Методы управления логистическими рисками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8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jc w:val="both"/>
              <w:rPr>
                <w:szCs w:val="24"/>
              </w:rPr>
            </w:pPr>
            <w:r w:rsidRPr="00E369CB">
              <w:rPr>
                <w:szCs w:val="24"/>
              </w:rPr>
              <w:t>Разработка программ управления риском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9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jc w:val="both"/>
              <w:rPr>
                <w:szCs w:val="24"/>
              </w:rPr>
            </w:pPr>
            <w:r w:rsidRPr="00E369CB">
              <w:rPr>
                <w:szCs w:val="24"/>
              </w:rPr>
              <w:t>Организационная структура службы управления риском</w:t>
            </w:r>
          </w:p>
        </w:tc>
        <w:tc>
          <w:tcPr>
            <w:tcW w:w="957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F575F" w:rsidRPr="00E369CB" w:rsidTr="00212CD0">
        <w:tc>
          <w:tcPr>
            <w:tcW w:w="5350" w:type="dxa"/>
            <w:gridSpan w:val="2"/>
            <w:vAlign w:val="center"/>
          </w:tcPr>
          <w:p w:rsidR="000F575F" w:rsidRPr="00E369CB" w:rsidRDefault="000F575F" w:rsidP="00375565">
            <w:pPr>
              <w:ind w:firstLine="567"/>
              <w:jc w:val="both"/>
              <w:rPr>
                <w:szCs w:val="24"/>
              </w:rPr>
            </w:pPr>
            <w:r w:rsidRPr="00E369CB">
              <w:rPr>
                <w:szCs w:val="24"/>
              </w:rPr>
              <w:t>Итого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58" w:type="dxa"/>
            <w:vAlign w:val="bottom"/>
          </w:tcPr>
          <w:p w:rsidR="000F575F" w:rsidRPr="00E369CB" w:rsidRDefault="000F575F" w:rsidP="00FF797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</w:t>
            </w:r>
          </w:p>
        </w:tc>
        <w:tc>
          <w:tcPr>
            <w:tcW w:w="957" w:type="dxa"/>
            <w:vAlign w:val="bottom"/>
          </w:tcPr>
          <w:p w:rsidR="000F575F" w:rsidRPr="00E369CB" w:rsidRDefault="000F575F" w:rsidP="0037556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958" w:type="dxa"/>
            <w:vAlign w:val="bottom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</w:tr>
    </w:tbl>
    <w:p w:rsidR="000F575F" w:rsidRPr="0011451C" w:rsidRDefault="000F575F" w:rsidP="008A32FE">
      <w:pPr>
        <w:jc w:val="both"/>
        <w:rPr>
          <w:sz w:val="22"/>
        </w:rPr>
      </w:pPr>
    </w:p>
    <w:p w:rsidR="000F575F" w:rsidRDefault="000F575F" w:rsidP="008A32FE">
      <w:pPr>
        <w:ind w:firstLine="851"/>
        <w:jc w:val="center"/>
        <w:rPr>
          <w:b/>
          <w:bCs/>
          <w:sz w:val="28"/>
          <w:szCs w:val="28"/>
        </w:rPr>
      </w:pPr>
    </w:p>
    <w:p w:rsidR="000F575F" w:rsidRDefault="000F575F" w:rsidP="00375565">
      <w:pPr>
        <w:jc w:val="both"/>
        <w:rPr>
          <w:sz w:val="28"/>
          <w:szCs w:val="28"/>
        </w:rPr>
      </w:pPr>
    </w:p>
    <w:p w:rsidR="000F575F" w:rsidRPr="00BF43E2" w:rsidRDefault="000F575F" w:rsidP="0037556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p w:rsidR="000F575F" w:rsidRPr="00BF43E2" w:rsidRDefault="000F575F" w:rsidP="00375565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4676"/>
        <w:gridCol w:w="957"/>
        <w:gridCol w:w="958"/>
        <w:gridCol w:w="957"/>
        <w:gridCol w:w="958"/>
      </w:tblGrid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№</w:t>
            </w:r>
            <w:r w:rsidRPr="00E369CB">
              <w:rPr>
                <w:szCs w:val="24"/>
              </w:rPr>
              <w:br/>
              <w:t>п/п</w:t>
            </w:r>
          </w:p>
        </w:tc>
        <w:tc>
          <w:tcPr>
            <w:tcW w:w="4676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Наименование разделов дисциплины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Л</w:t>
            </w:r>
          </w:p>
        </w:tc>
        <w:tc>
          <w:tcPr>
            <w:tcW w:w="958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ПЗ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ЛР</w:t>
            </w:r>
          </w:p>
        </w:tc>
        <w:tc>
          <w:tcPr>
            <w:tcW w:w="958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СРС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1</w:t>
            </w:r>
          </w:p>
        </w:tc>
        <w:tc>
          <w:tcPr>
            <w:tcW w:w="4676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3</w:t>
            </w:r>
          </w:p>
        </w:tc>
        <w:tc>
          <w:tcPr>
            <w:tcW w:w="958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5</w:t>
            </w:r>
          </w:p>
        </w:tc>
        <w:tc>
          <w:tcPr>
            <w:tcW w:w="958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6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1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jc w:val="both"/>
              <w:rPr>
                <w:szCs w:val="24"/>
              </w:rPr>
            </w:pPr>
            <w:r w:rsidRPr="00E369CB">
              <w:rPr>
                <w:szCs w:val="24"/>
              </w:rPr>
              <w:t>Понятие и сущность риска в логистике</w:t>
            </w:r>
          </w:p>
        </w:tc>
        <w:tc>
          <w:tcPr>
            <w:tcW w:w="957" w:type="dxa"/>
            <w:vAlign w:val="center"/>
          </w:tcPr>
          <w:p w:rsidR="000F575F" w:rsidRPr="00641586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2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jc w:val="both"/>
              <w:rPr>
                <w:szCs w:val="24"/>
              </w:rPr>
            </w:pPr>
            <w:r w:rsidRPr="00E369CB">
              <w:rPr>
                <w:szCs w:val="24"/>
              </w:rPr>
              <w:t>Методы оценки риска</w:t>
            </w:r>
          </w:p>
        </w:tc>
        <w:tc>
          <w:tcPr>
            <w:tcW w:w="957" w:type="dxa"/>
            <w:vAlign w:val="center"/>
          </w:tcPr>
          <w:p w:rsidR="000F575F" w:rsidRPr="00641586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3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rPr>
                <w:szCs w:val="24"/>
              </w:rPr>
            </w:pPr>
            <w:r w:rsidRPr="00E369CB">
              <w:rPr>
                <w:szCs w:val="24"/>
              </w:rPr>
              <w:t>Определение вероятности риска</w:t>
            </w:r>
          </w:p>
        </w:tc>
        <w:tc>
          <w:tcPr>
            <w:tcW w:w="957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958" w:type="dxa"/>
            <w:vAlign w:val="center"/>
          </w:tcPr>
          <w:p w:rsidR="000F575F" w:rsidRPr="00641586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4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jc w:val="both"/>
              <w:rPr>
                <w:szCs w:val="24"/>
              </w:rPr>
            </w:pPr>
            <w:r w:rsidRPr="00E369CB">
              <w:rPr>
                <w:szCs w:val="24"/>
              </w:rPr>
              <w:t>Диагностика рисков логистики</w:t>
            </w:r>
          </w:p>
        </w:tc>
        <w:tc>
          <w:tcPr>
            <w:tcW w:w="957" w:type="dxa"/>
            <w:vAlign w:val="center"/>
          </w:tcPr>
          <w:p w:rsidR="000F575F" w:rsidRPr="00641586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5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jc w:val="both"/>
              <w:rPr>
                <w:szCs w:val="24"/>
              </w:rPr>
            </w:pPr>
            <w:r w:rsidRPr="00E369CB">
              <w:rPr>
                <w:szCs w:val="24"/>
              </w:rPr>
              <w:t>Система управления риском в цепях поставок</w:t>
            </w:r>
          </w:p>
        </w:tc>
        <w:tc>
          <w:tcPr>
            <w:tcW w:w="957" w:type="dxa"/>
            <w:vAlign w:val="center"/>
          </w:tcPr>
          <w:p w:rsidR="000F575F" w:rsidRPr="00641586" w:rsidRDefault="000F575F" w:rsidP="0037556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6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6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jc w:val="both"/>
              <w:rPr>
                <w:szCs w:val="24"/>
              </w:rPr>
            </w:pPr>
            <w:r w:rsidRPr="00E369CB">
              <w:rPr>
                <w:szCs w:val="24"/>
              </w:rPr>
              <w:t>Методы принятия решений в ситуации риска</w:t>
            </w:r>
          </w:p>
        </w:tc>
        <w:tc>
          <w:tcPr>
            <w:tcW w:w="957" w:type="dxa"/>
            <w:vAlign w:val="center"/>
          </w:tcPr>
          <w:p w:rsidR="000F575F" w:rsidRPr="00641586" w:rsidRDefault="000F575F" w:rsidP="0037556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7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rPr>
                <w:szCs w:val="24"/>
              </w:rPr>
            </w:pPr>
            <w:r w:rsidRPr="00E369CB">
              <w:rPr>
                <w:szCs w:val="24"/>
              </w:rPr>
              <w:t>Методы управления логистическими рисками</w:t>
            </w:r>
          </w:p>
        </w:tc>
        <w:tc>
          <w:tcPr>
            <w:tcW w:w="957" w:type="dxa"/>
            <w:vAlign w:val="center"/>
          </w:tcPr>
          <w:p w:rsidR="000F575F" w:rsidRPr="00641586" w:rsidRDefault="000F575F" w:rsidP="0037556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8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jc w:val="both"/>
              <w:rPr>
                <w:szCs w:val="24"/>
              </w:rPr>
            </w:pPr>
            <w:r w:rsidRPr="00E369CB">
              <w:rPr>
                <w:szCs w:val="24"/>
              </w:rPr>
              <w:t>Разработка программ управления риском</w:t>
            </w:r>
          </w:p>
        </w:tc>
        <w:tc>
          <w:tcPr>
            <w:tcW w:w="957" w:type="dxa"/>
            <w:vAlign w:val="center"/>
          </w:tcPr>
          <w:p w:rsidR="000F575F" w:rsidRPr="00641586" w:rsidRDefault="000F575F" w:rsidP="0037556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0F575F" w:rsidRPr="00E369CB" w:rsidTr="00212CD0">
        <w:tc>
          <w:tcPr>
            <w:tcW w:w="674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 w:rsidRPr="00E369CB">
              <w:rPr>
                <w:szCs w:val="24"/>
              </w:rPr>
              <w:t>9</w:t>
            </w:r>
          </w:p>
        </w:tc>
        <w:tc>
          <w:tcPr>
            <w:tcW w:w="4676" w:type="dxa"/>
          </w:tcPr>
          <w:p w:rsidR="000F575F" w:rsidRPr="00E369CB" w:rsidRDefault="000F575F" w:rsidP="00375565">
            <w:pPr>
              <w:jc w:val="both"/>
              <w:rPr>
                <w:szCs w:val="24"/>
              </w:rPr>
            </w:pPr>
            <w:r w:rsidRPr="00E369CB">
              <w:rPr>
                <w:szCs w:val="24"/>
              </w:rPr>
              <w:t>Организационная структура службы управления риском</w:t>
            </w:r>
          </w:p>
        </w:tc>
        <w:tc>
          <w:tcPr>
            <w:tcW w:w="957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F575F" w:rsidRPr="00641586" w:rsidRDefault="000F575F" w:rsidP="0037556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 w:rsidRPr="00E369CB">
              <w:rPr>
                <w:color w:val="000000"/>
                <w:szCs w:val="24"/>
              </w:rPr>
              <w:t> </w:t>
            </w:r>
          </w:p>
        </w:tc>
        <w:tc>
          <w:tcPr>
            <w:tcW w:w="958" w:type="dxa"/>
            <w:vAlign w:val="center"/>
          </w:tcPr>
          <w:p w:rsidR="000F575F" w:rsidRPr="00FF797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0F575F" w:rsidRPr="00E369CB" w:rsidTr="00212CD0">
        <w:tc>
          <w:tcPr>
            <w:tcW w:w="5350" w:type="dxa"/>
            <w:gridSpan w:val="2"/>
            <w:vAlign w:val="center"/>
          </w:tcPr>
          <w:p w:rsidR="000F575F" w:rsidRPr="00E369CB" w:rsidRDefault="000F575F" w:rsidP="00375565">
            <w:pPr>
              <w:ind w:firstLine="567"/>
              <w:jc w:val="both"/>
              <w:rPr>
                <w:szCs w:val="24"/>
              </w:rPr>
            </w:pPr>
            <w:r w:rsidRPr="00E369CB">
              <w:rPr>
                <w:szCs w:val="24"/>
              </w:rPr>
              <w:t>Итого</w:t>
            </w:r>
          </w:p>
        </w:tc>
        <w:tc>
          <w:tcPr>
            <w:tcW w:w="957" w:type="dxa"/>
            <w:vAlign w:val="center"/>
          </w:tcPr>
          <w:p w:rsidR="000F575F" w:rsidRPr="00E369CB" w:rsidRDefault="000F575F" w:rsidP="003755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58" w:type="dxa"/>
            <w:vAlign w:val="bottom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957" w:type="dxa"/>
            <w:vAlign w:val="bottom"/>
          </w:tcPr>
          <w:p w:rsidR="000F575F" w:rsidRPr="00E369CB" w:rsidRDefault="000F575F" w:rsidP="0037556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958" w:type="dxa"/>
            <w:vAlign w:val="bottom"/>
          </w:tcPr>
          <w:p w:rsidR="000F575F" w:rsidRPr="00E369CB" w:rsidRDefault="000F575F" w:rsidP="0037556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56</w:t>
            </w:r>
          </w:p>
        </w:tc>
      </w:tr>
    </w:tbl>
    <w:p w:rsidR="000F575F" w:rsidRPr="0011451C" w:rsidRDefault="000F575F" w:rsidP="00375565">
      <w:pPr>
        <w:jc w:val="both"/>
        <w:rPr>
          <w:sz w:val="22"/>
        </w:rPr>
      </w:pPr>
    </w:p>
    <w:p w:rsidR="000F575F" w:rsidRDefault="000F575F" w:rsidP="00375565">
      <w:pPr>
        <w:ind w:firstLine="851"/>
        <w:jc w:val="center"/>
        <w:rPr>
          <w:b/>
          <w:bCs/>
          <w:sz w:val="28"/>
          <w:szCs w:val="28"/>
        </w:rPr>
      </w:pPr>
    </w:p>
    <w:p w:rsidR="000F575F" w:rsidRDefault="000F575F" w:rsidP="008A32FE">
      <w:pPr>
        <w:ind w:firstLine="851"/>
        <w:jc w:val="center"/>
        <w:rPr>
          <w:b/>
          <w:bCs/>
          <w:sz w:val="28"/>
          <w:szCs w:val="28"/>
        </w:rPr>
      </w:pPr>
    </w:p>
    <w:p w:rsidR="000F575F" w:rsidRDefault="000F575F" w:rsidP="008A32FE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E06A64">
        <w:rPr>
          <w:b/>
          <w:bCs/>
          <w:sz w:val="28"/>
          <w:szCs w:val="28"/>
        </w:rPr>
        <w:t>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0F575F" w:rsidRPr="00E06A64" w:rsidRDefault="000F575F" w:rsidP="008A32FE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285"/>
        <w:gridCol w:w="4390"/>
      </w:tblGrid>
      <w:tr w:rsidR="000F575F" w:rsidRPr="005162E0" w:rsidTr="00375565">
        <w:trPr>
          <w:jc w:val="center"/>
        </w:trPr>
        <w:tc>
          <w:tcPr>
            <w:tcW w:w="675" w:type="dxa"/>
            <w:vAlign w:val="center"/>
          </w:tcPr>
          <w:p w:rsidR="000F575F" w:rsidRPr="005162E0" w:rsidRDefault="000F575F" w:rsidP="00375565">
            <w:pPr>
              <w:jc w:val="center"/>
              <w:rPr>
                <w:b/>
                <w:bCs/>
                <w:szCs w:val="24"/>
              </w:rPr>
            </w:pPr>
            <w:r w:rsidRPr="005162E0">
              <w:rPr>
                <w:b/>
                <w:bCs/>
                <w:szCs w:val="24"/>
              </w:rPr>
              <w:t>№</w:t>
            </w:r>
          </w:p>
          <w:p w:rsidR="000F575F" w:rsidRPr="005162E0" w:rsidRDefault="000F575F" w:rsidP="00375565">
            <w:pPr>
              <w:jc w:val="center"/>
              <w:rPr>
                <w:b/>
                <w:bCs/>
                <w:szCs w:val="24"/>
              </w:rPr>
            </w:pPr>
            <w:r w:rsidRPr="005162E0">
              <w:rPr>
                <w:b/>
                <w:bCs/>
                <w:szCs w:val="24"/>
              </w:rPr>
              <w:t>п/п</w:t>
            </w:r>
          </w:p>
        </w:tc>
        <w:tc>
          <w:tcPr>
            <w:tcW w:w="4285" w:type="dxa"/>
            <w:vAlign w:val="center"/>
          </w:tcPr>
          <w:p w:rsidR="000F575F" w:rsidRPr="005162E0" w:rsidRDefault="000F575F" w:rsidP="00375565">
            <w:pPr>
              <w:jc w:val="center"/>
              <w:rPr>
                <w:b/>
                <w:bCs/>
                <w:szCs w:val="24"/>
              </w:rPr>
            </w:pPr>
            <w:r w:rsidRPr="005162E0">
              <w:rPr>
                <w:b/>
                <w:bCs/>
                <w:szCs w:val="24"/>
              </w:rPr>
              <w:t>Наименование раздела</w:t>
            </w:r>
          </w:p>
        </w:tc>
        <w:tc>
          <w:tcPr>
            <w:tcW w:w="4390" w:type="dxa"/>
            <w:vAlign w:val="center"/>
          </w:tcPr>
          <w:p w:rsidR="000F575F" w:rsidRPr="005162E0" w:rsidRDefault="000F575F" w:rsidP="00375565">
            <w:pPr>
              <w:jc w:val="center"/>
              <w:rPr>
                <w:b/>
                <w:bCs/>
                <w:szCs w:val="24"/>
              </w:rPr>
            </w:pPr>
            <w:r w:rsidRPr="005162E0">
              <w:rPr>
                <w:b/>
                <w:bCs/>
                <w:szCs w:val="24"/>
              </w:rPr>
              <w:t>Перечень учебно-методического обеспечения</w:t>
            </w:r>
          </w:p>
        </w:tc>
      </w:tr>
      <w:tr w:rsidR="000F575F" w:rsidRPr="005162E0" w:rsidTr="00375565">
        <w:trPr>
          <w:jc w:val="center"/>
        </w:trPr>
        <w:tc>
          <w:tcPr>
            <w:tcW w:w="675" w:type="dxa"/>
          </w:tcPr>
          <w:p w:rsidR="000F575F" w:rsidRPr="005162E0" w:rsidRDefault="000F575F" w:rsidP="00375565">
            <w:pPr>
              <w:jc w:val="both"/>
              <w:rPr>
                <w:szCs w:val="24"/>
              </w:rPr>
            </w:pPr>
            <w:r w:rsidRPr="005162E0">
              <w:rPr>
                <w:szCs w:val="24"/>
              </w:rPr>
              <w:t>1.</w:t>
            </w:r>
          </w:p>
        </w:tc>
        <w:tc>
          <w:tcPr>
            <w:tcW w:w="4285" w:type="dxa"/>
          </w:tcPr>
          <w:p w:rsidR="000F575F" w:rsidRPr="005162E0" w:rsidRDefault="000F575F" w:rsidP="00375565">
            <w:pPr>
              <w:jc w:val="both"/>
              <w:rPr>
                <w:szCs w:val="24"/>
              </w:rPr>
            </w:pPr>
            <w:r w:rsidRPr="005162E0">
              <w:rPr>
                <w:szCs w:val="24"/>
              </w:rPr>
              <w:t>Понятие и сущность риска в логистике</w:t>
            </w:r>
          </w:p>
        </w:tc>
        <w:tc>
          <w:tcPr>
            <w:tcW w:w="4390" w:type="dxa"/>
            <w:vMerge w:val="restart"/>
          </w:tcPr>
          <w:p w:rsidR="000F575F" w:rsidRPr="003F62C4" w:rsidRDefault="000F575F" w:rsidP="00C87ADD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3F62C4">
              <w:rPr>
                <w:rFonts w:ascii="Times New Roman" w:hAnsi="Times New Roman"/>
                <w:bCs/>
                <w:szCs w:val="24"/>
              </w:rPr>
              <w:t>Авдошин</w:t>
            </w:r>
            <w:proofErr w:type="spellEnd"/>
            <w:r w:rsidRPr="003F62C4">
              <w:rPr>
                <w:rFonts w:ascii="Times New Roman" w:hAnsi="Times New Roman"/>
                <w:bCs/>
                <w:szCs w:val="24"/>
              </w:rPr>
              <w:t>, С. М.</w:t>
            </w:r>
            <w:r w:rsidRPr="003F62C4">
              <w:rPr>
                <w:rFonts w:ascii="Times New Roman" w:hAnsi="Times New Roman"/>
                <w:szCs w:val="24"/>
              </w:rPr>
              <w:t xml:space="preserve">  Информатизация бизнеса. Управление рисками [Электронный ресурс] / </w:t>
            </w:r>
            <w:proofErr w:type="spellStart"/>
            <w:r w:rsidRPr="003F62C4">
              <w:rPr>
                <w:rFonts w:ascii="Times New Roman" w:hAnsi="Times New Roman"/>
                <w:szCs w:val="24"/>
              </w:rPr>
              <w:t>Авдошин</w:t>
            </w:r>
            <w:proofErr w:type="spellEnd"/>
            <w:r w:rsidRPr="003F62C4">
              <w:rPr>
                <w:rFonts w:ascii="Times New Roman" w:hAnsi="Times New Roman"/>
                <w:szCs w:val="24"/>
              </w:rPr>
              <w:t xml:space="preserve"> С.М., </w:t>
            </w:r>
            <w:proofErr w:type="spellStart"/>
            <w:r w:rsidRPr="003F62C4">
              <w:rPr>
                <w:rFonts w:ascii="Times New Roman" w:hAnsi="Times New Roman"/>
                <w:szCs w:val="24"/>
              </w:rPr>
              <w:lastRenderedPageBreak/>
              <w:t>Песоцкая</w:t>
            </w:r>
            <w:proofErr w:type="spellEnd"/>
            <w:r w:rsidRPr="003F62C4">
              <w:rPr>
                <w:rFonts w:ascii="Times New Roman" w:hAnsi="Times New Roman"/>
                <w:szCs w:val="24"/>
              </w:rPr>
              <w:t xml:space="preserve"> Е.Ю. - </w:t>
            </w:r>
            <w:proofErr w:type="gramStart"/>
            <w:r w:rsidRPr="003F62C4">
              <w:rPr>
                <w:rFonts w:ascii="Times New Roman" w:hAnsi="Times New Roman"/>
                <w:szCs w:val="24"/>
              </w:rPr>
              <w:t>Москва :</w:t>
            </w:r>
            <w:proofErr w:type="gramEnd"/>
            <w:r w:rsidRPr="003F62C4">
              <w:rPr>
                <w:rFonts w:ascii="Times New Roman" w:hAnsi="Times New Roman"/>
                <w:szCs w:val="24"/>
              </w:rPr>
              <w:t xml:space="preserve"> ДМК Пресс, 2011, 176 с.</w:t>
            </w:r>
          </w:p>
          <w:p w:rsidR="000F575F" w:rsidRPr="003F62C4" w:rsidRDefault="000F575F" w:rsidP="003F62C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3F62C4">
              <w:rPr>
                <w:rFonts w:ascii="Times New Roman" w:hAnsi="Times New Roman"/>
                <w:szCs w:val="24"/>
              </w:rPr>
              <w:t>Коровяковский</w:t>
            </w:r>
            <w:proofErr w:type="spellEnd"/>
            <w:r w:rsidRPr="003F62C4">
              <w:rPr>
                <w:rFonts w:ascii="Times New Roman" w:hAnsi="Times New Roman"/>
                <w:szCs w:val="24"/>
              </w:rPr>
              <w:t xml:space="preserve">, Е.К. Международная логистика: учебное пособие/ Е.К. </w:t>
            </w:r>
            <w:proofErr w:type="spellStart"/>
            <w:r w:rsidRPr="003F62C4">
              <w:rPr>
                <w:rFonts w:ascii="Times New Roman" w:hAnsi="Times New Roman"/>
                <w:szCs w:val="24"/>
              </w:rPr>
              <w:t>Коровяковский</w:t>
            </w:r>
            <w:proofErr w:type="spellEnd"/>
            <w:r w:rsidRPr="003F62C4">
              <w:rPr>
                <w:rFonts w:ascii="Times New Roman" w:hAnsi="Times New Roman"/>
                <w:szCs w:val="24"/>
              </w:rPr>
              <w:t xml:space="preserve">, Ю.В. </w:t>
            </w:r>
            <w:proofErr w:type="spellStart"/>
            <w:r w:rsidRPr="003F62C4">
              <w:rPr>
                <w:rFonts w:ascii="Times New Roman" w:hAnsi="Times New Roman"/>
                <w:szCs w:val="24"/>
              </w:rPr>
              <w:t>Коровяковская</w:t>
            </w:r>
            <w:proofErr w:type="spellEnd"/>
            <w:r w:rsidRPr="003F62C4">
              <w:rPr>
                <w:rFonts w:ascii="Times New Roman" w:hAnsi="Times New Roman"/>
                <w:szCs w:val="24"/>
              </w:rPr>
              <w:t>. – СПб: ПГУПС, 2011. – 49 с.</w:t>
            </w:r>
          </w:p>
          <w:p w:rsidR="000F575F" w:rsidRPr="005162E0" w:rsidRDefault="000F575F" w:rsidP="00C87ADD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  <w:tr w:rsidR="000F575F" w:rsidRPr="005162E0" w:rsidTr="00375565">
        <w:trPr>
          <w:jc w:val="center"/>
        </w:trPr>
        <w:tc>
          <w:tcPr>
            <w:tcW w:w="675" w:type="dxa"/>
          </w:tcPr>
          <w:p w:rsidR="000F575F" w:rsidRPr="005162E0" w:rsidRDefault="000F575F" w:rsidP="00375565">
            <w:pPr>
              <w:jc w:val="both"/>
              <w:rPr>
                <w:szCs w:val="24"/>
              </w:rPr>
            </w:pPr>
            <w:r w:rsidRPr="005162E0">
              <w:rPr>
                <w:szCs w:val="24"/>
              </w:rPr>
              <w:t>2</w:t>
            </w:r>
          </w:p>
        </w:tc>
        <w:tc>
          <w:tcPr>
            <w:tcW w:w="4285" w:type="dxa"/>
          </w:tcPr>
          <w:p w:rsidR="000F575F" w:rsidRPr="005162E0" w:rsidRDefault="000F575F" w:rsidP="00375565">
            <w:pPr>
              <w:jc w:val="both"/>
              <w:rPr>
                <w:szCs w:val="24"/>
              </w:rPr>
            </w:pPr>
            <w:r w:rsidRPr="005162E0">
              <w:rPr>
                <w:szCs w:val="24"/>
              </w:rPr>
              <w:t>Методы оценки риска</w:t>
            </w:r>
          </w:p>
        </w:tc>
        <w:tc>
          <w:tcPr>
            <w:tcW w:w="4390" w:type="dxa"/>
            <w:vMerge/>
          </w:tcPr>
          <w:p w:rsidR="000F575F" w:rsidRPr="005162E0" w:rsidRDefault="000F575F" w:rsidP="00375565">
            <w:pPr>
              <w:ind w:left="6"/>
              <w:rPr>
                <w:szCs w:val="24"/>
              </w:rPr>
            </w:pPr>
          </w:p>
        </w:tc>
      </w:tr>
      <w:tr w:rsidR="000F575F" w:rsidRPr="005162E0" w:rsidTr="00375565">
        <w:trPr>
          <w:jc w:val="center"/>
        </w:trPr>
        <w:tc>
          <w:tcPr>
            <w:tcW w:w="675" w:type="dxa"/>
          </w:tcPr>
          <w:p w:rsidR="000F575F" w:rsidRPr="005162E0" w:rsidRDefault="000F575F" w:rsidP="00375565">
            <w:pPr>
              <w:jc w:val="both"/>
              <w:rPr>
                <w:szCs w:val="24"/>
              </w:rPr>
            </w:pPr>
            <w:r w:rsidRPr="005162E0">
              <w:rPr>
                <w:szCs w:val="24"/>
              </w:rPr>
              <w:t>3</w:t>
            </w:r>
          </w:p>
        </w:tc>
        <w:tc>
          <w:tcPr>
            <w:tcW w:w="4285" w:type="dxa"/>
          </w:tcPr>
          <w:p w:rsidR="000F575F" w:rsidRPr="005162E0" w:rsidRDefault="000F575F" w:rsidP="00375565">
            <w:pPr>
              <w:rPr>
                <w:szCs w:val="24"/>
              </w:rPr>
            </w:pPr>
            <w:r w:rsidRPr="005162E0">
              <w:rPr>
                <w:szCs w:val="24"/>
              </w:rPr>
              <w:t>Определение вероятности риска</w:t>
            </w:r>
          </w:p>
        </w:tc>
        <w:tc>
          <w:tcPr>
            <w:tcW w:w="4390" w:type="dxa"/>
            <w:vMerge/>
          </w:tcPr>
          <w:p w:rsidR="000F575F" w:rsidRPr="005162E0" w:rsidRDefault="000F575F" w:rsidP="00375565">
            <w:pPr>
              <w:ind w:left="6"/>
              <w:rPr>
                <w:szCs w:val="24"/>
              </w:rPr>
            </w:pPr>
          </w:p>
        </w:tc>
      </w:tr>
      <w:tr w:rsidR="000F575F" w:rsidRPr="005162E0" w:rsidTr="00375565">
        <w:trPr>
          <w:jc w:val="center"/>
        </w:trPr>
        <w:tc>
          <w:tcPr>
            <w:tcW w:w="675" w:type="dxa"/>
          </w:tcPr>
          <w:p w:rsidR="000F575F" w:rsidRPr="005162E0" w:rsidRDefault="000F575F" w:rsidP="00375565">
            <w:pPr>
              <w:jc w:val="both"/>
              <w:rPr>
                <w:szCs w:val="24"/>
              </w:rPr>
            </w:pPr>
            <w:r w:rsidRPr="005162E0">
              <w:rPr>
                <w:szCs w:val="24"/>
              </w:rPr>
              <w:t>4</w:t>
            </w:r>
          </w:p>
        </w:tc>
        <w:tc>
          <w:tcPr>
            <w:tcW w:w="4285" w:type="dxa"/>
          </w:tcPr>
          <w:p w:rsidR="000F575F" w:rsidRPr="005162E0" w:rsidRDefault="000F575F" w:rsidP="00375565">
            <w:pPr>
              <w:jc w:val="both"/>
              <w:rPr>
                <w:szCs w:val="24"/>
              </w:rPr>
            </w:pPr>
            <w:r w:rsidRPr="005162E0">
              <w:rPr>
                <w:szCs w:val="24"/>
              </w:rPr>
              <w:t>Диагностика рисков логистики</w:t>
            </w:r>
          </w:p>
        </w:tc>
        <w:tc>
          <w:tcPr>
            <w:tcW w:w="4390" w:type="dxa"/>
            <w:vMerge/>
          </w:tcPr>
          <w:p w:rsidR="000F575F" w:rsidRPr="005162E0" w:rsidRDefault="000F575F" w:rsidP="00375565">
            <w:pPr>
              <w:ind w:left="6"/>
              <w:rPr>
                <w:szCs w:val="24"/>
              </w:rPr>
            </w:pPr>
          </w:p>
        </w:tc>
      </w:tr>
      <w:tr w:rsidR="000F575F" w:rsidRPr="005162E0" w:rsidTr="00375565">
        <w:trPr>
          <w:jc w:val="center"/>
        </w:trPr>
        <w:tc>
          <w:tcPr>
            <w:tcW w:w="675" w:type="dxa"/>
          </w:tcPr>
          <w:p w:rsidR="000F575F" w:rsidRPr="005162E0" w:rsidRDefault="000F575F" w:rsidP="00375565">
            <w:pPr>
              <w:jc w:val="both"/>
              <w:rPr>
                <w:szCs w:val="24"/>
              </w:rPr>
            </w:pPr>
            <w:r w:rsidRPr="005162E0">
              <w:rPr>
                <w:szCs w:val="24"/>
              </w:rPr>
              <w:lastRenderedPageBreak/>
              <w:t>5</w:t>
            </w:r>
          </w:p>
        </w:tc>
        <w:tc>
          <w:tcPr>
            <w:tcW w:w="4285" w:type="dxa"/>
          </w:tcPr>
          <w:p w:rsidR="000F575F" w:rsidRPr="005162E0" w:rsidRDefault="000F575F" w:rsidP="00375565">
            <w:pPr>
              <w:jc w:val="both"/>
              <w:rPr>
                <w:szCs w:val="24"/>
              </w:rPr>
            </w:pPr>
            <w:r w:rsidRPr="005162E0">
              <w:rPr>
                <w:szCs w:val="24"/>
              </w:rPr>
              <w:t>Система управления риском в цепях поставок</w:t>
            </w:r>
          </w:p>
        </w:tc>
        <w:tc>
          <w:tcPr>
            <w:tcW w:w="4390" w:type="dxa"/>
            <w:vMerge/>
          </w:tcPr>
          <w:p w:rsidR="000F575F" w:rsidRPr="005162E0" w:rsidRDefault="000F575F" w:rsidP="00375565">
            <w:pPr>
              <w:ind w:left="6"/>
              <w:rPr>
                <w:szCs w:val="24"/>
              </w:rPr>
            </w:pPr>
          </w:p>
        </w:tc>
      </w:tr>
      <w:tr w:rsidR="000F575F" w:rsidRPr="005162E0" w:rsidTr="00375565">
        <w:trPr>
          <w:jc w:val="center"/>
        </w:trPr>
        <w:tc>
          <w:tcPr>
            <w:tcW w:w="675" w:type="dxa"/>
          </w:tcPr>
          <w:p w:rsidR="000F575F" w:rsidRPr="005162E0" w:rsidRDefault="000F575F" w:rsidP="00375565">
            <w:pPr>
              <w:jc w:val="both"/>
              <w:rPr>
                <w:szCs w:val="24"/>
              </w:rPr>
            </w:pPr>
            <w:r w:rsidRPr="005162E0">
              <w:rPr>
                <w:szCs w:val="24"/>
              </w:rPr>
              <w:t>6</w:t>
            </w:r>
          </w:p>
        </w:tc>
        <w:tc>
          <w:tcPr>
            <w:tcW w:w="4285" w:type="dxa"/>
          </w:tcPr>
          <w:p w:rsidR="000F575F" w:rsidRPr="005162E0" w:rsidRDefault="000F575F" w:rsidP="00375565">
            <w:pPr>
              <w:jc w:val="both"/>
              <w:rPr>
                <w:szCs w:val="24"/>
              </w:rPr>
            </w:pPr>
            <w:r w:rsidRPr="005162E0">
              <w:rPr>
                <w:szCs w:val="24"/>
              </w:rPr>
              <w:t>Методы принятия решений в ситуации риска</w:t>
            </w:r>
          </w:p>
        </w:tc>
        <w:tc>
          <w:tcPr>
            <w:tcW w:w="4390" w:type="dxa"/>
            <w:vMerge/>
          </w:tcPr>
          <w:p w:rsidR="000F575F" w:rsidRPr="005162E0" w:rsidRDefault="000F575F" w:rsidP="00375565">
            <w:pPr>
              <w:ind w:left="6"/>
              <w:rPr>
                <w:szCs w:val="24"/>
              </w:rPr>
            </w:pPr>
          </w:p>
        </w:tc>
      </w:tr>
      <w:tr w:rsidR="000F575F" w:rsidRPr="005162E0" w:rsidTr="00375565">
        <w:trPr>
          <w:jc w:val="center"/>
        </w:trPr>
        <w:tc>
          <w:tcPr>
            <w:tcW w:w="675" w:type="dxa"/>
          </w:tcPr>
          <w:p w:rsidR="000F575F" w:rsidRPr="005162E0" w:rsidRDefault="000F575F" w:rsidP="00375565">
            <w:pPr>
              <w:jc w:val="both"/>
              <w:rPr>
                <w:szCs w:val="24"/>
              </w:rPr>
            </w:pPr>
            <w:r w:rsidRPr="005162E0">
              <w:rPr>
                <w:szCs w:val="24"/>
              </w:rPr>
              <w:t>7</w:t>
            </w:r>
          </w:p>
        </w:tc>
        <w:tc>
          <w:tcPr>
            <w:tcW w:w="4285" w:type="dxa"/>
          </w:tcPr>
          <w:p w:rsidR="000F575F" w:rsidRPr="005162E0" w:rsidRDefault="000F575F" w:rsidP="00375565">
            <w:pPr>
              <w:rPr>
                <w:szCs w:val="24"/>
              </w:rPr>
            </w:pPr>
            <w:r w:rsidRPr="005162E0">
              <w:rPr>
                <w:szCs w:val="24"/>
              </w:rPr>
              <w:t>Методы управления логистическими рисками</w:t>
            </w:r>
          </w:p>
        </w:tc>
        <w:tc>
          <w:tcPr>
            <w:tcW w:w="4390" w:type="dxa"/>
            <w:vMerge/>
          </w:tcPr>
          <w:p w:rsidR="000F575F" w:rsidRPr="005162E0" w:rsidRDefault="000F575F" w:rsidP="00375565">
            <w:pPr>
              <w:ind w:left="6"/>
              <w:rPr>
                <w:szCs w:val="24"/>
              </w:rPr>
            </w:pPr>
          </w:p>
        </w:tc>
      </w:tr>
      <w:tr w:rsidR="000F575F" w:rsidRPr="005162E0" w:rsidTr="00375565">
        <w:trPr>
          <w:jc w:val="center"/>
        </w:trPr>
        <w:tc>
          <w:tcPr>
            <w:tcW w:w="675" w:type="dxa"/>
          </w:tcPr>
          <w:p w:rsidR="000F575F" w:rsidRPr="005162E0" w:rsidRDefault="000F575F" w:rsidP="00375565">
            <w:pPr>
              <w:jc w:val="both"/>
              <w:rPr>
                <w:szCs w:val="24"/>
              </w:rPr>
            </w:pPr>
            <w:r w:rsidRPr="005162E0">
              <w:rPr>
                <w:szCs w:val="24"/>
              </w:rPr>
              <w:t>8</w:t>
            </w:r>
          </w:p>
        </w:tc>
        <w:tc>
          <w:tcPr>
            <w:tcW w:w="4285" w:type="dxa"/>
          </w:tcPr>
          <w:p w:rsidR="000F575F" w:rsidRPr="005162E0" w:rsidRDefault="000F575F" w:rsidP="00375565">
            <w:pPr>
              <w:jc w:val="both"/>
              <w:rPr>
                <w:szCs w:val="24"/>
              </w:rPr>
            </w:pPr>
            <w:r w:rsidRPr="005162E0">
              <w:rPr>
                <w:szCs w:val="24"/>
              </w:rPr>
              <w:t>Разработка программ управления риском</w:t>
            </w:r>
          </w:p>
        </w:tc>
        <w:tc>
          <w:tcPr>
            <w:tcW w:w="4390" w:type="dxa"/>
            <w:vMerge/>
          </w:tcPr>
          <w:p w:rsidR="000F575F" w:rsidRPr="005162E0" w:rsidRDefault="000F575F" w:rsidP="00375565">
            <w:pPr>
              <w:ind w:left="6"/>
              <w:rPr>
                <w:szCs w:val="24"/>
              </w:rPr>
            </w:pPr>
          </w:p>
        </w:tc>
      </w:tr>
      <w:tr w:rsidR="000F575F" w:rsidRPr="005162E0" w:rsidTr="00375565">
        <w:trPr>
          <w:jc w:val="center"/>
        </w:trPr>
        <w:tc>
          <w:tcPr>
            <w:tcW w:w="675" w:type="dxa"/>
          </w:tcPr>
          <w:p w:rsidR="000F575F" w:rsidRPr="005162E0" w:rsidRDefault="000F575F" w:rsidP="00375565">
            <w:pPr>
              <w:jc w:val="both"/>
              <w:rPr>
                <w:szCs w:val="24"/>
              </w:rPr>
            </w:pPr>
            <w:r w:rsidRPr="005162E0">
              <w:rPr>
                <w:szCs w:val="24"/>
              </w:rPr>
              <w:t>9</w:t>
            </w:r>
          </w:p>
        </w:tc>
        <w:tc>
          <w:tcPr>
            <w:tcW w:w="4285" w:type="dxa"/>
          </w:tcPr>
          <w:p w:rsidR="000F575F" w:rsidRPr="005162E0" w:rsidRDefault="000F575F" w:rsidP="00375565">
            <w:pPr>
              <w:jc w:val="both"/>
              <w:rPr>
                <w:szCs w:val="24"/>
              </w:rPr>
            </w:pPr>
            <w:r w:rsidRPr="005162E0">
              <w:rPr>
                <w:szCs w:val="24"/>
              </w:rPr>
              <w:t>Организационная структура службы управления риском</w:t>
            </w:r>
          </w:p>
        </w:tc>
        <w:tc>
          <w:tcPr>
            <w:tcW w:w="4390" w:type="dxa"/>
            <w:vMerge/>
          </w:tcPr>
          <w:p w:rsidR="000F575F" w:rsidRPr="005162E0" w:rsidRDefault="000F575F" w:rsidP="00375565">
            <w:pPr>
              <w:ind w:left="6"/>
              <w:rPr>
                <w:szCs w:val="24"/>
              </w:rPr>
            </w:pPr>
          </w:p>
        </w:tc>
      </w:tr>
    </w:tbl>
    <w:p w:rsidR="000F575F" w:rsidRDefault="000F575F" w:rsidP="008A32FE">
      <w:pPr>
        <w:ind w:left="-284"/>
        <w:jc w:val="center"/>
        <w:rPr>
          <w:b/>
          <w:szCs w:val="24"/>
        </w:rPr>
      </w:pPr>
    </w:p>
    <w:p w:rsidR="000F575F" w:rsidRPr="00BF43E2" w:rsidRDefault="000F575F" w:rsidP="008A32FE">
      <w:pPr>
        <w:ind w:firstLine="851"/>
        <w:jc w:val="center"/>
        <w:rPr>
          <w:b/>
          <w:bCs/>
          <w:sz w:val="28"/>
          <w:szCs w:val="28"/>
        </w:rPr>
      </w:pPr>
      <w:r w:rsidRPr="00BF43E2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F575F" w:rsidRPr="00BF43E2" w:rsidRDefault="000F575F" w:rsidP="008A32FE">
      <w:pPr>
        <w:ind w:firstLine="851"/>
        <w:jc w:val="both"/>
        <w:rPr>
          <w:sz w:val="28"/>
          <w:szCs w:val="28"/>
        </w:rPr>
      </w:pPr>
    </w:p>
    <w:p w:rsidR="000F575F" w:rsidRPr="008A32FE" w:rsidRDefault="000F575F" w:rsidP="008A32FE">
      <w:pPr>
        <w:ind w:firstLine="851"/>
        <w:jc w:val="both"/>
        <w:rPr>
          <w:sz w:val="28"/>
          <w:szCs w:val="28"/>
        </w:rPr>
      </w:pPr>
      <w:r w:rsidRPr="00BF43E2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«Логистика и коммерческая работа» и утвержденным заведующим кафедрой.</w:t>
      </w:r>
    </w:p>
    <w:p w:rsidR="000F575F" w:rsidRPr="008A32FE" w:rsidRDefault="000F575F" w:rsidP="008A32FE">
      <w:pPr>
        <w:jc w:val="both"/>
        <w:rPr>
          <w:color w:val="FF0000"/>
          <w:sz w:val="28"/>
          <w:szCs w:val="28"/>
        </w:rPr>
      </w:pPr>
    </w:p>
    <w:p w:rsidR="000F575F" w:rsidRPr="008A32FE" w:rsidRDefault="000F575F" w:rsidP="008A32FE">
      <w:pPr>
        <w:rPr>
          <w:b/>
          <w:bCs/>
          <w:sz w:val="28"/>
          <w:szCs w:val="28"/>
        </w:rPr>
      </w:pPr>
    </w:p>
    <w:p w:rsidR="000F575F" w:rsidRPr="00C25EC7" w:rsidRDefault="000F575F" w:rsidP="00C25EC7">
      <w:pPr>
        <w:ind w:firstLine="851"/>
        <w:rPr>
          <w:bCs/>
          <w:sz w:val="28"/>
          <w:szCs w:val="28"/>
        </w:rPr>
      </w:pPr>
    </w:p>
    <w:p w:rsidR="000F575F" w:rsidRPr="00C25EC7" w:rsidRDefault="000F575F" w:rsidP="00C25EC7">
      <w:pPr>
        <w:ind w:firstLine="851"/>
        <w:jc w:val="both"/>
        <w:rPr>
          <w:b/>
          <w:bCs/>
          <w:sz w:val="28"/>
          <w:szCs w:val="28"/>
        </w:rPr>
      </w:pPr>
      <w:r w:rsidRPr="00C25EC7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F575F" w:rsidRPr="00C25EC7" w:rsidRDefault="000F575F" w:rsidP="00C25EC7">
      <w:pPr>
        <w:ind w:firstLine="851"/>
        <w:jc w:val="both"/>
        <w:rPr>
          <w:bCs/>
          <w:sz w:val="28"/>
          <w:szCs w:val="28"/>
        </w:rPr>
      </w:pPr>
    </w:p>
    <w:p w:rsidR="000F575F" w:rsidRPr="00BF43E2" w:rsidRDefault="000F575F" w:rsidP="008B3B2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8.1. </w:t>
      </w:r>
      <w:proofErr w:type="gramStart"/>
      <w:r w:rsidRPr="00BF43E2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 xml:space="preserve"> основной</w:t>
      </w:r>
      <w:proofErr w:type="gramEnd"/>
      <w:r w:rsidRPr="00BF43E2">
        <w:rPr>
          <w:bCs/>
          <w:sz w:val="28"/>
          <w:szCs w:val="28"/>
        </w:rPr>
        <w:t xml:space="preserve"> учебной литературы, необходимой для освоения дисциплины</w:t>
      </w:r>
    </w:p>
    <w:p w:rsidR="000F575F" w:rsidRPr="00F83024" w:rsidRDefault="000F575F" w:rsidP="008B3B2A">
      <w:pPr>
        <w:ind w:left="-284"/>
        <w:jc w:val="center"/>
        <w:rPr>
          <w:b/>
          <w:szCs w:val="24"/>
        </w:rPr>
      </w:pPr>
    </w:p>
    <w:p w:rsidR="00831A69" w:rsidRPr="00DC44A8" w:rsidRDefault="00831A69" w:rsidP="00831A69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4A8">
        <w:rPr>
          <w:rFonts w:ascii="roboto-regular" w:hAnsi="roboto-regular"/>
          <w:color w:val="111111"/>
          <w:sz w:val="28"/>
          <w:szCs w:val="28"/>
        </w:rPr>
        <w:t>Управление логистическими рисками в цепях поставок: методические указания к семинарским занятиям [Электронный ресурс</w:t>
      </w:r>
      <w:proofErr w:type="gramStart"/>
      <w:r w:rsidRPr="00DC44A8">
        <w:rPr>
          <w:rFonts w:ascii="roboto-regular" w:hAnsi="roboto-regular"/>
          <w:color w:val="111111"/>
          <w:sz w:val="28"/>
          <w:szCs w:val="28"/>
        </w:rPr>
        <w:t>] :</w:t>
      </w:r>
      <w:proofErr w:type="gramEnd"/>
      <w:r w:rsidRPr="00DC44A8">
        <w:rPr>
          <w:rFonts w:ascii="roboto-regular" w:hAnsi="roboto-regular"/>
          <w:color w:val="111111"/>
          <w:sz w:val="28"/>
          <w:szCs w:val="28"/>
        </w:rPr>
        <w:t xml:space="preserve"> метод. указ. — Электрон</w:t>
      </w:r>
      <w:proofErr w:type="gramStart"/>
      <w:r w:rsidRPr="00DC44A8">
        <w:rPr>
          <w:rFonts w:ascii="roboto-regular" w:hAnsi="roboto-regular"/>
          <w:color w:val="111111"/>
          <w:sz w:val="28"/>
          <w:szCs w:val="28"/>
        </w:rPr>
        <w:t>.</w:t>
      </w:r>
      <w:proofErr w:type="gramEnd"/>
      <w:r w:rsidRPr="00DC44A8">
        <w:rPr>
          <w:rFonts w:ascii="roboto-regular" w:hAnsi="roboto-regular"/>
          <w:color w:val="111111"/>
          <w:sz w:val="28"/>
          <w:szCs w:val="28"/>
        </w:rPr>
        <w:t xml:space="preserve"> дан. — </w:t>
      </w:r>
      <w:proofErr w:type="gramStart"/>
      <w:r w:rsidRPr="00DC44A8">
        <w:rPr>
          <w:rFonts w:ascii="roboto-regular" w:hAnsi="roboto-regular"/>
          <w:color w:val="111111"/>
          <w:sz w:val="28"/>
          <w:szCs w:val="28"/>
        </w:rPr>
        <w:t>Казань :</w:t>
      </w:r>
      <w:proofErr w:type="gramEnd"/>
      <w:r w:rsidRPr="00DC44A8">
        <w:rPr>
          <w:rFonts w:ascii="roboto-regular" w:hAnsi="roboto-regular"/>
          <w:color w:val="111111"/>
          <w:sz w:val="28"/>
          <w:szCs w:val="28"/>
        </w:rPr>
        <w:t xml:space="preserve"> КНИТУ, 2014. — 40 с. — Режим доступа: https://e.lanbook.com/book/73460. — </w:t>
      </w:r>
      <w:proofErr w:type="spellStart"/>
      <w:r w:rsidRPr="00DC44A8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DC44A8">
        <w:rPr>
          <w:rFonts w:ascii="roboto-regular" w:hAnsi="roboto-regular"/>
          <w:color w:val="111111"/>
          <w:sz w:val="28"/>
          <w:szCs w:val="28"/>
        </w:rPr>
        <w:t>. с экрана.</w:t>
      </w:r>
      <w:r w:rsidRPr="00DC44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575F" w:rsidRPr="00A32F7A" w:rsidRDefault="000F575F" w:rsidP="00C87ADD">
      <w:pPr>
        <w:pStyle w:val="a6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575F" w:rsidRDefault="000F575F" w:rsidP="008B3B2A">
      <w:pPr>
        <w:ind w:firstLine="851"/>
        <w:jc w:val="both"/>
        <w:rPr>
          <w:bCs/>
          <w:sz w:val="28"/>
          <w:szCs w:val="28"/>
        </w:rPr>
      </w:pPr>
    </w:p>
    <w:p w:rsidR="000F575F" w:rsidRPr="00BF43E2" w:rsidRDefault="000F575F" w:rsidP="008B3B2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8.2 </w:t>
      </w:r>
      <w:r w:rsidRPr="00BF43E2">
        <w:rPr>
          <w:bCs/>
          <w:sz w:val="28"/>
          <w:szCs w:val="28"/>
        </w:rPr>
        <w:t>Перечень дополнительной учебной литературы, необходимой для освоения дисциплины</w:t>
      </w:r>
    </w:p>
    <w:p w:rsidR="000F575F" w:rsidRDefault="000F575F" w:rsidP="008B3B2A">
      <w:pPr>
        <w:ind w:left="-284"/>
        <w:jc w:val="center"/>
        <w:rPr>
          <w:szCs w:val="24"/>
        </w:rPr>
      </w:pPr>
    </w:p>
    <w:p w:rsidR="00831A69" w:rsidRPr="00DC44A8" w:rsidRDefault="00831A69" w:rsidP="00831A6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44A8">
        <w:rPr>
          <w:rFonts w:ascii="roboto-regular" w:hAnsi="roboto-regular"/>
          <w:color w:val="111111"/>
          <w:sz w:val="28"/>
          <w:szCs w:val="28"/>
        </w:rPr>
        <w:t>Поздеева</w:t>
      </w:r>
      <w:proofErr w:type="spellEnd"/>
      <w:r w:rsidRPr="00DC44A8">
        <w:rPr>
          <w:rFonts w:ascii="roboto-regular" w:hAnsi="roboto-regular"/>
          <w:color w:val="111111"/>
          <w:sz w:val="28"/>
          <w:szCs w:val="28"/>
        </w:rPr>
        <w:t>, С.Н. Управление логистическими рисками [Электронный ресурс</w:t>
      </w:r>
      <w:proofErr w:type="gramStart"/>
      <w:r w:rsidRPr="00DC44A8">
        <w:rPr>
          <w:rFonts w:ascii="roboto-regular" w:hAnsi="roboto-regular"/>
          <w:color w:val="111111"/>
          <w:sz w:val="28"/>
          <w:szCs w:val="28"/>
        </w:rPr>
        <w:t>] :</w:t>
      </w:r>
      <w:proofErr w:type="gramEnd"/>
      <w:r w:rsidRPr="00DC44A8">
        <w:rPr>
          <w:rFonts w:ascii="roboto-regular" w:hAnsi="roboto-regular"/>
          <w:color w:val="111111"/>
          <w:sz w:val="28"/>
          <w:szCs w:val="28"/>
        </w:rPr>
        <w:t xml:space="preserve"> учеб. пособие — Электрон. дан. — </w:t>
      </w:r>
      <w:proofErr w:type="gramStart"/>
      <w:r w:rsidRPr="00DC44A8">
        <w:rPr>
          <w:rFonts w:ascii="roboto-regular" w:hAnsi="roboto-regular"/>
          <w:color w:val="111111"/>
          <w:sz w:val="28"/>
          <w:szCs w:val="28"/>
        </w:rPr>
        <w:t>Москва :</w:t>
      </w:r>
      <w:proofErr w:type="gramEnd"/>
      <w:r w:rsidRPr="00DC44A8">
        <w:rPr>
          <w:rFonts w:ascii="roboto-regular" w:hAnsi="roboto-regular"/>
          <w:color w:val="111111"/>
          <w:sz w:val="28"/>
          <w:szCs w:val="28"/>
        </w:rPr>
        <w:t xml:space="preserve"> РТА, 2016. — 124 с. — Режим доступа: https://e.lanbook.com/book/95039. — </w:t>
      </w:r>
      <w:proofErr w:type="spellStart"/>
      <w:r w:rsidRPr="00DC44A8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DC44A8">
        <w:rPr>
          <w:rFonts w:ascii="roboto-regular" w:hAnsi="roboto-regular"/>
          <w:color w:val="111111"/>
          <w:sz w:val="28"/>
          <w:szCs w:val="28"/>
        </w:rPr>
        <w:t>. с экрана.</w:t>
      </w:r>
      <w:r w:rsidRPr="00DC44A8">
        <w:rPr>
          <w:rFonts w:ascii="Times New Roman" w:hAnsi="Times New Roman"/>
          <w:sz w:val="28"/>
          <w:szCs w:val="28"/>
        </w:rPr>
        <w:t xml:space="preserve"> </w:t>
      </w:r>
    </w:p>
    <w:p w:rsidR="000F575F" w:rsidRPr="003726AC" w:rsidRDefault="000F575F" w:rsidP="00E811B9">
      <w:pPr>
        <w:ind w:firstLine="709"/>
        <w:jc w:val="both"/>
        <w:rPr>
          <w:sz w:val="28"/>
          <w:szCs w:val="28"/>
        </w:rPr>
      </w:pPr>
    </w:p>
    <w:p w:rsidR="000F575F" w:rsidRDefault="000F575F" w:rsidP="0038731B">
      <w:pPr>
        <w:ind w:firstLine="851"/>
        <w:rPr>
          <w:bCs/>
          <w:sz w:val="28"/>
          <w:szCs w:val="28"/>
        </w:rPr>
      </w:pPr>
    </w:p>
    <w:p w:rsidR="000F575F" w:rsidRDefault="000F575F" w:rsidP="0038731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0F575F" w:rsidRPr="003726AC" w:rsidRDefault="000F575F" w:rsidP="00A00656">
      <w:pPr>
        <w:pStyle w:val="a6"/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3726AC">
        <w:rPr>
          <w:rFonts w:ascii="Times New Roman" w:hAnsi="Times New Roman"/>
          <w:sz w:val="28"/>
          <w:szCs w:val="28"/>
        </w:rPr>
        <w:t xml:space="preserve">Базы данных Мирового банка, Международного торгового центра, Федеральной службы статистики России, Европы, факты, представленные OAO «РЖД», официальным порталом администрации г. Санкт-Петербурга, ООО «Координационный центр по ценообразованию и </w:t>
      </w:r>
      <w:r w:rsidRPr="003726AC">
        <w:rPr>
          <w:rFonts w:ascii="Times New Roman" w:hAnsi="Times New Roman"/>
          <w:sz w:val="28"/>
          <w:szCs w:val="28"/>
        </w:rPr>
        <w:lastRenderedPageBreak/>
        <w:t>сметному нормированию в строительстве», ЗАО «</w:t>
      </w:r>
      <w:proofErr w:type="spellStart"/>
      <w:r w:rsidRPr="003726AC">
        <w:rPr>
          <w:rFonts w:ascii="Times New Roman" w:hAnsi="Times New Roman"/>
          <w:sz w:val="28"/>
          <w:szCs w:val="28"/>
        </w:rPr>
        <w:t>Морцентр</w:t>
      </w:r>
      <w:proofErr w:type="spellEnd"/>
      <w:r w:rsidRPr="003726AC">
        <w:rPr>
          <w:rFonts w:ascii="Times New Roman" w:hAnsi="Times New Roman"/>
          <w:sz w:val="28"/>
          <w:szCs w:val="28"/>
        </w:rPr>
        <w:t>-ТЭК», нормах и сборниках ФЕР.</w:t>
      </w:r>
    </w:p>
    <w:p w:rsidR="000F575F" w:rsidRPr="003726AC" w:rsidRDefault="000F575F" w:rsidP="00A00656">
      <w:pPr>
        <w:pStyle w:val="a6"/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3726AC">
        <w:rPr>
          <w:rFonts w:ascii="Times New Roman" w:hAnsi="Times New Roman"/>
          <w:sz w:val="28"/>
          <w:szCs w:val="28"/>
        </w:rPr>
        <w:t>ГОСТ Р 51897-2011 ИСО 73-2009 Термины и определения</w:t>
      </w:r>
    </w:p>
    <w:p w:rsidR="000F575F" w:rsidRPr="003726AC" w:rsidRDefault="000F575F" w:rsidP="00A00656">
      <w:pPr>
        <w:pStyle w:val="a6"/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3726AC">
        <w:rPr>
          <w:rFonts w:ascii="Times New Roman" w:hAnsi="Times New Roman"/>
          <w:sz w:val="28"/>
          <w:szCs w:val="28"/>
        </w:rPr>
        <w:t xml:space="preserve">ГОСТ Р 51901.15-2005 Менеджмент риска. Применение </w:t>
      </w:r>
      <w:proofErr w:type="spellStart"/>
      <w:r w:rsidRPr="003726AC">
        <w:rPr>
          <w:rFonts w:ascii="Times New Roman" w:hAnsi="Times New Roman"/>
          <w:sz w:val="28"/>
          <w:szCs w:val="28"/>
        </w:rPr>
        <w:t>марковских</w:t>
      </w:r>
      <w:proofErr w:type="spellEnd"/>
      <w:r w:rsidRPr="003726AC">
        <w:rPr>
          <w:rFonts w:ascii="Times New Roman" w:hAnsi="Times New Roman"/>
          <w:sz w:val="28"/>
          <w:szCs w:val="28"/>
        </w:rPr>
        <w:t xml:space="preserve"> методов</w:t>
      </w:r>
    </w:p>
    <w:p w:rsidR="000F575F" w:rsidRPr="003726AC" w:rsidRDefault="000F575F" w:rsidP="00A00656">
      <w:pPr>
        <w:pStyle w:val="a6"/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3726AC">
        <w:rPr>
          <w:rFonts w:ascii="Times New Roman" w:hAnsi="Times New Roman"/>
          <w:sz w:val="28"/>
          <w:szCs w:val="28"/>
        </w:rPr>
        <w:t>ГОСТ Р 51901.5-2005, МЭК 60300-3-1_2003 Менеджмент риска. Руководство по применению методов анализа надежности</w:t>
      </w:r>
    </w:p>
    <w:p w:rsidR="000F575F" w:rsidRPr="003726AC" w:rsidRDefault="000F575F" w:rsidP="00A00656">
      <w:pPr>
        <w:pStyle w:val="a6"/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3726AC">
        <w:rPr>
          <w:rFonts w:ascii="Times New Roman" w:hAnsi="Times New Roman"/>
          <w:sz w:val="28"/>
          <w:szCs w:val="28"/>
        </w:rPr>
        <w:t>ГОСТ Р 54504-2011 Управление рисками на железнодорожном транспорте</w:t>
      </w:r>
    </w:p>
    <w:p w:rsidR="000F575F" w:rsidRPr="003726AC" w:rsidRDefault="000F575F" w:rsidP="00A00656">
      <w:pPr>
        <w:pStyle w:val="a6"/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3726AC">
        <w:rPr>
          <w:rFonts w:ascii="Times New Roman" w:hAnsi="Times New Roman"/>
          <w:sz w:val="28"/>
          <w:szCs w:val="28"/>
        </w:rPr>
        <w:t>ГОСТ Р ИСО-МЭК 31010-2011 Методы оценки риска</w:t>
      </w:r>
    </w:p>
    <w:p w:rsidR="000F575F" w:rsidRPr="00A00656" w:rsidRDefault="000F575F" w:rsidP="00A00656">
      <w:pPr>
        <w:pStyle w:val="a6"/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00656">
        <w:rPr>
          <w:rFonts w:ascii="Times New Roman" w:hAnsi="Times New Roman"/>
          <w:sz w:val="28"/>
          <w:szCs w:val="28"/>
        </w:rPr>
        <w:t xml:space="preserve">Сборник правил перевозок грузов на железнодорожном транспорте. – М.: </w:t>
      </w:r>
      <w:proofErr w:type="spellStart"/>
      <w:r w:rsidRPr="00A00656">
        <w:rPr>
          <w:rFonts w:ascii="Times New Roman" w:hAnsi="Times New Roman"/>
          <w:sz w:val="28"/>
          <w:szCs w:val="28"/>
        </w:rPr>
        <w:t>Коньоакт</w:t>
      </w:r>
      <w:proofErr w:type="spellEnd"/>
      <w:r w:rsidRPr="00A00656">
        <w:rPr>
          <w:rFonts w:ascii="Times New Roman" w:hAnsi="Times New Roman"/>
          <w:sz w:val="28"/>
          <w:szCs w:val="28"/>
        </w:rPr>
        <w:t>, 2001. – 599с.</w:t>
      </w:r>
    </w:p>
    <w:p w:rsidR="000F575F" w:rsidRPr="00A00656" w:rsidRDefault="000F575F" w:rsidP="00A00656">
      <w:pPr>
        <w:pStyle w:val="a6"/>
        <w:numPr>
          <w:ilvl w:val="0"/>
          <w:numId w:val="1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00656">
        <w:rPr>
          <w:rFonts w:ascii="Times New Roman" w:hAnsi="Times New Roman"/>
          <w:sz w:val="28"/>
          <w:szCs w:val="28"/>
        </w:rPr>
        <w:t>Тарифы на перевозки грузов и услуги инфраструктуры, выполняемые Российскими железными дорогами. Прейскурант 10-01 – М.: Бизнес Проект. – 159с.</w:t>
      </w:r>
    </w:p>
    <w:p w:rsidR="000F575F" w:rsidRDefault="000F575F" w:rsidP="0038731B">
      <w:pPr>
        <w:ind w:firstLine="709"/>
        <w:jc w:val="both"/>
        <w:rPr>
          <w:sz w:val="28"/>
          <w:szCs w:val="28"/>
        </w:rPr>
      </w:pPr>
    </w:p>
    <w:p w:rsidR="000F575F" w:rsidRDefault="000F575F" w:rsidP="0038731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0F575F" w:rsidRDefault="000F575F" w:rsidP="00A00656">
      <w:pPr>
        <w:ind w:firstLine="709"/>
        <w:jc w:val="both"/>
        <w:rPr>
          <w:sz w:val="28"/>
          <w:szCs w:val="28"/>
        </w:rPr>
      </w:pPr>
    </w:p>
    <w:p w:rsidR="000F575F" w:rsidRPr="00E811B9" w:rsidRDefault="000F575F" w:rsidP="00A00656">
      <w:pPr>
        <w:ind w:firstLine="709"/>
        <w:jc w:val="both"/>
        <w:rPr>
          <w:sz w:val="28"/>
          <w:szCs w:val="28"/>
        </w:rPr>
      </w:pPr>
      <w:r w:rsidRPr="00E811B9">
        <w:rPr>
          <w:sz w:val="28"/>
          <w:szCs w:val="28"/>
        </w:rPr>
        <w:t>Периодические издания: «Ценообразование и сметное нормирование в строительстве», «Российская Бизнес-газета», «</w:t>
      </w:r>
      <w:r w:rsidRPr="00E811B9">
        <w:rPr>
          <w:sz w:val="28"/>
          <w:szCs w:val="28"/>
          <w:shd w:val="clear" w:color="auto" w:fill="FFFFFF"/>
        </w:rPr>
        <w:t>Логистика», «</w:t>
      </w:r>
      <w:proofErr w:type="spellStart"/>
      <w:r w:rsidRPr="00E811B9">
        <w:rPr>
          <w:sz w:val="28"/>
          <w:szCs w:val="28"/>
        </w:rPr>
        <w:t>Container</w:t>
      </w:r>
      <w:proofErr w:type="spellEnd"/>
      <w:r w:rsidRPr="00E811B9">
        <w:rPr>
          <w:sz w:val="28"/>
          <w:szCs w:val="28"/>
        </w:rPr>
        <w:t xml:space="preserve">. </w:t>
      </w:r>
      <w:proofErr w:type="spellStart"/>
      <w:r w:rsidRPr="00E811B9">
        <w:rPr>
          <w:sz w:val="28"/>
          <w:szCs w:val="28"/>
        </w:rPr>
        <w:t>ru</w:t>
      </w:r>
      <w:proofErr w:type="spellEnd"/>
      <w:r w:rsidRPr="00E811B9">
        <w:rPr>
          <w:sz w:val="28"/>
          <w:szCs w:val="28"/>
        </w:rPr>
        <w:t>», «Транспорт России», «Морские Порты», «Железнодорожный транспорт», «Железные дороги мира», «Мир транспорта», «Транспортное дело в России», «Транспортное строительство», «Экономика железных дорог», «</w:t>
      </w:r>
      <w:proofErr w:type="spellStart"/>
      <w:r w:rsidRPr="00E811B9">
        <w:rPr>
          <w:sz w:val="28"/>
          <w:szCs w:val="28"/>
          <w:lang w:val="en-US"/>
        </w:rPr>
        <w:t>InternationalRailwayJournal</w:t>
      </w:r>
      <w:proofErr w:type="spellEnd"/>
      <w:r w:rsidRPr="00E811B9">
        <w:rPr>
          <w:sz w:val="28"/>
          <w:szCs w:val="28"/>
        </w:rPr>
        <w:t>»,«</w:t>
      </w:r>
      <w:proofErr w:type="spellStart"/>
      <w:r w:rsidRPr="00E811B9">
        <w:rPr>
          <w:sz w:val="28"/>
          <w:szCs w:val="28"/>
          <w:lang w:val="en-US"/>
        </w:rPr>
        <w:t>MaterialHandlingEngineering</w:t>
      </w:r>
      <w:proofErr w:type="spellEnd"/>
      <w:r w:rsidRPr="00E811B9">
        <w:rPr>
          <w:sz w:val="28"/>
          <w:szCs w:val="28"/>
        </w:rPr>
        <w:t>», «</w:t>
      </w:r>
      <w:proofErr w:type="spellStart"/>
      <w:r w:rsidRPr="00E811B9">
        <w:rPr>
          <w:sz w:val="28"/>
          <w:szCs w:val="28"/>
          <w:lang w:val="en-US"/>
        </w:rPr>
        <w:t>ProgressiveRailroading</w:t>
      </w:r>
      <w:proofErr w:type="spellEnd"/>
      <w:r w:rsidRPr="00E811B9">
        <w:rPr>
          <w:sz w:val="28"/>
          <w:szCs w:val="28"/>
        </w:rPr>
        <w:t>», «</w:t>
      </w:r>
      <w:proofErr w:type="spellStart"/>
      <w:r w:rsidRPr="00E811B9">
        <w:rPr>
          <w:sz w:val="28"/>
          <w:szCs w:val="28"/>
          <w:lang w:val="en-US"/>
        </w:rPr>
        <w:t>RailwayGazette</w:t>
      </w:r>
      <w:proofErr w:type="spellEnd"/>
      <w:r w:rsidRPr="00E811B9">
        <w:rPr>
          <w:sz w:val="28"/>
          <w:szCs w:val="28"/>
        </w:rPr>
        <w:t>», «</w:t>
      </w:r>
      <w:proofErr w:type="spellStart"/>
      <w:r w:rsidRPr="00E811B9">
        <w:rPr>
          <w:sz w:val="28"/>
          <w:szCs w:val="28"/>
          <w:lang w:val="en-US"/>
        </w:rPr>
        <w:t>RailwayTransport</w:t>
      </w:r>
      <w:proofErr w:type="spellEnd"/>
      <w:r w:rsidRPr="00E811B9">
        <w:rPr>
          <w:sz w:val="28"/>
          <w:szCs w:val="28"/>
        </w:rPr>
        <w:t>».</w:t>
      </w:r>
    </w:p>
    <w:p w:rsidR="000F575F" w:rsidRDefault="000F575F" w:rsidP="0038731B">
      <w:pPr>
        <w:ind w:firstLine="709"/>
        <w:jc w:val="both"/>
        <w:rPr>
          <w:sz w:val="28"/>
          <w:szCs w:val="28"/>
        </w:rPr>
      </w:pPr>
    </w:p>
    <w:p w:rsidR="000F575F" w:rsidRPr="003726AC" w:rsidRDefault="000F575F" w:rsidP="0038731B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6AC">
        <w:rPr>
          <w:rFonts w:ascii="Times New Roman" w:hAnsi="Times New Roman"/>
          <w:sz w:val="28"/>
          <w:szCs w:val="28"/>
        </w:rPr>
        <w:t>Периодические издания: «Интегрированная логистика», «Российская Бизнес-газета», «</w:t>
      </w:r>
      <w:r w:rsidRPr="003726AC">
        <w:rPr>
          <w:rFonts w:ascii="Times New Roman" w:hAnsi="Times New Roman"/>
          <w:sz w:val="28"/>
          <w:szCs w:val="28"/>
          <w:shd w:val="clear" w:color="auto" w:fill="FFFFFF"/>
        </w:rPr>
        <w:t>Логистика», «</w:t>
      </w:r>
      <w:proofErr w:type="spellStart"/>
      <w:r w:rsidRPr="003726AC">
        <w:rPr>
          <w:rFonts w:ascii="Times New Roman" w:hAnsi="Times New Roman"/>
          <w:sz w:val="28"/>
          <w:szCs w:val="28"/>
        </w:rPr>
        <w:t>Container</w:t>
      </w:r>
      <w:proofErr w:type="spellEnd"/>
      <w:r w:rsidRPr="003726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26AC">
        <w:rPr>
          <w:rFonts w:ascii="Times New Roman" w:hAnsi="Times New Roman"/>
          <w:sz w:val="28"/>
          <w:szCs w:val="28"/>
        </w:rPr>
        <w:t>ru</w:t>
      </w:r>
      <w:proofErr w:type="spellEnd"/>
      <w:r w:rsidRPr="003726AC">
        <w:rPr>
          <w:rFonts w:ascii="Times New Roman" w:hAnsi="Times New Roman"/>
          <w:sz w:val="28"/>
          <w:szCs w:val="28"/>
        </w:rPr>
        <w:t>», «Транспорт России», «Морские Порты», «Железнодорожный транспорт», «РЖД-Партнер», «Железные дороги мира», «Ценообразование и сметное нормирование в строительстве», Мир транспорта», «Транспортное дело в России», «Транспортное строительство», «Экономика железных дорог», «</w:t>
      </w:r>
      <w:proofErr w:type="spellStart"/>
      <w:r w:rsidRPr="003726AC">
        <w:rPr>
          <w:rFonts w:ascii="Times New Roman" w:hAnsi="Times New Roman"/>
          <w:sz w:val="28"/>
          <w:szCs w:val="28"/>
          <w:lang w:val="en-US"/>
        </w:rPr>
        <w:t>InternationalRailwayJournal</w:t>
      </w:r>
      <w:proofErr w:type="spellEnd"/>
      <w:r w:rsidRPr="003726AC">
        <w:rPr>
          <w:rFonts w:ascii="Times New Roman" w:hAnsi="Times New Roman"/>
          <w:sz w:val="28"/>
          <w:szCs w:val="28"/>
        </w:rPr>
        <w:t>», «</w:t>
      </w:r>
      <w:proofErr w:type="spellStart"/>
      <w:r w:rsidRPr="003726AC">
        <w:rPr>
          <w:rFonts w:ascii="Times New Roman" w:hAnsi="Times New Roman"/>
          <w:sz w:val="28"/>
          <w:szCs w:val="28"/>
          <w:lang w:val="en-US"/>
        </w:rPr>
        <w:t>MaterialHandlingEngineering</w:t>
      </w:r>
      <w:proofErr w:type="spellEnd"/>
      <w:r w:rsidRPr="003726AC">
        <w:rPr>
          <w:rFonts w:ascii="Times New Roman" w:hAnsi="Times New Roman"/>
          <w:sz w:val="28"/>
          <w:szCs w:val="28"/>
        </w:rPr>
        <w:t>», «</w:t>
      </w:r>
      <w:proofErr w:type="spellStart"/>
      <w:r w:rsidRPr="003726AC">
        <w:rPr>
          <w:rFonts w:ascii="Times New Roman" w:hAnsi="Times New Roman"/>
          <w:sz w:val="28"/>
          <w:szCs w:val="28"/>
          <w:lang w:val="en-US"/>
        </w:rPr>
        <w:t>ProgressiveRailroading</w:t>
      </w:r>
      <w:proofErr w:type="spellEnd"/>
      <w:r w:rsidRPr="003726AC">
        <w:rPr>
          <w:rFonts w:ascii="Times New Roman" w:hAnsi="Times New Roman"/>
          <w:sz w:val="28"/>
          <w:szCs w:val="28"/>
        </w:rPr>
        <w:t>», «</w:t>
      </w:r>
      <w:proofErr w:type="spellStart"/>
      <w:r w:rsidRPr="003726AC">
        <w:rPr>
          <w:rFonts w:ascii="Times New Roman" w:hAnsi="Times New Roman"/>
          <w:sz w:val="28"/>
          <w:szCs w:val="28"/>
          <w:lang w:val="en-US"/>
        </w:rPr>
        <w:t>RailwayGazette</w:t>
      </w:r>
      <w:proofErr w:type="spellEnd"/>
      <w:r w:rsidRPr="003726AC">
        <w:rPr>
          <w:rFonts w:ascii="Times New Roman" w:hAnsi="Times New Roman"/>
          <w:sz w:val="28"/>
          <w:szCs w:val="28"/>
        </w:rPr>
        <w:t>», «</w:t>
      </w:r>
      <w:proofErr w:type="spellStart"/>
      <w:r w:rsidRPr="003726AC">
        <w:rPr>
          <w:rFonts w:ascii="Times New Roman" w:hAnsi="Times New Roman"/>
          <w:sz w:val="28"/>
          <w:szCs w:val="28"/>
          <w:lang w:val="en-US"/>
        </w:rPr>
        <w:t>RailwayTransport</w:t>
      </w:r>
      <w:proofErr w:type="spellEnd"/>
      <w:r w:rsidRPr="003726AC">
        <w:rPr>
          <w:rFonts w:ascii="Times New Roman" w:hAnsi="Times New Roman"/>
          <w:sz w:val="28"/>
          <w:szCs w:val="28"/>
        </w:rPr>
        <w:t>», нормы и сборники ФЕР.</w:t>
      </w:r>
    </w:p>
    <w:p w:rsidR="000F575F" w:rsidRPr="003726AC" w:rsidRDefault="000F575F" w:rsidP="0038731B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26AC">
        <w:rPr>
          <w:rFonts w:ascii="Times New Roman" w:hAnsi="Times New Roman"/>
          <w:sz w:val="28"/>
          <w:szCs w:val="28"/>
        </w:rPr>
        <w:t>Доклады, отчеты, обзоры баз данных Федеральной службы статистики России, Европы, OAO «РЖД», официального портала администрации г. Санкт-Петербурга, ООО «Координационный центр по ценообразованию и сметному нормированию в строительстве», ЗАО «</w:t>
      </w:r>
      <w:proofErr w:type="spellStart"/>
      <w:r w:rsidRPr="003726AC">
        <w:rPr>
          <w:rFonts w:ascii="Times New Roman" w:hAnsi="Times New Roman"/>
          <w:sz w:val="28"/>
          <w:szCs w:val="28"/>
        </w:rPr>
        <w:t>Морцентр</w:t>
      </w:r>
      <w:proofErr w:type="spellEnd"/>
      <w:r w:rsidRPr="003726AC">
        <w:rPr>
          <w:rFonts w:ascii="Times New Roman" w:hAnsi="Times New Roman"/>
          <w:sz w:val="28"/>
          <w:szCs w:val="28"/>
        </w:rPr>
        <w:t>-ТЭК».</w:t>
      </w:r>
    </w:p>
    <w:p w:rsidR="000F575F" w:rsidRPr="003726AC" w:rsidRDefault="000F575F" w:rsidP="0038731B">
      <w:pPr>
        <w:ind w:firstLine="709"/>
        <w:jc w:val="both"/>
        <w:rPr>
          <w:sz w:val="28"/>
          <w:szCs w:val="28"/>
        </w:rPr>
      </w:pPr>
    </w:p>
    <w:p w:rsidR="000F575F" w:rsidRPr="003726AC" w:rsidRDefault="000F575F" w:rsidP="00471DE8">
      <w:pPr>
        <w:rPr>
          <w:bCs/>
          <w:sz w:val="28"/>
          <w:szCs w:val="28"/>
        </w:rPr>
      </w:pPr>
    </w:p>
    <w:p w:rsidR="000F575F" w:rsidRPr="006338D7" w:rsidRDefault="000F575F" w:rsidP="002F3C9B">
      <w:pPr>
        <w:jc w:val="center"/>
        <w:rPr>
          <w:b/>
          <w:bCs/>
          <w:sz w:val="28"/>
          <w:szCs w:val="28"/>
        </w:rPr>
      </w:pPr>
      <w:r w:rsidRPr="00C25EC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96F87" w:rsidRPr="004F7B20" w:rsidRDefault="00696F87" w:rsidP="00696F87">
      <w:pPr>
        <w:numPr>
          <w:ilvl w:val="0"/>
          <w:numId w:val="23"/>
        </w:numPr>
        <w:tabs>
          <w:tab w:val="left" w:pos="993"/>
        </w:tabs>
        <w:contextualSpacing/>
        <w:jc w:val="both"/>
        <w:rPr>
          <w:bCs/>
          <w:sz w:val="28"/>
          <w:szCs w:val="28"/>
        </w:rPr>
      </w:pPr>
      <w:r w:rsidRPr="004F7B20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F7B20">
        <w:rPr>
          <w:sz w:val="28"/>
          <w:szCs w:val="28"/>
        </w:rPr>
        <w:t xml:space="preserve">[Электронный ресурс]. – Режим доступа: </w:t>
      </w:r>
      <w:hyperlink r:id="rId6" w:history="1">
        <w:r w:rsidRPr="004F7B20">
          <w:rPr>
            <w:color w:val="0563C1"/>
            <w:sz w:val="28"/>
            <w:szCs w:val="28"/>
            <w:u w:val="single"/>
            <w:lang w:val="en-US"/>
          </w:rPr>
          <w:t>http</w:t>
        </w:r>
        <w:r w:rsidRPr="004F7B20">
          <w:rPr>
            <w:color w:val="0563C1"/>
            <w:sz w:val="28"/>
            <w:szCs w:val="28"/>
            <w:u w:val="single"/>
          </w:rPr>
          <w:t>://</w:t>
        </w:r>
        <w:proofErr w:type="spellStart"/>
        <w:r w:rsidRPr="004F7B20">
          <w:rPr>
            <w:color w:val="0563C1"/>
            <w:sz w:val="28"/>
            <w:szCs w:val="28"/>
            <w:u w:val="single"/>
            <w:lang w:val="en-US"/>
          </w:rPr>
          <w:t>sdo</w:t>
        </w:r>
        <w:proofErr w:type="spellEnd"/>
        <w:r w:rsidRPr="004F7B20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4F7B20">
          <w:rPr>
            <w:color w:val="0563C1"/>
            <w:sz w:val="28"/>
            <w:szCs w:val="28"/>
            <w:u w:val="single"/>
            <w:lang w:val="en-US"/>
          </w:rPr>
          <w:t>pgups</w:t>
        </w:r>
        <w:proofErr w:type="spellEnd"/>
        <w:r w:rsidRPr="004F7B20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4F7B20">
          <w:rPr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F7B20">
        <w:rPr>
          <w:sz w:val="28"/>
          <w:szCs w:val="28"/>
        </w:rPr>
        <w:t xml:space="preserve"> / (для доступа к полнотекстовым документам требуется авторизация).</w:t>
      </w:r>
    </w:p>
    <w:p w:rsidR="00696F87" w:rsidRPr="004F7B20" w:rsidRDefault="00696F87" w:rsidP="00696F87">
      <w:pPr>
        <w:numPr>
          <w:ilvl w:val="0"/>
          <w:numId w:val="23"/>
        </w:numPr>
        <w:tabs>
          <w:tab w:val="left" w:pos="851"/>
          <w:tab w:val="left" w:pos="993"/>
        </w:tabs>
        <w:contextualSpacing/>
        <w:jc w:val="both"/>
        <w:rPr>
          <w:bCs/>
          <w:sz w:val="28"/>
          <w:szCs w:val="28"/>
        </w:rPr>
      </w:pPr>
      <w:r w:rsidRPr="004F7B20">
        <w:rPr>
          <w:bCs/>
          <w:sz w:val="28"/>
          <w:szCs w:val="28"/>
        </w:rPr>
        <w:t xml:space="preserve">Электронно-библиотечная система ЛАНЬ [Электронный ресурс]. Режим доступа: </w:t>
      </w:r>
      <w:hyperlink r:id="rId7" w:history="1">
        <w:r w:rsidRPr="004F7B20">
          <w:rPr>
            <w:color w:val="0563C1"/>
            <w:sz w:val="28"/>
            <w:szCs w:val="28"/>
            <w:u w:val="single"/>
            <w:lang w:val="en-US"/>
          </w:rPr>
          <w:t>https</w:t>
        </w:r>
        <w:r w:rsidRPr="004F7B20">
          <w:rPr>
            <w:color w:val="0563C1"/>
            <w:sz w:val="28"/>
            <w:szCs w:val="28"/>
            <w:u w:val="single"/>
          </w:rPr>
          <w:t>://</w:t>
        </w:r>
        <w:r w:rsidRPr="004F7B20">
          <w:rPr>
            <w:color w:val="0563C1"/>
            <w:sz w:val="28"/>
            <w:szCs w:val="28"/>
            <w:u w:val="single"/>
            <w:lang w:val="en-US"/>
          </w:rPr>
          <w:t>e</w:t>
        </w:r>
        <w:r w:rsidRPr="004F7B20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4F7B20">
          <w:rPr>
            <w:color w:val="0563C1"/>
            <w:sz w:val="28"/>
            <w:szCs w:val="28"/>
            <w:u w:val="single"/>
            <w:lang w:val="en-US"/>
          </w:rPr>
          <w:t>lanbook</w:t>
        </w:r>
        <w:proofErr w:type="spellEnd"/>
        <w:r w:rsidRPr="004F7B20">
          <w:rPr>
            <w:color w:val="0563C1"/>
            <w:sz w:val="28"/>
            <w:szCs w:val="28"/>
            <w:u w:val="single"/>
          </w:rPr>
          <w:t>.</w:t>
        </w:r>
        <w:r w:rsidRPr="004F7B20">
          <w:rPr>
            <w:color w:val="0563C1"/>
            <w:sz w:val="28"/>
            <w:szCs w:val="28"/>
            <w:u w:val="single"/>
            <w:lang w:val="en-US"/>
          </w:rPr>
          <w:t>com</w:t>
        </w:r>
      </w:hyperlink>
      <w:r w:rsidRPr="004F7B20">
        <w:rPr>
          <w:sz w:val="28"/>
          <w:szCs w:val="28"/>
        </w:rPr>
        <w:t xml:space="preserve"> (для доступа к полнотекстовым документам требуется авторизация)</w:t>
      </w:r>
    </w:p>
    <w:p w:rsidR="00696F87" w:rsidRPr="004F7B20" w:rsidRDefault="00696F87" w:rsidP="00696F87">
      <w:pPr>
        <w:numPr>
          <w:ilvl w:val="0"/>
          <w:numId w:val="23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4F7B20">
        <w:rPr>
          <w:bCs/>
          <w:sz w:val="28"/>
          <w:szCs w:val="28"/>
        </w:rPr>
        <w:t xml:space="preserve">Электронная библиотека ЮРАЙТ. Режим доступа: </w:t>
      </w:r>
      <w:hyperlink r:id="rId8" w:history="1">
        <w:r w:rsidRPr="004F7B20">
          <w:rPr>
            <w:bCs/>
            <w:color w:val="0563C1"/>
            <w:sz w:val="28"/>
            <w:szCs w:val="28"/>
            <w:u w:val="single"/>
            <w:lang w:val="en-US"/>
          </w:rPr>
          <w:t>https</w:t>
        </w:r>
        <w:r w:rsidRPr="004F7B20">
          <w:rPr>
            <w:bCs/>
            <w:color w:val="0563C1"/>
            <w:sz w:val="28"/>
            <w:szCs w:val="28"/>
            <w:u w:val="single"/>
          </w:rPr>
          <w:t>://</w:t>
        </w:r>
        <w:proofErr w:type="spellStart"/>
        <w:r w:rsidRPr="004F7B20">
          <w:rPr>
            <w:bCs/>
            <w:color w:val="0563C1"/>
            <w:sz w:val="28"/>
            <w:szCs w:val="28"/>
            <w:u w:val="single"/>
            <w:lang w:val="en-US"/>
          </w:rPr>
          <w:t>biblioline</w:t>
        </w:r>
        <w:proofErr w:type="spellEnd"/>
        <w:r w:rsidRPr="004F7B20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4F7B20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4F7B20">
          <w:rPr>
            <w:bCs/>
            <w:color w:val="0563C1"/>
            <w:sz w:val="28"/>
            <w:szCs w:val="28"/>
            <w:u w:val="single"/>
          </w:rPr>
          <w:t>/</w:t>
        </w:r>
      </w:hyperlink>
      <w:r w:rsidRPr="004F7B20">
        <w:rPr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696F87" w:rsidRPr="004F7B20" w:rsidRDefault="00696F87" w:rsidP="00696F87">
      <w:pPr>
        <w:numPr>
          <w:ilvl w:val="0"/>
          <w:numId w:val="23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4F7B20">
        <w:rPr>
          <w:bCs/>
          <w:sz w:val="28"/>
          <w:szCs w:val="28"/>
        </w:rPr>
        <w:t xml:space="preserve">Электронно-библиотечная система </w:t>
      </w:r>
      <w:proofErr w:type="spellStart"/>
      <w:r w:rsidRPr="004F7B20">
        <w:rPr>
          <w:bCs/>
          <w:sz w:val="28"/>
          <w:szCs w:val="28"/>
          <w:lang w:val="en-US"/>
        </w:rPr>
        <w:t>ibooks</w:t>
      </w:r>
      <w:proofErr w:type="spellEnd"/>
      <w:r w:rsidRPr="004F7B20">
        <w:rPr>
          <w:bCs/>
          <w:sz w:val="28"/>
          <w:szCs w:val="28"/>
        </w:rPr>
        <w:t>.</w:t>
      </w:r>
      <w:proofErr w:type="spellStart"/>
      <w:r w:rsidRPr="004F7B20">
        <w:rPr>
          <w:bCs/>
          <w:sz w:val="28"/>
          <w:szCs w:val="28"/>
          <w:lang w:val="en-US"/>
        </w:rPr>
        <w:t>ru</w:t>
      </w:r>
      <w:proofErr w:type="spellEnd"/>
      <w:r w:rsidRPr="004F7B20">
        <w:rPr>
          <w:bCs/>
          <w:sz w:val="28"/>
          <w:szCs w:val="28"/>
        </w:rPr>
        <w:t xml:space="preserve"> («</w:t>
      </w:r>
      <w:proofErr w:type="spellStart"/>
      <w:r w:rsidRPr="004F7B20">
        <w:rPr>
          <w:bCs/>
          <w:sz w:val="28"/>
          <w:szCs w:val="28"/>
        </w:rPr>
        <w:t>Айсбукс</w:t>
      </w:r>
      <w:proofErr w:type="spellEnd"/>
      <w:r w:rsidRPr="004F7B20">
        <w:rPr>
          <w:bCs/>
          <w:sz w:val="28"/>
          <w:szCs w:val="28"/>
        </w:rPr>
        <w:t xml:space="preserve">»). Режим доступа: </w:t>
      </w:r>
      <w:hyperlink r:id="rId9" w:history="1">
        <w:r w:rsidRPr="004F7B20">
          <w:rPr>
            <w:bCs/>
            <w:color w:val="0563C1"/>
            <w:sz w:val="28"/>
            <w:szCs w:val="28"/>
            <w:u w:val="single"/>
          </w:rPr>
          <w:t>https://</w:t>
        </w:r>
        <w:proofErr w:type="spellStart"/>
        <w:r w:rsidRPr="004F7B20">
          <w:rPr>
            <w:bCs/>
            <w:color w:val="0563C1"/>
            <w:sz w:val="28"/>
            <w:szCs w:val="28"/>
            <w:u w:val="single"/>
            <w:lang w:val="en-US"/>
          </w:rPr>
          <w:t>ibooks</w:t>
        </w:r>
        <w:proofErr w:type="spellEnd"/>
        <w:r w:rsidRPr="004F7B20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4F7B20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4F7B20">
          <w:rPr>
            <w:bCs/>
            <w:color w:val="0563C1"/>
            <w:sz w:val="28"/>
            <w:szCs w:val="28"/>
            <w:u w:val="single"/>
          </w:rPr>
          <w:t>/</w:t>
        </w:r>
        <w:r w:rsidRPr="004F7B20">
          <w:rPr>
            <w:bCs/>
            <w:color w:val="0563C1"/>
            <w:sz w:val="28"/>
            <w:szCs w:val="28"/>
            <w:u w:val="single"/>
            <w:lang w:val="en-US"/>
          </w:rPr>
          <w:t>home</w:t>
        </w:r>
        <w:r w:rsidRPr="004F7B20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4F7B20">
          <w:rPr>
            <w:bCs/>
            <w:color w:val="0563C1"/>
            <w:sz w:val="28"/>
            <w:szCs w:val="28"/>
            <w:u w:val="single"/>
            <w:lang w:val="en-US"/>
          </w:rPr>
          <w:t>php</w:t>
        </w:r>
        <w:proofErr w:type="spellEnd"/>
        <w:r w:rsidRPr="004F7B20">
          <w:rPr>
            <w:bCs/>
            <w:color w:val="0563C1"/>
            <w:sz w:val="28"/>
            <w:szCs w:val="28"/>
            <w:u w:val="single"/>
          </w:rPr>
          <w:t>?</w:t>
        </w:r>
        <w:r w:rsidRPr="004F7B20">
          <w:rPr>
            <w:bCs/>
            <w:color w:val="0563C1"/>
            <w:sz w:val="28"/>
            <w:szCs w:val="28"/>
            <w:u w:val="single"/>
            <w:lang w:val="en-US"/>
          </w:rPr>
          <w:t>routine</w:t>
        </w:r>
        <w:r w:rsidRPr="004F7B20">
          <w:rPr>
            <w:bCs/>
            <w:color w:val="0563C1"/>
            <w:sz w:val="28"/>
            <w:szCs w:val="28"/>
            <w:u w:val="single"/>
          </w:rPr>
          <w:t>=</w:t>
        </w:r>
        <w:r w:rsidRPr="004F7B20">
          <w:rPr>
            <w:bCs/>
            <w:color w:val="0563C1"/>
            <w:sz w:val="28"/>
            <w:szCs w:val="28"/>
            <w:u w:val="single"/>
            <w:lang w:val="en-US"/>
          </w:rPr>
          <w:t>bookshelf</w:t>
        </w:r>
      </w:hyperlink>
      <w:r w:rsidRPr="004F7B20">
        <w:rPr>
          <w:bCs/>
          <w:sz w:val="28"/>
          <w:szCs w:val="28"/>
        </w:rPr>
        <w:t xml:space="preserve"> (для доступа к полнотекстовым документам требуется авторизация)</w:t>
      </w:r>
    </w:p>
    <w:p w:rsidR="000F575F" w:rsidRPr="00696F87" w:rsidRDefault="00696F87" w:rsidP="00696F87">
      <w:pPr>
        <w:numPr>
          <w:ilvl w:val="0"/>
          <w:numId w:val="23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4F7B20">
        <w:rPr>
          <w:bCs/>
          <w:sz w:val="28"/>
          <w:szCs w:val="28"/>
        </w:rPr>
        <w:t xml:space="preserve">Электронная библиотека «Единое окно к образовательным ресурсам». Режим доступа: </w:t>
      </w:r>
      <w:hyperlink r:id="rId10" w:history="1">
        <w:r w:rsidRPr="004F7B20">
          <w:rPr>
            <w:bCs/>
            <w:color w:val="0563C1"/>
            <w:sz w:val="28"/>
            <w:szCs w:val="28"/>
            <w:u w:val="single"/>
            <w:lang w:val="en-US"/>
          </w:rPr>
          <w:t>http</w:t>
        </w:r>
        <w:r w:rsidRPr="004F7B20">
          <w:rPr>
            <w:bCs/>
            <w:color w:val="0563C1"/>
            <w:sz w:val="28"/>
            <w:szCs w:val="28"/>
            <w:u w:val="single"/>
          </w:rPr>
          <w:t>://</w:t>
        </w:r>
        <w:r w:rsidRPr="004F7B20">
          <w:rPr>
            <w:bCs/>
            <w:color w:val="0563C1"/>
            <w:sz w:val="28"/>
            <w:szCs w:val="28"/>
            <w:u w:val="single"/>
            <w:lang w:val="en-US"/>
          </w:rPr>
          <w:t>window</w:t>
        </w:r>
        <w:r w:rsidRPr="004F7B20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4F7B20">
          <w:rPr>
            <w:bCs/>
            <w:color w:val="0563C1"/>
            <w:sz w:val="28"/>
            <w:szCs w:val="28"/>
            <w:u w:val="single"/>
            <w:lang w:val="en-US"/>
          </w:rPr>
          <w:t>edu</w:t>
        </w:r>
        <w:proofErr w:type="spellEnd"/>
        <w:r w:rsidRPr="004F7B20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4F7B20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F7B20">
        <w:rPr>
          <w:bCs/>
          <w:sz w:val="28"/>
          <w:szCs w:val="28"/>
        </w:rPr>
        <w:t xml:space="preserve"> - свободный</w:t>
      </w:r>
    </w:p>
    <w:p w:rsidR="000F575F" w:rsidRPr="003158AE" w:rsidRDefault="000F575F" w:rsidP="00696F87">
      <w:pPr>
        <w:numPr>
          <w:ilvl w:val="0"/>
          <w:numId w:val="23"/>
        </w:numPr>
        <w:jc w:val="both"/>
        <w:rPr>
          <w:sz w:val="26"/>
          <w:szCs w:val="26"/>
        </w:rPr>
      </w:pPr>
      <w:r w:rsidRPr="003158AE">
        <w:rPr>
          <w:sz w:val="26"/>
          <w:szCs w:val="26"/>
        </w:rPr>
        <w:t>Базы данных Мирового банка [Электронный ресурс]. –Режим доступа http://www.worldbank.org/</w:t>
      </w:r>
    </w:p>
    <w:p w:rsidR="000F575F" w:rsidRPr="003158AE" w:rsidRDefault="000F575F" w:rsidP="00696F87">
      <w:pPr>
        <w:numPr>
          <w:ilvl w:val="0"/>
          <w:numId w:val="23"/>
        </w:numPr>
        <w:jc w:val="both"/>
        <w:rPr>
          <w:sz w:val="26"/>
          <w:szCs w:val="26"/>
        </w:rPr>
      </w:pPr>
      <w:r w:rsidRPr="003158AE">
        <w:rPr>
          <w:sz w:val="26"/>
          <w:szCs w:val="26"/>
        </w:rPr>
        <w:t>Международный совет профессионалов по вопросам управления цепями поставок [Электронный ресурс] Режим доступа http://cscmp.org/</w:t>
      </w:r>
    </w:p>
    <w:p w:rsidR="000F575F" w:rsidRPr="003158AE" w:rsidRDefault="000F575F" w:rsidP="00696F87">
      <w:pPr>
        <w:numPr>
          <w:ilvl w:val="0"/>
          <w:numId w:val="23"/>
        </w:numPr>
        <w:jc w:val="both"/>
        <w:rPr>
          <w:sz w:val="26"/>
          <w:szCs w:val="26"/>
        </w:rPr>
      </w:pPr>
      <w:r w:rsidRPr="003158AE">
        <w:rPr>
          <w:sz w:val="26"/>
          <w:szCs w:val="26"/>
        </w:rPr>
        <w:t xml:space="preserve">Международный торговый центр [Электронный ресурс]. – Режим доступа </w:t>
      </w:r>
      <w:hyperlink r:id="rId11" w:history="1">
        <w:r w:rsidRPr="003158AE">
          <w:rPr>
            <w:sz w:val="26"/>
            <w:szCs w:val="26"/>
          </w:rPr>
          <w:t>http://www.intracen.org/</w:t>
        </w:r>
      </w:hyperlink>
    </w:p>
    <w:p w:rsidR="000F575F" w:rsidRPr="003158AE" w:rsidRDefault="000F575F" w:rsidP="00696F87">
      <w:pPr>
        <w:pStyle w:val="10"/>
        <w:numPr>
          <w:ilvl w:val="0"/>
          <w:numId w:val="23"/>
        </w:numPr>
        <w:tabs>
          <w:tab w:val="left" w:pos="-142"/>
          <w:tab w:val="left" w:pos="851"/>
          <w:tab w:val="left" w:pos="993"/>
        </w:tabs>
        <w:ind w:right="-1"/>
        <w:jc w:val="both"/>
        <w:rPr>
          <w:sz w:val="26"/>
          <w:szCs w:val="26"/>
        </w:rPr>
      </w:pPr>
      <w:r w:rsidRPr="003158AE">
        <w:rPr>
          <w:sz w:val="26"/>
          <w:szCs w:val="26"/>
        </w:rPr>
        <w:t xml:space="preserve">Об </w:t>
      </w:r>
      <w:proofErr w:type="spellStart"/>
      <w:r w:rsidRPr="003158AE">
        <w:rPr>
          <w:sz w:val="26"/>
          <w:szCs w:val="26"/>
        </w:rPr>
        <w:t>AnyLogic</w:t>
      </w:r>
      <w:proofErr w:type="spellEnd"/>
      <w:r w:rsidRPr="003158AE">
        <w:rPr>
          <w:sz w:val="26"/>
          <w:szCs w:val="26"/>
        </w:rPr>
        <w:t xml:space="preserve"> [Электронный ресурс]. – Режим доступа http://www.anylogic.ru/books</w:t>
      </w:r>
    </w:p>
    <w:p w:rsidR="000F575F" w:rsidRPr="003158AE" w:rsidRDefault="000F575F" w:rsidP="00696F87">
      <w:pPr>
        <w:numPr>
          <w:ilvl w:val="0"/>
          <w:numId w:val="23"/>
        </w:numPr>
        <w:jc w:val="both"/>
        <w:rPr>
          <w:sz w:val="26"/>
          <w:szCs w:val="26"/>
          <w:lang w:val="en-US"/>
        </w:rPr>
      </w:pPr>
      <w:r w:rsidRPr="003158AE">
        <w:rPr>
          <w:sz w:val="26"/>
          <w:szCs w:val="26"/>
          <w:lang w:val="en-US"/>
        </w:rPr>
        <w:t>The European Qualifications Framework for Lifelong Learning [</w:t>
      </w:r>
      <w:r w:rsidRPr="003158AE">
        <w:rPr>
          <w:sz w:val="26"/>
          <w:szCs w:val="26"/>
        </w:rPr>
        <w:t>Электронный</w:t>
      </w:r>
      <w:proofErr w:type="spellStart"/>
      <w:r w:rsidRPr="003158AE">
        <w:rPr>
          <w:sz w:val="26"/>
          <w:szCs w:val="26"/>
          <w:lang w:val="en-US"/>
        </w:rPr>
        <w:t>ресурс</w:t>
      </w:r>
      <w:proofErr w:type="spellEnd"/>
      <w:r w:rsidRPr="003158AE">
        <w:rPr>
          <w:sz w:val="26"/>
          <w:szCs w:val="26"/>
          <w:lang w:val="en-US"/>
        </w:rPr>
        <w:t>]. – Режимдоступа</w:t>
      </w:r>
      <w:hyperlink r:id="rId12" w:history="1">
        <w:r w:rsidRPr="003158AE">
          <w:rPr>
            <w:rStyle w:val="a5"/>
            <w:sz w:val="26"/>
            <w:szCs w:val="26"/>
            <w:lang w:val="en-US"/>
          </w:rPr>
          <w:t>http://www.nqai.ie/documents/eqfleaflet.pdf</w:t>
        </w:r>
      </w:hyperlink>
    </w:p>
    <w:p w:rsidR="000F575F" w:rsidRPr="003158AE" w:rsidRDefault="000F575F" w:rsidP="00696F87">
      <w:pPr>
        <w:numPr>
          <w:ilvl w:val="0"/>
          <w:numId w:val="23"/>
        </w:numPr>
        <w:jc w:val="both"/>
        <w:rPr>
          <w:sz w:val="26"/>
          <w:szCs w:val="26"/>
        </w:rPr>
      </w:pPr>
      <w:r w:rsidRPr="003158AE">
        <w:rPr>
          <w:sz w:val="26"/>
          <w:szCs w:val="26"/>
        </w:rPr>
        <w:t>Новостной портал о транспорте [Электронный ресурс]. – Режим доступа</w:t>
      </w:r>
      <w:r w:rsidRPr="003158AE">
        <w:rPr>
          <w:sz w:val="26"/>
          <w:szCs w:val="26"/>
          <w:lang w:val="en-US"/>
        </w:rPr>
        <w:t> </w:t>
      </w:r>
      <w:hyperlink r:id="rId13" w:tgtFrame="_blank" w:history="1">
        <w:r w:rsidRPr="003158AE">
          <w:rPr>
            <w:sz w:val="26"/>
            <w:szCs w:val="26"/>
            <w:lang w:val="en-US"/>
          </w:rPr>
          <w:t>http</w:t>
        </w:r>
        <w:r w:rsidRPr="003158AE">
          <w:rPr>
            <w:sz w:val="26"/>
            <w:szCs w:val="26"/>
          </w:rPr>
          <w:t>://</w:t>
        </w:r>
        <w:r w:rsidRPr="003158AE">
          <w:rPr>
            <w:sz w:val="26"/>
            <w:szCs w:val="26"/>
            <w:lang w:val="en-US"/>
          </w:rPr>
          <w:t>www</w:t>
        </w:r>
        <w:r w:rsidRPr="003158AE">
          <w:rPr>
            <w:sz w:val="26"/>
            <w:szCs w:val="26"/>
          </w:rPr>
          <w:t>.</w:t>
        </w:r>
        <w:proofErr w:type="spellStart"/>
        <w:r w:rsidRPr="003158AE">
          <w:rPr>
            <w:sz w:val="26"/>
            <w:szCs w:val="26"/>
            <w:lang w:val="en-US"/>
          </w:rPr>
          <w:t>worldcargonews</w:t>
        </w:r>
        <w:proofErr w:type="spellEnd"/>
        <w:r w:rsidRPr="003158AE">
          <w:rPr>
            <w:sz w:val="26"/>
            <w:szCs w:val="26"/>
          </w:rPr>
          <w:t>.</w:t>
        </w:r>
        <w:r w:rsidRPr="003158AE">
          <w:rPr>
            <w:sz w:val="26"/>
            <w:szCs w:val="26"/>
            <w:lang w:val="en-US"/>
          </w:rPr>
          <w:t>com</w:t>
        </w:r>
        <w:r w:rsidRPr="003158AE">
          <w:rPr>
            <w:sz w:val="26"/>
            <w:szCs w:val="26"/>
          </w:rPr>
          <w:t>/</w:t>
        </w:r>
      </w:hyperlink>
    </w:p>
    <w:p w:rsidR="000F575F" w:rsidRPr="003158AE" w:rsidRDefault="000F575F" w:rsidP="00696F87">
      <w:pPr>
        <w:numPr>
          <w:ilvl w:val="0"/>
          <w:numId w:val="23"/>
        </w:numPr>
        <w:jc w:val="both"/>
        <w:rPr>
          <w:sz w:val="26"/>
          <w:szCs w:val="26"/>
        </w:rPr>
      </w:pPr>
      <w:r w:rsidRPr="003158AE">
        <w:rPr>
          <w:sz w:val="26"/>
          <w:szCs w:val="26"/>
        </w:rPr>
        <w:t xml:space="preserve">Комитет по логистике ТПП РФ [Электронный ресурс]. – Режим доступа </w:t>
      </w:r>
      <w:hyperlink r:id="rId14" w:tgtFrame="_blank" w:history="1">
        <w:r w:rsidRPr="003158AE">
          <w:rPr>
            <w:sz w:val="26"/>
            <w:szCs w:val="26"/>
            <w:lang w:val="en-US"/>
          </w:rPr>
          <w:t>http</w:t>
        </w:r>
        <w:r w:rsidRPr="003158AE">
          <w:rPr>
            <w:sz w:val="26"/>
            <w:szCs w:val="26"/>
          </w:rPr>
          <w:t>://</w:t>
        </w:r>
        <w:proofErr w:type="spellStart"/>
        <w:r w:rsidRPr="003158AE">
          <w:rPr>
            <w:sz w:val="26"/>
            <w:szCs w:val="26"/>
            <w:lang w:val="en-US"/>
          </w:rPr>
          <w:t>tpprf</w:t>
        </w:r>
        <w:proofErr w:type="spellEnd"/>
        <w:r w:rsidRPr="003158AE">
          <w:rPr>
            <w:sz w:val="26"/>
            <w:szCs w:val="26"/>
          </w:rPr>
          <w:t>.</w:t>
        </w:r>
        <w:proofErr w:type="spellStart"/>
        <w:r w:rsidRPr="003158AE">
          <w:rPr>
            <w:sz w:val="26"/>
            <w:szCs w:val="26"/>
            <w:lang w:val="en-US"/>
          </w:rPr>
          <w:t>ru</w:t>
        </w:r>
        <w:proofErr w:type="spellEnd"/>
        <w:r w:rsidRPr="003158AE">
          <w:rPr>
            <w:sz w:val="26"/>
            <w:szCs w:val="26"/>
          </w:rPr>
          <w:t>/</w:t>
        </w:r>
        <w:proofErr w:type="spellStart"/>
        <w:r w:rsidRPr="003158AE">
          <w:rPr>
            <w:sz w:val="26"/>
            <w:szCs w:val="26"/>
            <w:lang w:val="en-US"/>
          </w:rPr>
          <w:t>ru</w:t>
        </w:r>
        <w:proofErr w:type="spellEnd"/>
        <w:r w:rsidRPr="003158AE">
          <w:rPr>
            <w:sz w:val="26"/>
            <w:szCs w:val="26"/>
          </w:rPr>
          <w:t>/</w:t>
        </w:r>
        <w:r w:rsidRPr="003158AE">
          <w:rPr>
            <w:sz w:val="26"/>
            <w:szCs w:val="26"/>
            <w:lang w:val="en-US"/>
          </w:rPr>
          <w:t>interaction</w:t>
        </w:r>
        <w:r w:rsidRPr="003158AE">
          <w:rPr>
            <w:sz w:val="26"/>
            <w:szCs w:val="26"/>
          </w:rPr>
          <w:t>/</w:t>
        </w:r>
        <w:r w:rsidRPr="003158AE">
          <w:rPr>
            <w:sz w:val="26"/>
            <w:szCs w:val="26"/>
            <w:lang w:val="en-US"/>
          </w:rPr>
          <w:t>committee</w:t>
        </w:r>
        <w:r w:rsidRPr="003158AE">
          <w:rPr>
            <w:sz w:val="26"/>
            <w:szCs w:val="26"/>
          </w:rPr>
          <w:t>/</w:t>
        </w:r>
        <w:proofErr w:type="spellStart"/>
        <w:r w:rsidRPr="003158AE">
          <w:rPr>
            <w:sz w:val="26"/>
            <w:szCs w:val="26"/>
            <w:lang w:val="en-US"/>
          </w:rPr>
          <w:t>komlogistics</w:t>
        </w:r>
        <w:proofErr w:type="spellEnd"/>
        <w:r w:rsidRPr="003158AE">
          <w:rPr>
            <w:sz w:val="26"/>
            <w:szCs w:val="26"/>
          </w:rPr>
          <w:t>/</w:t>
        </w:r>
      </w:hyperlink>
    </w:p>
    <w:p w:rsidR="000F575F" w:rsidRPr="003158AE" w:rsidRDefault="000F575F" w:rsidP="002F3C9B">
      <w:pPr>
        <w:ind w:firstLine="709"/>
        <w:jc w:val="both"/>
        <w:rPr>
          <w:sz w:val="26"/>
          <w:szCs w:val="26"/>
        </w:rPr>
      </w:pPr>
      <w:r w:rsidRPr="003158AE">
        <w:rPr>
          <w:sz w:val="26"/>
          <w:szCs w:val="26"/>
          <w:lang w:val="en-US"/>
        </w:rPr>
        <w:t>BCG</w:t>
      </w:r>
      <w:r w:rsidRPr="003158AE">
        <w:rPr>
          <w:sz w:val="26"/>
          <w:szCs w:val="26"/>
        </w:rPr>
        <w:t xml:space="preserve"> в России</w:t>
      </w:r>
      <w:r w:rsidRPr="003158AE">
        <w:rPr>
          <w:sz w:val="26"/>
          <w:szCs w:val="26"/>
          <w:lang w:val="en-US"/>
        </w:rPr>
        <w:t> </w:t>
      </w:r>
      <w:r w:rsidRPr="003158AE">
        <w:rPr>
          <w:sz w:val="26"/>
          <w:szCs w:val="26"/>
        </w:rPr>
        <w:t xml:space="preserve">[Электронный ресурс]. – Режим доступа </w:t>
      </w:r>
      <w:hyperlink r:id="rId15" w:tgtFrame="_blank" w:history="1">
        <w:r w:rsidRPr="003158AE">
          <w:rPr>
            <w:sz w:val="26"/>
            <w:szCs w:val="26"/>
            <w:lang w:val="en-US"/>
          </w:rPr>
          <w:t>http</w:t>
        </w:r>
        <w:r w:rsidRPr="003158AE">
          <w:rPr>
            <w:sz w:val="26"/>
            <w:szCs w:val="26"/>
          </w:rPr>
          <w:t>://</w:t>
        </w:r>
        <w:r w:rsidRPr="003158AE">
          <w:rPr>
            <w:sz w:val="26"/>
            <w:szCs w:val="26"/>
            <w:lang w:val="en-US"/>
          </w:rPr>
          <w:t>www</w:t>
        </w:r>
        <w:r w:rsidRPr="003158AE">
          <w:rPr>
            <w:sz w:val="26"/>
            <w:szCs w:val="26"/>
          </w:rPr>
          <w:t>.</w:t>
        </w:r>
        <w:proofErr w:type="spellStart"/>
        <w:r w:rsidRPr="003158AE">
          <w:rPr>
            <w:sz w:val="26"/>
            <w:szCs w:val="26"/>
            <w:lang w:val="en-US"/>
          </w:rPr>
          <w:t>bcg</w:t>
        </w:r>
        <w:proofErr w:type="spellEnd"/>
        <w:r w:rsidRPr="003158AE">
          <w:rPr>
            <w:sz w:val="26"/>
            <w:szCs w:val="26"/>
          </w:rPr>
          <w:t>.</w:t>
        </w:r>
        <w:proofErr w:type="spellStart"/>
        <w:r w:rsidRPr="003158AE">
          <w:rPr>
            <w:sz w:val="26"/>
            <w:szCs w:val="26"/>
            <w:lang w:val="en-US"/>
          </w:rPr>
          <w:t>ru</w:t>
        </w:r>
        <w:proofErr w:type="spellEnd"/>
        <w:r w:rsidRPr="003158AE">
          <w:rPr>
            <w:sz w:val="26"/>
            <w:szCs w:val="26"/>
          </w:rPr>
          <w:t>/</w:t>
        </w:r>
      </w:hyperlink>
    </w:p>
    <w:p w:rsidR="000F575F" w:rsidRPr="003158AE" w:rsidRDefault="000F575F" w:rsidP="002F3C9B">
      <w:pPr>
        <w:ind w:firstLine="709"/>
        <w:jc w:val="both"/>
        <w:rPr>
          <w:sz w:val="26"/>
          <w:szCs w:val="26"/>
        </w:rPr>
      </w:pPr>
      <w:r w:rsidRPr="003158AE">
        <w:rPr>
          <w:sz w:val="26"/>
          <w:szCs w:val="26"/>
        </w:rPr>
        <w:t>РБК</w:t>
      </w:r>
      <w:r w:rsidRPr="003158AE">
        <w:rPr>
          <w:sz w:val="26"/>
          <w:szCs w:val="26"/>
          <w:lang w:val="en-US"/>
        </w:rPr>
        <w:t> </w:t>
      </w:r>
      <w:r w:rsidRPr="003158AE">
        <w:rPr>
          <w:sz w:val="26"/>
          <w:szCs w:val="26"/>
        </w:rPr>
        <w:t xml:space="preserve">[Электронный ресурс]. – Режим доступа </w:t>
      </w:r>
      <w:hyperlink r:id="rId16" w:tgtFrame="_blank" w:history="1">
        <w:r w:rsidRPr="003158AE">
          <w:rPr>
            <w:sz w:val="26"/>
            <w:szCs w:val="26"/>
            <w:lang w:val="en-US"/>
          </w:rPr>
          <w:t>http</w:t>
        </w:r>
        <w:r w:rsidRPr="003158AE">
          <w:rPr>
            <w:sz w:val="26"/>
            <w:szCs w:val="26"/>
          </w:rPr>
          <w:t>://</w:t>
        </w:r>
        <w:r w:rsidRPr="003158AE">
          <w:rPr>
            <w:sz w:val="26"/>
            <w:szCs w:val="26"/>
            <w:lang w:val="en-US"/>
          </w:rPr>
          <w:t>www</w:t>
        </w:r>
        <w:r w:rsidRPr="003158AE">
          <w:rPr>
            <w:sz w:val="26"/>
            <w:szCs w:val="26"/>
          </w:rPr>
          <w:t>.</w:t>
        </w:r>
        <w:proofErr w:type="spellStart"/>
        <w:r w:rsidRPr="003158AE">
          <w:rPr>
            <w:sz w:val="26"/>
            <w:szCs w:val="26"/>
            <w:lang w:val="en-US"/>
          </w:rPr>
          <w:t>rbc</w:t>
        </w:r>
        <w:proofErr w:type="spellEnd"/>
        <w:r w:rsidRPr="003158AE">
          <w:rPr>
            <w:sz w:val="26"/>
            <w:szCs w:val="26"/>
          </w:rPr>
          <w:t>.</w:t>
        </w:r>
        <w:proofErr w:type="spellStart"/>
        <w:r w:rsidRPr="003158AE">
          <w:rPr>
            <w:sz w:val="26"/>
            <w:szCs w:val="26"/>
            <w:lang w:val="en-US"/>
          </w:rPr>
          <w:t>ru</w:t>
        </w:r>
        <w:proofErr w:type="spellEnd"/>
        <w:r w:rsidRPr="003158AE">
          <w:rPr>
            <w:sz w:val="26"/>
            <w:szCs w:val="26"/>
          </w:rPr>
          <w:t>/</w:t>
        </w:r>
      </w:hyperlink>
    </w:p>
    <w:p w:rsidR="000F575F" w:rsidRDefault="000F575F" w:rsidP="00CB0FDC">
      <w:pPr>
        <w:pStyle w:val="a6"/>
        <w:ind w:left="0"/>
        <w:rPr>
          <w:bCs/>
          <w:sz w:val="28"/>
          <w:szCs w:val="28"/>
          <w:lang w:eastAsia="ru-RU"/>
        </w:rPr>
      </w:pPr>
    </w:p>
    <w:p w:rsidR="000F575F" w:rsidRDefault="000F575F" w:rsidP="00CB0FDC">
      <w:pPr>
        <w:pStyle w:val="a6"/>
        <w:ind w:left="0"/>
        <w:rPr>
          <w:bCs/>
          <w:sz w:val="28"/>
          <w:szCs w:val="28"/>
          <w:lang w:eastAsia="ru-RU"/>
        </w:rPr>
      </w:pPr>
    </w:p>
    <w:p w:rsidR="000F575F" w:rsidRDefault="000F575F" w:rsidP="007622CD">
      <w:pPr>
        <w:pStyle w:val="a6"/>
        <w:spacing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10.  Методические  указания для обучающихся по освоению дисциплины</w:t>
      </w:r>
    </w:p>
    <w:p w:rsidR="000F575F" w:rsidRDefault="000F575F" w:rsidP="007622CD">
      <w:pPr>
        <w:pStyle w:val="a6"/>
        <w:spacing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575F" w:rsidRPr="00BC0271" w:rsidRDefault="000F575F" w:rsidP="00BC0271">
      <w:pPr>
        <w:ind w:firstLine="851"/>
        <w:rPr>
          <w:bCs/>
          <w:sz w:val="28"/>
          <w:szCs w:val="28"/>
        </w:rPr>
      </w:pPr>
      <w:r w:rsidRPr="00BC0271">
        <w:rPr>
          <w:bCs/>
          <w:sz w:val="28"/>
          <w:szCs w:val="28"/>
        </w:rPr>
        <w:t>Порядок изучения дисциплины следующий:</w:t>
      </w:r>
    </w:p>
    <w:p w:rsidR="000F575F" w:rsidRPr="00BC0271" w:rsidRDefault="000F575F" w:rsidP="00BC0271">
      <w:pPr>
        <w:pStyle w:val="a6"/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C0271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F575F" w:rsidRPr="00BC0271" w:rsidRDefault="000F575F" w:rsidP="00BC0271">
      <w:pPr>
        <w:pStyle w:val="a6"/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C0271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0F575F" w:rsidRPr="00BC0271" w:rsidRDefault="000F575F" w:rsidP="00BC0271">
      <w:pPr>
        <w:pStyle w:val="a6"/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C0271">
        <w:rPr>
          <w:rFonts w:ascii="Times New Roman" w:hAnsi="Times New Roman"/>
          <w:bCs/>
          <w:sz w:val="28"/>
          <w:szCs w:val="28"/>
        </w:rPr>
        <w:lastRenderedPageBreak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F575F" w:rsidRDefault="000F575F" w:rsidP="007622CD">
      <w:pPr>
        <w:pStyle w:val="a6"/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0F575F" w:rsidRPr="00AD4268" w:rsidRDefault="000F575F" w:rsidP="007622CD">
      <w:pPr>
        <w:pStyle w:val="a6"/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0F575F" w:rsidRPr="00696F87" w:rsidRDefault="000F575F" w:rsidP="00BC0271">
      <w:pPr>
        <w:ind w:firstLine="851"/>
        <w:jc w:val="center"/>
        <w:rPr>
          <w:b/>
          <w:bCs/>
          <w:sz w:val="28"/>
          <w:szCs w:val="28"/>
        </w:rPr>
      </w:pPr>
      <w:r w:rsidRPr="00696F87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F575F" w:rsidRPr="00696F87" w:rsidRDefault="000F575F" w:rsidP="00BC0271">
      <w:pPr>
        <w:ind w:firstLine="851"/>
        <w:rPr>
          <w:b/>
          <w:bCs/>
          <w:sz w:val="28"/>
          <w:szCs w:val="28"/>
        </w:rPr>
      </w:pPr>
    </w:p>
    <w:p w:rsidR="000F575F" w:rsidRPr="00BA6D88" w:rsidRDefault="000F575F" w:rsidP="00BC0271">
      <w:pPr>
        <w:ind w:firstLine="851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F575F" w:rsidRPr="00BA6D88" w:rsidRDefault="000F575F" w:rsidP="00BC0271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0F575F" w:rsidRPr="00BA6D88" w:rsidRDefault="000F575F" w:rsidP="00BC0271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0F575F" w:rsidRPr="00BA6D88" w:rsidRDefault="000F575F" w:rsidP="00BC0271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0F575F" w:rsidRPr="00BA6D88" w:rsidRDefault="000F575F" w:rsidP="00BC0271">
      <w:pPr>
        <w:ind w:firstLine="851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BA6D88">
        <w:rPr>
          <w:bCs/>
          <w:sz w:val="28"/>
          <w:szCs w:val="28"/>
        </w:rPr>
        <w:t>Windows</w:t>
      </w:r>
      <w:proofErr w:type="spellEnd"/>
      <w:r w:rsidRPr="00BA6D88">
        <w:rPr>
          <w:bCs/>
          <w:sz w:val="28"/>
          <w:szCs w:val="28"/>
        </w:rPr>
        <w:t xml:space="preserve">, MS </w:t>
      </w:r>
      <w:proofErr w:type="spellStart"/>
      <w:r w:rsidRPr="00BA6D88">
        <w:rPr>
          <w:bCs/>
          <w:sz w:val="28"/>
          <w:szCs w:val="28"/>
        </w:rPr>
        <w:t>Office</w:t>
      </w:r>
      <w:proofErr w:type="spellEnd"/>
      <w:r w:rsidRPr="00BA6D88">
        <w:rPr>
          <w:bCs/>
          <w:sz w:val="28"/>
          <w:szCs w:val="28"/>
        </w:rPr>
        <w:t>.</w:t>
      </w:r>
    </w:p>
    <w:p w:rsidR="000F575F" w:rsidRPr="001A7CD1" w:rsidRDefault="000F575F" w:rsidP="00BC0271">
      <w:pPr>
        <w:ind w:firstLine="851"/>
        <w:rPr>
          <w:bCs/>
          <w:szCs w:val="24"/>
        </w:rPr>
      </w:pPr>
    </w:p>
    <w:p w:rsidR="000F575F" w:rsidRPr="00696F87" w:rsidRDefault="000F575F" w:rsidP="00BC0271">
      <w:pPr>
        <w:ind w:firstLine="851"/>
        <w:jc w:val="center"/>
        <w:rPr>
          <w:bCs/>
          <w:sz w:val="28"/>
          <w:szCs w:val="28"/>
        </w:rPr>
      </w:pPr>
      <w:r w:rsidRPr="00696F87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0F575F" w:rsidRPr="001A7CD1" w:rsidRDefault="000F575F" w:rsidP="00BC0271">
      <w:pPr>
        <w:ind w:firstLine="851"/>
        <w:rPr>
          <w:bCs/>
          <w:szCs w:val="24"/>
        </w:rPr>
      </w:pPr>
    </w:p>
    <w:p w:rsidR="000F575F" w:rsidRPr="00BA6D88" w:rsidRDefault="000F575F" w:rsidP="00BC0271">
      <w:pPr>
        <w:ind w:firstLine="709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  <w:szCs w:val="28"/>
        </w:rPr>
        <w:t>направлению подготовки38</w:t>
      </w:r>
      <w:r w:rsidRPr="00BA6D8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03</w:t>
      </w:r>
      <w:r w:rsidRPr="00BA6D8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BA6D8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Торговое дело» профилю «Коммерция»</w:t>
      </w:r>
      <w:r w:rsidRPr="00BA6D88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0F575F" w:rsidRPr="00BA6D88" w:rsidRDefault="000F575F" w:rsidP="00BC0271">
      <w:pPr>
        <w:ind w:firstLine="709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>Она содержит:</w:t>
      </w:r>
    </w:p>
    <w:p w:rsidR="000F575F" w:rsidRPr="00BA6D88" w:rsidRDefault="000F575F" w:rsidP="00BC0271">
      <w:pPr>
        <w:pStyle w:val="a9"/>
        <w:numPr>
          <w:ilvl w:val="0"/>
          <w:numId w:val="22"/>
        </w:numPr>
        <w:spacing w:before="0" w:beforeAutospacing="0" w:after="0" w:afterAutospacing="0"/>
        <w:ind w:left="142" w:firstLine="709"/>
        <w:jc w:val="both"/>
        <w:rPr>
          <w:color w:val="000000"/>
          <w:sz w:val="28"/>
          <w:szCs w:val="28"/>
        </w:rPr>
      </w:pPr>
      <w:r w:rsidRPr="00BA6D88">
        <w:rPr>
          <w:color w:val="000000"/>
          <w:sz w:val="28"/>
          <w:szCs w:val="28"/>
        </w:rPr>
        <w:t xml:space="preserve"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</w:t>
      </w:r>
      <w:r w:rsidRPr="00BA6D88">
        <w:rPr>
          <w:color w:val="000000"/>
          <w:sz w:val="28"/>
          <w:szCs w:val="28"/>
        </w:rPr>
        <w:lastRenderedPageBreak/>
        <w:t>тематические иллюстрации в соответствии с рабочей программой дисциплины</w:t>
      </w:r>
      <w:r w:rsidRPr="00BA6D88">
        <w:t>;</w:t>
      </w:r>
    </w:p>
    <w:p w:rsidR="000F575F" w:rsidRPr="00BA6D88" w:rsidRDefault="000F575F" w:rsidP="00BC0271">
      <w:pPr>
        <w:widowControl w:val="0"/>
        <w:numPr>
          <w:ilvl w:val="0"/>
          <w:numId w:val="22"/>
        </w:numPr>
        <w:tabs>
          <w:tab w:val="left" w:pos="1418"/>
        </w:tabs>
        <w:ind w:left="142" w:firstLine="709"/>
        <w:jc w:val="both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0F575F" w:rsidRPr="00BA6D88" w:rsidRDefault="000F575F" w:rsidP="00BC0271">
      <w:pPr>
        <w:widowControl w:val="0"/>
        <w:numPr>
          <w:ilvl w:val="0"/>
          <w:numId w:val="22"/>
        </w:numPr>
        <w:tabs>
          <w:tab w:val="left" w:pos="1418"/>
        </w:tabs>
        <w:ind w:left="142" w:firstLine="709"/>
        <w:jc w:val="both"/>
        <w:rPr>
          <w:noProof/>
          <w:sz w:val="28"/>
          <w:szCs w:val="28"/>
        </w:rPr>
      </w:pPr>
      <w:r w:rsidRPr="00BA6D88">
        <w:rPr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0F575F" w:rsidRPr="00BA6D88" w:rsidRDefault="000F575F" w:rsidP="00BC0271">
      <w:pPr>
        <w:widowControl w:val="0"/>
        <w:numPr>
          <w:ilvl w:val="0"/>
          <w:numId w:val="22"/>
        </w:numPr>
        <w:tabs>
          <w:tab w:val="left" w:pos="1418"/>
        </w:tabs>
        <w:ind w:left="142" w:firstLine="709"/>
        <w:jc w:val="both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 xml:space="preserve">помещения для самостоятельной работы </w:t>
      </w:r>
      <w:r w:rsidRPr="00BA6D88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0F575F" w:rsidRDefault="000F575F" w:rsidP="007622CD">
      <w:pPr>
        <w:rPr>
          <w:bCs/>
          <w:sz w:val="28"/>
          <w:szCs w:val="28"/>
        </w:rPr>
      </w:pPr>
    </w:p>
    <w:p w:rsidR="000F575F" w:rsidRDefault="00E371E2" w:rsidP="007622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r w:rsidR="00696F87">
        <w:rPr>
          <w:bCs/>
          <w:sz w:val="28"/>
          <w:szCs w:val="28"/>
        </w:rPr>
        <w:pict w14:anchorId="1FF678E5">
          <v:shape id="_x0000_i1025" type="#_x0000_t75" style="width:91.5pt;height:87pt;mso-left-percent:-10001;mso-top-percent:-10001;mso-position-horizontal:absolute;mso-position-horizontal-relative:char;mso-position-vertical:absolute;mso-position-vertical-relative:line;mso-left-percent:-10001;mso-top-percent:-10001">
            <v:imagedata r:id="rId17" o:title=""/>
          </v:shape>
        </w:pict>
      </w:r>
    </w:p>
    <w:p w:rsidR="000F575F" w:rsidRDefault="000F575F" w:rsidP="007622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 программы,</w:t>
      </w:r>
    </w:p>
    <w:p w:rsidR="000F575F" w:rsidRPr="001C6E0D" w:rsidRDefault="000F575F" w:rsidP="007622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доцент                                      </w:t>
      </w:r>
      <w:bookmarkStart w:id="1" w:name="_GoBack"/>
      <w:bookmarkEnd w:id="1"/>
      <w:r>
        <w:rPr>
          <w:bCs/>
          <w:sz w:val="28"/>
          <w:szCs w:val="28"/>
        </w:rPr>
        <w:t xml:space="preserve">          ____</w:t>
      </w:r>
      <w:r w:rsidR="00696F87">
        <w:rPr>
          <w:noProof/>
        </w:rPr>
        <w:pict>
          <v:shape id="Рисунок 3" o:spid="_x0000_s1028" type="#_x0000_t75" style="position:absolute;margin-left:297.65pt;margin-top:623.05pt;width:91.2pt;height:87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8" o:title="" croptop="51831f" cropbottom="5858f" cropleft="28011f" cropright="26245f"/>
          </v:shape>
        </w:pict>
      </w:r>
      <w:r w:rsidR="00696F87">
        <w:rPr>
          <w:noProof/>
        </w:rPr>
        <w:pict>
          <v:shape id="_x0000_s1029" type="#_x0000_t75" style="position:absolute;margin-left:297.65pt;margin-top:623.05pt;width:91.2pt;height:87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8" o:title="" croptop="51831f" cropbottom="5858f" cropleft="28011f" cropright="26245f"/>
          </v:shape>
        </w:pict>
      </w:r>
      <w:r>
        <w:rPr>
          <w:bCs/>
          <w:sz w:val="28"/>
          <w:szCs w:val="28"/>
        </w:rPr>
        <w:t xml:space="preserve">_________    </w:t>
      </w:r>
      <w:proofErr w:type="spellStart"/>
      <w:r>
        <w:rPr>
          <w:bCs/>
          <w:sz w:val="28"/>
          <w:szCs w:val="28"/>
        </w:rPr>
        <w:t>А.Г.Путырский</w:t>
      </w:r>
      <w:proofErr w:type="spellEnd"/>
    </w:p>
    <w:sectPr w:rsidR="000F575F" w:rsidRPr="001C6E0D" w:rsidSect="00FF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1EF4164"/>
    <w:multiLevelType w:val="hybridMultilevel"/>
    <w:tmpl w:val="2EFA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76C3"/>
    <w:multiLevelType w:val="hybridMultilevel"/>
    <w:tmpl w:val="A586A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C936DC"/>
    <w:multiLevelType w:val="hybridMultilevel"/>
    <w:tmpl w:val="B388F254"/>
    <w:lvl w:ilvl="0" w:tplc="196A4F1A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C937A2"/>
    <w:multiLevelType w:val="hybridMultilevel"/>
    <w:tmpl w:val="B388F254"/>
    <w:lvl w:ilvl="0" w:tplc="196A4F1A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E1B0249"/>
    <w:multiLevelType w:val="hybridMultilevel"/>
    <w:tmpl w:val="9120E5BA"/>
    <w:lvl w:ilvl="0" w:tplc="2286F8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62555"/>
    <w:multiLevelType w:val="hybridMultilevel"/>
    <w:tmpl w:val="D36C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C4652B8"/>
    <w:multiLevelType w:val="hybridMultilevel"/>
    <w:tmpl w:val="AB56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10B1B"/>
    <w:multiLevelType w:val="hybridMultilevel"/>
    <w:tmpl w:val="1A0C8760"/>
    <w:lvl w:ilvl="0" w:tplc="0CFEB1D8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6C2F0D76"/>
    <w:multiLevelType w:val="hybridMultilevel"/>
    <w:tmpl w:val="B388F254"/>
    <w:lvl w:ilvl="0" w:tplc="196A4F1A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3" w15:restartNumberingAfterBreak="0">
    <w:nsid w:val="7538269E"/>
    <w:multiLevelType w:val="hybridMultilevel"/>
    <w:tmpl w:val="33A807F4"/>
    <w:lvl w:ilvl="0" w:tplc="0318F5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5CD7D42"/>
    <w:multiLevelType w:val="hybridMultilevel"/>
    <w:tmpl w:val="36D8458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C4D7394"/>
    <w:multiLevelType w:val="hybridMultilevel"/>
    <w:tmpl w:val="58D8AF64"/>
    <w:lvl w:ilvl="0" w:tplc="85E65E8A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12"/>
  </w:num>
  <w:num w:numId="9">
    <w:abstractNumId w:val="11"/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E84"/>
    <w:rsid w:val="00004D16"/>
    <w:rsid w:val="00046587"/>
    <w:rsid w:val="000573A0"/>
    <w:rsid w:val="00090C6D"/>
    <w:rsid w:val="000975D6"/>
    <w:rsid w:val="000E23A3"/>
    <w:rsid w:val="000F2B2C"/>
    <w:rsid w:val="000F575F"/>
    <w:rsid w:val="000F6ADD"/>
    <w:rsid w:val="00104973"/>
    <w:rsid w:val="0011451C"/>
    <w:rsid w:val="001A7CD1"/>
    <w:rsid w:val="001C6E0D"/>
    <w:rsid w:val="00212CD0"/>
    <w:rsid w:val="002300EC"/>
    <w:rsid w:val="00236DCA"/>
    <w:rsid w:val="0027783F"/>
    <w:rsid w:val="002848AC"/>
    <w:rsid w:val="0029565A"/>
    <w:rsid w:val="002A2006"/>
    <w:rsid w:val="002C16BF"/>
    <w:rsid w:val="002F3C9B"/>
    <w:rsid w:val="003158AE"/>
    <w:rsid w:val="003229EB"/>
    <w:rsid w:val="003428AB"/>
    <w:rsid w:val="00351B3B"/>
    <w:rsid w:val="003559FE"/>
    <w:rsid w:val="003726AC"/>
    <w:rsid w:val="00375565"/>
    <w:rsid w:val="0038731B"/>
    <w:rsid w:val="00392D1F"/>
    <w:rsid w:val="003C28BE"/>
    <w:rsid w:val="003F62C4"/>
    <w:rsid w:val="00401A03"/>
    <w:rsid w:val="00425B39"/>
    <w:rsid w:val="00471DE8"/>
    <w:rsid w:val="00474E8F"/>
    <w:rsid w:val="004917BF"/>
    <w:rsid w:val="004A01D8"/>
    <w:rsid w:val="004C3D38"/>
    <w:rsid w:val="005162E0"/>
    <w:rsid w:val="0053238F"/>
    <w:rsid w:val="005357EE"/>
    <w:rsid w:val="005B470E"/>
    <w:rsid w:val="005C5EC0"/>
    <w:rsid w:val="005F7F0C"/>
    <w:rsid w:val="00624AF9"/>
    <w:rsid w:val="00632601"/>
    <w:rsid w:val="006338D7"/>
    <w:rsid w:val="00641586"/>
    <w:rsid w:val="006579F3"/>
    <w:rsid w:val="00696F87"/>
    <w:rsid w:val="006A0F15"/>
    <w:rsid w:val="006B34CD"/>
    <w:rsid w:val="006C3E84"/>
    <w:rsid w:val="006E3748"/>
    <w:rsid w:val="006E429D"/>
    <w:rsid w:val="006E5070"/>
    <w:rsid w:val="00700025"/>
    <w:rsid w:val="007219C2"/>
    <w:rsid w:val="00735963"/>
    <w:rsid w:val="007622CD"/>
    <w:rsid w:val="00785868"/>
    <w:rsid w:val="007962E6"/>
    <w:rsid w:val="007A4F0A"/>
    <w:rsid w:val="007C4D1D"/>
    <w:rsid w:val="00831A69"/>
    <w:rsid w:val="00840447"/>
    <w:rsid w:val="00850DC3"/>
    <w:rsid w:val="00866EE6"/>
    <w:rsid w:val="008A32FE"/>
    <w:rsid w:val="008A70D2"/>
    <w:rsid w:val="008B3208"/>
    <w:rsid w:val="008B3B2A"/>
    <w:rsid w:val="008C2326"/>
    <w:rsid w:val="008D3F67"/>
    <w:rsid w:val="008E24CD"/>
    <w:rsid w:val="008E3C5A"/>
    <w:rsid w:val="00907C15"/>
    <w:rsid w:val="00914A88"/>
    <w:rsid w:val="00943EB3"/>
    <w:rsid w:val="00991BAA"/>
    <w:rsid w:val="00994E94"/>
    <w:rsid w:val="00A00656"/>
    <w:rsid w:val="00A32F7A"/>
    <w:rsid w:val="00AA32DD"/>
    <w:rsid w:val="00AA6345"/>
    <w:rsid w:val="00AB383D"/>
    <w:rsid w:val="00AD4268"/>
    <w:rsid w:val="00AF2E96"/>
    <w:rsid w:val="00B05661"/>
    <w:rsid w:val="00B17D26"/>
    <w:rsid w:val="00B379A6"/>
    <w:rsid w:val="00B86FFB"/>
    <w:rsid w:val="00BA6D88"/>
    <w:rsid w:val="00BA733C"/>
    <w:rsid w:val="00BC0271"/>
    <w:rsid w:val="00BE228A"/>
    <w:rsid w:val="00BF43E2"/>
    <w:rsid w:val="00C25EC7"/>
    <w:rsid w:val="00C31431"/>
    <w:rsid w:val="00C729CB"/>
    <w:rsid w:val="00C77227"/>
    <w:rsid w:val="00C87ADD"/>
    <w:rsid w:val="00CA2765"/>
    <w:rsid w:val="00CB0FDC"/>
    <w:rsid w:val="00CB764C"/>
    <w:rsid w:val="00CC7E56"/>
    <w:rsid w:val="00CD600A"/>
    <w:rsid w:val="00CF3FB2"/>
    <w:rsid w:val="00D169C0"/>
    <w:rsid w:val="00D36421"/>
    <w:rsid w:val="00D36738"/>
    <w:rsid w:val="00D94A67"/>
    <w:rsid w:val="00DB0F89"/>
    <w:rsid w:val="00DD74BB"/>
    <w:rsid w:val="00E06A64"/>
    <w:rsid w:val="00E369CB"/>
    <w:rsid w:val="00E371E2"/>
    <w:rsid w:val="00E470A1"/>
    <w:rsid w:val="00E61DE5"/>
    <w:rsid w:val="00E811B9"/>
    <w:rsid w:val="00EB7EFD"/>
    <w:rsid w:val="00F06ECE"/>
    <w:rsid w:val="00F11431"/>
    <w:rsid w:val="00F23D36"/>
    <w:rsid w:val="00F327CD"/>
    <w:rsid w:val="00F370EB"/>
    <w:rsid w:val="00F4220A"/>
    <w:rsid w:val="00F5019C"/>
    <w:rsid w:val="00F51D0A"/>
    <w:rsid w:val="00F62E86"/>
    <w:rsid w:val="00F743EC"/>
    <w:rsid w:val="00F811D8"/>
    <w:rsid w:val="00F83024"/>
    <w:rsid w:val="00F90D4C"/>
    <w:rsid w:val="00FD2F13"/>
    <w:rsid w:val="00FF1F59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D9C02229-9781-4D4D-84D0-C2335424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E84"/>
    <w:rPr>
      <w:rFonts w:ascii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C25E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25EC7"/>
    <w:rPr>
      <w:rFonts w:ascii="Arial" w:hAnsi="Arial" w:cs="Arial"/>
      <w:b/>
      <w:bCs/>
      <w:sz w:val="26"/>
      <w:szCs w:val="26"/>
      <w:lang w:eastAsia="ru-RU"/>
    </w:rPr>
  </w:style>
  <w:style w:type="paragraph" w:customStyle="1" w:styleId="abzac">
    <w:name w:val="abzac"/>
    <w:basedOn w:val="a"/>
    <w:uiPriority w:val="99"/>
    <w:rsid w:val="006C3E84"/>
    <w:pPr>
      <w:ind w:firstLine="720"/>
      <w:jc w:val="both"/>
    </w:pPr>
    <w:rPr>
      <w:sz w:val="24"/>
      <w:szCs w:val="24"/>
    </w:rPr>
  </w:style>
  <w:style w:type="paragraph" w:customStyle="1" w:styleId="zag">
    <w:name w:val="zag"/>
    <w:basedOn w:val="a"/>
    <w:link w:val="zag0"/>
    <w:uiPriority w:val="99"/>
    <w:rsid w:val="006C3E84"/>
    <w:pPr>
      <w:ind w:firstLine="560"/>
    </w:pPr>
    <w:rPr>
      <w:rFonts w:eastAsia="Times New Roman"/>
      <w:b/>
      <w:sz w:val="28"/>
    </w:rPr>
  </w:style>
  <w:style w:type="paragraph" w:customStyle="1" w:styleId="ConsPlusNormal">
    <w:name w:val="ConsPlusNormal"/>
    <w:uiPriority w:val="99"/>
    <w:rsid w:val="006C3E8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zag0">
    <w:name w:val="zag Знак"/>
    <w:link w:val="zag"/>
    <w:uiPriority w:val="99"/>
    <w:locked/>
    <w:rsid w:val="006C3E84"/>
    <w:rPr>
      <w:rFonts w:ascii="Times New Roman" w:hAnsi="Times New Roman"/>
      <w:b/>
      <w:sz w:val="28"/>
      <w:lang w:eastAsia="ru-RU"/>
    </w:rPr>
  </w:style>
  <w:style w:type="paragraph" w:customStyle="1" w:styleId="ConsPlusNonformat">
    <w:name w:val="ConsPlusNonformat"/>
    <w:uiPriority w:val="99"/>
    <w:rsid w:val="006C3E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">
    <w:name w:val="Основной текст Знак1"/>
    <w:link w:val="a3"/>
    <w:uiPriority w:val="99"/>
    <w:locked/>
    <w:rsid w:val="006C3E8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6C3E84"/>
    <w:pPr>
      <w:shd w:val="clear" w:color="auto" w:fill="FFFFFF"/>
      <w:spacing w:line="240" w:lineRule="atLeast"/>
    </w:pPr>
    <w:rPr>
      <w:sz w:val="27"/>
      <w:szCs w:val="27"/>
      <w:lang w:eastAsia="en-US"/>
    </w:rPr>
  </w:style>
  <w:style w:type="character" w:customStyle="1" w:styleId="BodyTextChar1">
    <w:name w:val="Body Tex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uiPriority w:val="99"/>
    <w:semiHidden/>
    <w:rsid w:val="006C3E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+ Полужирный4"/>
    <w:uiPriority w:val="99"/>
    <w:rsid w:val="006C3E8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+ Полужирный3"/>
    <w:uiPriority w:val="99"/>
    <w:rsid w:val="006C3E84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40">
    <w:name w:val="Заголовок №4_"/>
    <w:link w:val="41"/>
    <w:uiPriority w:val="99"/>
    <w:locked/>
    <w:rsid w:val="006C3E8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rsid w:val="006C3E84"/>
    <w:pPr>
      <w:shd w:val="clear" w:color="auto" w:fill="FFFFFF"/>
      <w:spacing w:after="300" w:line="322" w:lineRule="exact"/>
      <w:jc w:val="center"/>
      <w:outlineLvl w:val="3"/>
    </w:pPr>
    <w:rPr>
      <w:b/>
      <w:bCs/>
      <w:sz w:val="27"/>
      <w:szCs w:val="27"/>
      <w:lang w:eastAsia="en-US"/>
    </w:rPr>
  </w:style>
  <w:style w:type="character" w:styleId="a5">
    <w:name w:val="Hyperlink"/>
    <w:uiPriority w:val="99"/>
    <w:rsid w:val="00C25EC7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C25E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C25EC7"/>
    <w:pPr>
      <w:ind w:left="720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422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4220A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BC027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line.ru/" TargetMode="External"/><Relationship Id="rId13" Type="http://schemas.openxmlformats.org/officeDocument/2006/relationships/hyperlink" Target="http://www.worldcargonews.com/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12" Type="http://schemas.openxmlformats.org/officeDocument/2006/relationships/hyperlink" Target="http://www.nqai.ie/documents/eqfleaflet.pdf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rbc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do.pgups.ru" TargetMode="External"/><Relationship Id="rId11" Type="http://schemas.openxmlformats.org/officeDocument/2006/relationships/hyperlink" Target="http://www.intracen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bcg.ru/" TargetMode="External"/><Relationship Id="rId10" Type="http://schemas.openxmlformats.org/officeDocument/2006/relationships/hyperlink" Target="http://window.edu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books.ru/home.php?routine=bookshelf" TargetMode="External"/><Relationship Id="rId14" Type="http://schemas.openxmlformats.org/officeDocument/2006/relationships/hyperlink" Target="http://tpprf.ru/ru/interaction/committee/komlogis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2924</Words>
  <Characters>16673</Characters>
  <Application>Microsoft Office Word</Application>
  <DocSecurity>0</DocSecurity>
  <Lines>138</Lines>
  <Paragraphs>39</Paragraphs>
  <ScaleCrop>false</ScaleCrop>
  <Company>Microsoft</Company>
  <LinksUpToDate>false</LinksUpToDate>
  <CharactersWithSpaces>19558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Vasya</cp:lastModifiedBy>
  <cp:revision>71</cp:revision>
  <cp:lastPrinted>2017-02-07T07:04:00Z</cp:lastPrinted>
  <dcterms:created xsi:type="dcterms:W3CDTF">2016-04-04T15:42:00Z</dcterms:created>
  <dcterms:modified xsi:type="dcterms:W3CDTF">2018-05-11T07:50:00Z</dcterms:modified>
</cp:coreProperties>
</file>