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/>
          <w:sz w:val="28"/>
          <w:szCs w:val="28"/>
        </w:rPr>
        <w:t>»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ind w:left="5245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6569EC" w:rsidRPr="00104973" w:rsidRDefault="006569EC" w:rsidP="006569EC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КРИПТОГРАФИЯ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Б1.В.ОД.19</w:t>
      </w:r>
      <w:r w:rsidRPr="00104973">
        <w:rPr>
          <w:rFonts w:eastAsia="Times New Roman"/>
          <w:sz w:val="28"/>
          <w:szCs w:val="28"/>
        </w:rPr>
        <w:t>)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направления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</w:t>
      </w:r>
      <w:r w:rsidRPr="00104973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3</w:t>
      </w:r>
      <w:r w:rsidRPr="00104973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Бизнес-информатика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по профилю </w:t>
      </w: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Архитектура предприятия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6569EC" w:rsidRPr="00104973" w:rsidRDefault="006569EC" w:rsidP="006569EC">
      <w:pPr>
        <w:jc w:val="center"/>
        <w:rPr>
          <w:rFonts w:eastAsia="Times New Roman"/>
          <w:i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6569EC" w:rsidRPr="00104973" w:rsidRDefault="006569EC" w:rsidP="006569EC">
      <w:pPr>
        <w:jc w:val="center"/>
        <w:rPr>
          <w:rFonts w:eastAsia="Times New Roman"/>
          <w:i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</w:p>
    <w:p w:rsidR="006569EC" w:rsidRPr="00104973" w:rsidRDefault="006569EC" w:rsidP="006569E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6569EC" w:rsidRPr="00D345F6" w:rsidRDefault="006569EC" w:rsidP="006569EC">
      <w:pPr>
        <w:jc w:val="center"/>
        <w:rPr>
          <w:rFonts w:eastAsia="Times New Roman"/>
          <w:color w:val="000000"/>
          <w:sz w:val="28"/>
          <w:szCs w:val="28"/>
        </w:rPr>
      </w:pPr>
      <w:r w:rsidRPr="00734658">
        <w:rPr>
          <w:rFonts w:eastAsia="Times New Roman"/>
          <w:sz w:val="28"/>
          <w:szCs w:val="28"/>
        </w:rPr>
        <w:t>201</w:t>
      </w:r>
      <w:r w:rsidR="00B401AA" w:rsidRPr="00D345F6">
        <w:rPr>
          <w:rFonts w:eastAsia="Times New Roman"/>
          <w:color w:val="000000"/>
          <w:sz w:val="28"/>
          <w:szCs w:val="28"/>
        </w:rPr>
        <w:t>8</w:t>
      </w:r>
    </w:p>
    <w:p w:rsidR="006569EC" w:rsidRPr="00D345F6" w:rsidRDefault="006569EC" w:rsidP="00302D96">
      <w:pPr>
        <w:jc w:val="center"/>
        <w:rPr>
          <w:color w:val="000000"/>
          <w:sz w:val="28"/>
          <w:szCs w:val="28"/>
        </w:rPr>
      </w:pPr>
    </w:p>
    <w:p w:rsidR="00483D57" w:rsidRPr="00D21388" w:rsidRDefault="00483D57" w:rsidP="00302D96">
      <w:pPr>
        <w:jc w:val="center"/>
        <w:rPr>
          <w:sz w:val="28"/>
          <w:szCs w:val="28"/>
        </w:rPr>
      </w:pPr>
    </w:p>
    <w:p w:rsidR="00250B27" w:rsidRPr="00F11431" w:rsidRDefault="00250B27" w:rsidP="00302D96">
      <w:pPr>
        <w:jc w:val="center"/>
        <w:rPr>
          <w:sz w:val="28"/>
          <w:szCs w:val="28"/>
        </w:rPr>
      </w:pPr>
    </w:p>
    <w:p w:rsidR="00A500FA" w:rsidRPr="00104973" w:rsidRDefault="004E4012" w:rsidP="00ED46D9">
      <w:pPr>
        <w:widowControl w:val="0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ED46D9" w:rsidRPr="007F5F6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6.05pt;height:631.15pt;visibility:visible;mso-wrap-style:square">
            <v:imagedata r:id="rId8" o:title=""/>
          </v:shape>
        </w:pict>
      </w:r>
    </w:p>
    <w:p w:rsidR="00A500FA" w:rsidRPr="00CA2765" w:rsidRDefault="00A500FA" w:rsidP="00A500FA">
      <w:pPr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4E4012" w:rsidRPr="00CA2765" w:rsidRDefault="004E4012" w:rsidP="003A46DE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001043">
      <w:pPr>
        <w:pStyle w:val="1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</w:p>
    <w:p w:rsidR="00EC6C5D" w:rsidRPr="00281B11" w:rsidRDefault="00EC6C5D" w:rsidP="00805358">
      <w:pPr>
        <w:pStyle w:val="1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 w:rsidR="00A500FA">
        <w:rPr>
          <w:rFonts w:cs="Times New Roman"/>
          <w:szCs w:val="28"/>
        </w:rPr>
        <w:t xml:space="preserve">11» августа </w:t>
      </w:r>
      <w:r>
        <w:rPr>
          <w:rFonts w:cs="Times New Roman"/>
          <w:szCs w:val="28"/>
        </w:rPr>
        <w:t>2016г., приказ №</w:t>
      </w:r>
      <w:r w:rsidR="00A500FA">
        <w:rPr>
          <w:rFonts w:cs="Times New Roman"/>
          <w:szCs w:val="28"/>
        </w:rPr>
        <w:t xml:space="preserve"> 1002</w:t>
      </w:r>
      <w:r>
        <w:rPr>
          <w:rFonts w:cs="Times New Roman"/>
          <w:szCs w:val="28"/>
        </w:rPr>
        <w:t xml:space="preserve"> по направлению</w:t>
      </w:r>
      <w:r w:rsidR="00281B11">
        <w:rPr>
          <w:rFonts w:cs="Times New Roman"/>
          <w:szCs w:val="28"/>
        </w:rPr>
        <w:t xml:space="preserve"> </w:t>
      </w:r>
    </w:p>
    <w:p w:rsidR="00281B11" w:rsidRPr="00F11431" w:rsidRDefault="00281B11" w:rsidP="00805358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1143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500FA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Pr="00281B11">
        <w:rPr>
          <w:iCs/>
          <w:sz w:val="28"/>
          <w:szCs w:val="28"/>
        </w:rPr>
        <w:t>дисциплин</w:t>
      </w:r>
      <w:r>
        <w:rPr>
          <w:iCs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КРИПТОГРАФИЯ</w:t>
      </w:r>
      <w:r w:rsidR="0080535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500FA" w:rsidRPr="00104973" w:rsidRDefault="00A500FA" w:rsidP="00A500FA">
      <w:pPr>
        <w:ind w:firstLine="851"/>
        <w:jc w:val="both"/>
        <w:rPr>
          <w:rFonts w:eastAsia="Times New Roman"/>
          <w:sz w:val="28"/>
          <w:szCs w:val="28"/>
        </w:rPr>
      </w:pPr>
      <w:r w:rsidRPr="00F821F5">
        <w:rPr>
          <w:rFonts w:eastAsia="Times New Roman"/>
          <w:sz w:val="28"/>
          <w:szCs w:val="28"/>
        </w:rPr>
        <w:t>Целью изучения дисциплины является формирование у обучающ</w:t>
      </w:r>
      <w:r w:rsidR="000F7410">
        <w:rPr>
          <w:rFonts w:eastAsia="Times New Roman"/>
          <w:sz w:val="28"/>
          <w:szCs w:val="28"/>
        </w:rPr>
        <w:t>их</w:t>
      </w:r>
      <w:r w:rsidRPr="00F821F5">
        <w:rPr>
          <w:rFonts w:eastAsia="Times New Roman"/>
          <w:sz w:val="28"/>
          <w:szCs w:val="28"/>
        </w:rPr>
        <w:t xml:space="preserve">ся компетенций в соответствии с учебным планом за счет освоения теоретических основ </w:t>
      </w:r>
      <w:r w:rsidR="00E27C6B">
        <w:rPr>
          <w:rFonts w:eastAsia="Times New Roman"/>
          <w:sz w:val="28"/>
          <w:szCs w:val="28"/>
        </w:rPr>
        <w:t>криптографической защиты информации в</w:t>
      </w:r>
      <w:r>
        <w:rPr>
          <w:rFonts w:eastAsia="Times New Roman"/>
          <w:sz w:val="28"/>
          <w:szCs w:val="28"/>
        </w:rPr>
        <w:t xml:space="preserve"> автоматизированных систем</w:t>
      </w:r>
      <w:r w:rsidR="00E27C6B">
        <w:rPr>
          <w:rFonts w:eastAsia="Times New Roman"/>
          <w:sz w:val="28"/>
          <w:szCs w:val="28"/>
        </w:rPr>
        <w:t>ах</w:t>
      </w:r>
      <w:r>
        <w:rPr>
          <w:rFonts w:eastAsia="Times New Roman"/>
          <w:sz w:val="28"/>
          <w:szCs w:val="28"/>
        </w:rPr>
        <w:t>.</w:t>
      </w:r>
    </w:p>
    <w:p w:rsidR="00A500FA" w:rsidRPr="00104973" w:rsidRDefault="00A500FA" w:rsidP="00A500FA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A500FA" w:rsidRPr="00C575F5" w:rsidRDefault="00A500FA" w:rsidP="00A500FA">
      <w:pPr>
        <w:widowControl w:val="0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575F5">
        <w:rPr>
          <w:rFonts w:eastAsia="Times New Roman"/>
          <w:sz w:val="28"/>
          <w:szCs w:val="28"/>
        </w:rPr>
        <w:t xml:space="preserve">формирование у обучающихся понятийного аппарата в области </w:t>
      </w:r>
      <w:r w:rsidR="00877B70">
        <w:rPr>
          <w:rFonts w:eastAsia="Times New Roman"/>
          <w:sz w:val="28"/>
          <w:szCs w:val="28"/>
        </w:rPr>
        <w:t>криптографии</w:t>
      </w:r>
      <w:r w:rsidRPr="00C575F5">
        <w:rPr>
          <w:rFonts w:eastAsia="Times New Roman"/>
          <w:sz w:val="28"/>
          <w:szCs w:val="28"/>
        </w:rPr>
        <w:t xml:space="preserve"> и информационной безопасности;</w:t>
      </w:r>
    </w:p>
    <w:p w:rsidR="00A500FA" w:rsidRPr="00C575F5" w:rsidRDefault="00A500FA" w:rsidP="00A500FA">
      <w:pPr>
        <w:widowControl w:val="0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575F5">
        <w:rPr>
          <w:rFonts w:eastAsia="Times New Roman"/>
          <w:sz w:val="28"/>
          <w:szCs w:val="28"/>
        </w:rPr>
        <w:t xml:space="preserve">освоение обучающимися методики определения актуальных угроз </w:t>
      </w:r>
      <w:r w:rsidR="00E27C6B">
        <w:rPr>
          <w:rFonts w:eastAsia="Times New Roman"/>
          <w:sz w:val="28"/>
          <w:szCs w:val="28"/>
        </w:rPr>
        <w:t xml:space="preserve">для </w:t>
      </w:r>
      <w:r w:rsidR="00877B70">
        <w:rPr>
          <w:rFonts w:eastAsia="Times New Roman"/>
          <w:sz w:val="28"/>
          <w:szCs w:val="28"/>
        </w:rPr>
        <w:t>криптографических систем</w:t>
      </w:r>
      <w:r w:rsidRPr="00C575F5">
        <w:rPr>
          <w:rFonts w:eastAsia="Times New Roman"/>
          <w:sz w:val="28"/>
          <w:szCs w:val="28"/>
        </w:rPr>
        <w:t>;</w:t>
      </w:r>
    </w:p>
    <w:p w:rsidR="00E27C6B" w:rsidRPr="00C575F5" w:rsidRDefault="00E27C6B" w:rsidP="00E27C6B">
      <w:pPr>
        <w:widowControl w:val="0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575F5">
        <w:rPr>
          <w:rFonts w:eastAsia="Times New Roman"/>
          <w:sz w:val="28"/>
          <w:szCs w:val="28"/>
        </w:rPr>
        <w:t xml:space="preserve">формирование у обучающихся </w:t>
      </w:r>
      <w:r>
        <w:rPr>
          <w:rFonts w:eastAsia="Times New Roman"/>
          <w:sz w:val="28"/>
          <w:szCs w:val="28"/>
        </w:rPr>
        <w:t>знаний</w:t>
      </w:r>
      <w:r w:rsidRPr="00C575F5">
        <w:rPr>
          <w:rFonts w:eastAsia="Times New Roman"/>
          <w:sz w:val="28"/>
          <w:szCs w:val="28"/>
        </w:rPr>
        <w:t xml:space="preserve"> о методах</w:t>
      </w:r>
      <w:r>
        <w:rPr>
          <w:rFonts w:eastAsia="Times New Roman"/>
          <w:sz w:val="28"/>
          <w:szCs w:val="28"/>
        </w:rPr>
        <w:t xml:space="preserve"> криптографической </w:t>
      </w:r>
      <w:r w:rsidRPr="00C575F5">
        <w:rPr>
          <w:rFonts w:eastAsia="Times New Roman"/>
          <w:sz w:val="28"/>
          <w:szCs w:val="28"/>
        </w:rPr>
        <w:t>защиты информации в автоматизированных информационно-управляющих системах.</w:t>
      </w:r>
    </w:p>
    <w:p w:rsidR="00A500FA" w:rsidRPr="00C575F5" w:rsidRDefault="00A500FA" w:rsidP="00A500FA">
      <w:pPr>
        <w:widowControl w:val="0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C575F5">
        <w:rPr>
          <w:rFonts w:eastAsia="Times New Roman"/>
          <w:sz w:val="28"/>
          <w:szCs w:val="28"/>
        </w:rPr>
        <w:t xml:space="preserve">формирование у обучающихся начальных навыков построения </w:t>
      </w:r>
      <w:r w:rsidR="00E27C6B">
        <w:rPr>
          <w:rFonts w:eastAsia="Times New Roman"/>
          <w:sz w:val="28"/>
          <w:szCs w:val="28"/>
        </w:rPr>
        <w:t>и использования криптографических методов защиты информации</w:t>
      </w:r>
      <w:r w:rsidRPr="00C575F5">
        <w:rPr>
          <w:rFonts w:eastAsia="Times New Roman"/>
          <w:sz w:val="28"/>
          <w:szCs w:val="28"/>
        </w:rPr>
        <w:t>;</w:t>
      </w:r>
    </w:p>
    <w:p w:rsidR="00A500FA" w:rsidRDefault="00A500FA" w:rsidP="00A500FA">
      <w:pPr>
        <w:ind w:firstLine="851"/>
        <w:jc w:val="center"/>
        <w:rPr>
          <w:rFonts w:eastAsia="Times New Roman"/>
          <w:sz w:val="28"/>
          <w:szCs w:val="28"/>
        </w:rPr>
      </w:pPr>
    </w:p>
    <w:p w:rsidR="00E54C36" w:rsidRPr="00934BCB" w:rsidRDefault="00E54C36" w:rsidP="003A46DE">
      <w:pPr>
        <w:jc w:val="center"/>
        <w:rPr>
          <w:b/>
          <w:bCs/>
          <w:sz w:val="28"/>
          <w:szCs w:val="28"/>
        </w:rPr>
      </w:pPr>
      <w:r w:rsidRPr="00934BCB">
        <w:rPr>
          <w:b/>
          <w:bCs/>
          <w:sz w:val="28"/>
          <w:szCs w:val="28"/>
        </w:rPr>
        <w:t xml:space="preserve">2. </w:t>
      </w:r>
      <w:r w:rsidR="00632601" w:rsidRPr="00934BCB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821479">
        <w:rPr>
          <w:b/>
          <w:bCs/>
          <w:sz w:val="28"/>
          <w:szCs w:val="28"/>
        </w:rPr>
        <w:t xml:space="preserve">профессиональной </w:t>
      </w:r>
      <w:r w:rsidR="00632601" w:rsidRPr="00934BCB">
        <w:rPr>
          <w:b/>
          <w:bCs/>
          <w:sz w:val="28"/>
          <w:szCs w:val="28"/>
        </w:rPr>
        <w:t>образовательной программы</w:t>
      </w:r>
    </w:p>
    <w:p w:rsidR="00E54C36" w:rsidRPr="00934BCB" w:rsidRDefault="00E54C36" w:rsidP="00001043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DC676A" w:rsidRPr="00104973" w:rsidRDefault="00DC676A" w:rsidP="00DC676A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934BCB" w:rsidRDefault="00E54C36" w:rsidP="0000104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934BCB">
        <w:rPr>
          <w:bCs/>
          <w:sz w:val="28"/>
          <w:szCs w:val="28"/>
        </w:rPr>
        <w:t>В результате освоения дисциплины обучающийся должен:</w:t>
      </w:r>
    </w:p>
    <w:p w:rsidR="00FD5877" w:rsidRPr="00934BCB" w:rsidRDefault="00E54C36" w:rsidP="00FD5877">
      <w:pPr>
        <w:pStyle w:val="style3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b/>
          <w:bCs/>
          <w:sz w:val="28"/>
          <w:szCs w:val="28"/>
        </w:rPr>
        <w:t>ЗНАТЬ</w:t>
      </w:r>
      <w:r w:rsidRPr="00934BCB">
        <w:rPr>
          <w:bCs/>
          <w:sz w:val="28"/>
          <w:szCs w:val="28"/>
        </w:rPr>
        <w:t>:</w:t>
      </w:r>
      <w:r w:rsidR="004704C3" w:rsidRPr="00934BCB">
        <w:rPr>
          <w:sz w:val="28"/>
          <w:szCs w:val="28"/>
        </w:rPr>
        <w:t xml:space="preserve"> </w:t>
      </w:r>
    </w:p>
    <w:p w:rsidR="004704C3" w:rsidRPr="00934BCB" w:rsidRDefault="00E27C6B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ф</w:t>
      </w:r>
      <w:r w:rsidR="004704C3" w:rsidRPr="00934BCB">
        <w:rPr>
          <w:sz w:val="28"/>
          <w:szCs w:val="28"/>
        </w:rPr>
        <w:t>ункции криптосистем (обеспечение конфиденциальности, целостности, подлинности информации);</w:t>
      </w:r>
    </w:p>
    <w:p w:rsidR="004704C3" w:rsidRPr="00934BCB" w:rsidRDefault="00E27C6B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м</w:t>
      </w:r>
      <w:r w:rsidR="004704C3" w:rsidRPr="00934BCB">
        <w:rPr>
          <w:sz w:val="28"/>
          <w:szCs w:val="28"/>
        </w:rPr>
        <w:t>атематическую модель системы шифрования (дешифрования);</w:t>
      </w:r>
    </w:p>
    <w:p w:rsidR="004704C3" w:rsidRPr="00934BCB" w:rsidRDefault="00E27C6B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б</w:t>
      </w:r>
      <w:r w:rsidR="004704C3" w:rsidRPr="00934BCB">
        <w:rPr>
          <w:sz w:val="28"/>
          <w:szCs w:val="28"/>
        </w:rPr>
        <w:t>езусловно стойкие шифры, способы и условия их реализации;</w:t>
      </w:r>
    </w:p>
    <w:p w:rsidR="004704C3" w:rsidRPr="00934BCB" w:rsidRDefault="00E27C6B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к</w:t>
      </w:r>
      <w:r w:rsidR="004704C3" w:rsidRPr="00934BCB">
        <w:rPr>
          <w:sz w:val="28"/>
          <w:szCs w:val="28"/>
        </w:rPr>
        <w:t>лассификацию шифров</w:t>
      </w:r>
      <w:r w:rsidR="00FD5877" w:rsidRPr="00934BCB">
        <w:rPr>
          <w:sz w:val="28"/>
          <w:szCs w:val="28"/>
        </w:rPr>
        <w:t xml:space="preserve"> (</w:t>
      </w:r>
      <w:r w:rsidR="004704C3" w:rsidRPr="00934BCB">
        <w:rPr>
          <w:sz w:val="28"/>
          <w:szCs w:val="28"/>
        </w:rPr>
        <w:t>блоковые, потоковые, с открытым ключом);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о</w:t>
      </w:r>
      <w:r w:rsidR="004704C3" w:rsidRPr="00934BCB">
        <w:rPr>
          <w:sz w:val="28"/>
          <w:szCs w:val="28"/>
        </w:rPr>
        <w:t>сновные методы криптоанализа блоковых шифров (переборный, на основе анализа статистики криптограммы);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п</w:t>
      </w:r>
      <w:r w:rsidR="004704C3" w:rsidRPr="00934BCB">
        <w:rPr>
          <w:sz w:val="28"/>
          <w:szCs w:val="28"/>
        </w:rPr>
        <w:t xml:space="preserve">римеры построения блоковых шифров </w:t>
      </w:r>
      <w:r w:rsidR="004704C3" w:rsidRPr="00934BCB">
        <w:rPr>
          <w:sz w:val="28"/>
          <w:szCs w:val="28"/>
          <w:lang w:val="en-US"/>
        </w:rPr>
        <w:t>AES</w:t>
      </w:r>
      <w:r w:rsidR="004704C3" w:rsidRPr="00934BCB">
        <w:rPr>
          <w:sz w:val="28"/>
          <w:szCs w:val="28"/>
        </w:rPr>
        <w:t>, ГОСТ Р 34.12-15;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п</w:t>
      </w:r>
      <w:r w:rsidR="004704C3" w:rsidRPr="00934BCB">
        <w:rPr>
          <w:sz w:val="28"/>
          <w:szCs w:val="28"/>
        </w:rPr>
        <w:t>ринципы построения потоковых шифров;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м</w:t>
      </w:r>
      <w:r w:rsidR="004704C3" w:rsidRPr="00934BCB">
        <w:rPr>
          <w:sz w:val="28"/>
          <w:szCs w:val="28"/>
        </w:rPr>
        <w:t>одель системы аутентификации сообщений;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б</w:t>
      </w:r>
      <w:r w:rsidR="004704C3" w:rsidRPr="00934BCB">
        <w:rPr>
          <w:sz w:val="28"/>
          <w:szCs w:val="28"/>
        </w:rPr>
        <w:t>езусловно  и вычислительно стойкие системы аутентификации;</w:t>
      </w:r>
    </w:p>
    <w:p w:rsidR="00FD5877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п</w:t>
      </w:r>
      <w:r w:rsidR="00FD5877" w:rsidRPr="00934BCB">
        <w:rPr>
          <w:sz w:val="28"/>
          <w:szCs w:val="28"/>
        </w:rPr>
        <w:t>ринципы построения хэширующих функций;</w:t>
      </w:r>
    </w:p>
    <w:p w:rsidR="00EB5D57" w:rsidRPr="00934BCB" w:rsidRDefault="00360A32" w:rsidP="00FD5877">
      <w:pPr>
        <w:pStyle w:val="style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п</w:t>
      </w:r>
      <w:r w:rsidR="00EB5D57" w:rsidRPr="00934BCB">
        <w:rPr>
          <w:sz w:val="28"/>
          <w:szCs w:val="28"/>
        </w:rPr>
        <w:t>ринципы построения криптосистем с открытым ключем;</w:t>
      </w:r>
    </w:p>
    <w:p w:rsidR="00EB5D57" w:rsidRPr="00934BCB" w:rsidRDefault="00360A32" w:rsidP="00FD5877">
      <w:pPr>
        <w:pStyle w:val="style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а</w:t>
      </w:r>
      <w:r w:rsidR="00EB5D57" w:rsidRPr="00934BCB">
        <w:rPr>
          <w:sz w:val="28"/>
          <w:szCs w:val="28"/>
        </w:rPr>
        <w:t>ппарат теории чисел, алгебры в части построения и анализа криптоси</w:t>
      </w:r>
      <w:r w:rsidR="00FD5877" w:rsidRPr="00934BCB">
        <w:rPr>
          <w:sz w:val="28"/>
          <w:szCs w:val="28"/>
        </w:rPr>
        <w:t>с</w:t>
      </w:r>
      <w:r w:rsidR="00EB5D57" w:rsidRPr="00934BCB">
        <w:rPr>
          <w:sz w:val="28"/>
          <w:szCs w:val="28"/>
        </w:rPr>
        <w:t>тем с открытым ключем;</w:t>
      </w:r>
    </w:p>
    <w:p w:rsidR="00FD5877" w:rsidRPr="00934BCB" w:rsidRDefault="00360A32" w:rsidP="00FD5877">
      <w:pPr>
        <w:pStyle w:val="style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34BCB">
        <w:rPr>
          <w:sz w:val="28"/>
          <w:szCs w:val="28"/>
        </w:rPr>
        <w:lastRenderedPageBreak/>
        <w:t>п</w:t>
      </w:r>
      <w:r w:rsidR="00EB5D57" w:rsidRPr="00934BCB">
        <w:rPr>
          <w:sz w:val="28"/>
          <w:szCs w:val="28"/>
        </w:rPr>
        <w:t>ринципы построения криптосистем с открытым ключем Эль-Гамаля, РША;</w:t>
      </w:r>
    </w:p>
    <w:p w:rsidR="00EB5D57" w:rsidRPr="00934BCB" w:rsidRDefault="00360A32" w:rsidP="00FD5877">
      <w:pPr>
        <w:pStyle w:val="style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м</w:t>
      </w:r>
      <w:r w:rsidR="00EB5D57" w:rsidRPr="00934BCB">
        <w:rPr>
          <w:sz w:val="28"/>
          <w:szCs w:val="28"/>
        </w:rPr>
        <w:t>одель цифровой подписи сообщения. Виды ЭЦП. Основные схемы ЭЦП, включая ЭЦП на основе эллиптических кривых;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у</w:t>
      </w:r>
      <w:r w:rsidR="004704C3" w:rsidRPr="00934BCB">
        <w:rPr>
          <w:sz w:val="28"/>
          <w:szCs w:val="28"/>
        </w:rPr>
        <w:t>правления ключами в симметричных криптографических системах;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э</w:t>
      </w:r>
      <w:r w:rsidR="004704C3" w:rsidRPr="00934BCB">
        <w:rPr>
          <w:sz w:val="28"/>
          <w:szCs w:val="28"/>
        </w:rPr>
        <w:t>тапы жизненного цикла ключа;</w:t>
      </w:r>
    </w:p>
    <w:p w:rsidR="004704C3" w:rsidRPr="00934BCB" w:rsidRDefault="00360A32" w:rsidP="004704C3">
      <w:pPr>
        <w:pStyle w:val="style3"/>
        <w:numPr>
          <w:ilvl w:val="0"/>
          <w:numId w:val="31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с</w:t>
      </w:r>
      <w:r w:rsidR="004704C3" w:rsidRPr="00934BCB">
        <w:rPr>
          <w:sz w:val="28"/>
          <w:szCs w:val="28"/>
        </w:rPr>
        <w:t>пособы распределения ключа с использованием центра распределения ключей.</w:t>
      </w:r>
    </w:p>
    <w:p w:rsidR="00FD5877" w:rsidRPr="00934BCB" w:rsidRDefault="00360A32" w:rsidP="00FD5877">
      <w:pPr>
        <w:pStyle w:val="style3"/>
        <w:numPr>
          <w:ilvl w:val="0"/>
          <w:numId w:val="3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м</w:t>
      </w:r>
      <w:r w:rsidR="00FD5877" w:rsidRPr="00934BCB">
        <w:rPr>
          <w:sz w:val="28"/>
          <w:szCs w:val="28"/>
        </w:rPr>
        <w:t xml:space="preserve">одель управления открытыми ключами. Принципы построения </w:t>
      </w:r>
      <w:r w:rsidR="00FD5877" w:rsidRPr="00934BCB">
        <w:rPr>
          <w:sz w:val="28"/>
          <w:szCs w:val="28"/>
          <w:lang w:val="en-US"/>
        </w:rPr>
        <w:t>PKI</w:t>
      </w:r>
      <w:r w:rsidR="00FD5877" w:rsidRPr="00934BCB">
        <w:rPr>
          <w:sz w:val="28"/>
          <w:szCs w:val="28"/>
        </w:rPr>
        <w:t>. Назначение и порядок использования сертификатов открытых ключей.</w:t>
      </w:r>
    </w:p>
    <w:p w:rsidR="00E54C36" w:rsidRPr="00934BCB" w:rsidRDefault="00E54C36" w:rsidP="0000104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934BCB">
        <w:rPr>
          <w:b/>
          <w:bCs/>
          <w:sz w:val="28"/>
          <w:szCs w:val="28"/>
        </w:rPr>
        <w:t>УМЕТЬ</w:t>
      </w:r>
      <w:r w:rsidRPr="00934BCB">
        <w:rPr>
          <w:bCs/>
          <w:sz w:val="28"/>
          <w:szCs w:val="28"/>
        </w:rPr>
        <w:t>:</w:t>
      </w:r>
    </w:p>
    <w:p w:rsidR="00E4761A" w:rsidRPr="00934BCB" w:rsidRDefault="00E4761A" w:rsidP="00E4761A">
      <w:pPr>
        <w:pStyle w:val="style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-</w:t>
      </w:r>
      <w:r w:rsidRPr="00934BCB">
        <w:rPr>
          <w:sz w:val="28"/>
          <w:szCs w:val="28"/>
        </w:rPr>
        <w:tab/>
        <w:t>пользоваться методами теории чисел;</w:t>
      </w:r>
    </w:p>
    <w:p w:rsidR="00E4761A" w:rsidRPr="00934BCB" w:rsidRDefault="00E4761A" w:rsidP="00E4761A">
      <w:pPr>
        <w:pStyle w:val="style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- рассчитывать основные характеристики и параметры криптографических алгоритмов защиты информации;</w:t>
      </w:r>
    </w:p>
    <w:p w:rsidR="00E4761A" w:rsidRPr="00934BCB" w:rsidRDefault="00E4761A" w:rsidP="00E4761A">
      <w:pPr>
        <w:pStyle w:val="style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- оценивать  (в первом приближении) стойкость основных криптосистем и их элементов;</w:t>
      </w:r>
    </w:p>
    <w:p w:rsidR="00DB3B1A" w:rsidRPr="00934BCB" w:rsidRDefault="00DB3B1A" w:rsidP="00001043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шифровать и дешифровать информацию с помощью симметричных и асимметричных криптосистем;</w:t>
      </w:r>
    </w:p>
    <w:p w:rsidR="00DB3B1A" w:rsidRPr="00934BCB" w:rsidRDefault="00DB3B1A" w:rsidP="00001043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генерировать и проверять электронную подпись при передаче и получении электронных сообщений и документов;</w:t>
      </w:r>
    </w:p>
    <w:p w:rsidR="00E54C36" w:rsidRPr="00934BCB" w:rsidRDefault="00E54C36" w:rsidP="0000104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934BCB">
        <w:rPr>
          <w:b/>
          <w:bCs/>
          <w:sz w:val="28"/>
          <w:szCs w:val="28"/>
        </w:rPr>
        <w:t>ВЛАДЕТЬ</w:t>
      </w:r>
      <w:r w:rsidRPr="00934BCB">
        <w:rPr>
          <w:bCs/>
          <w:sz w:val="28"/>
          <w:szCs w:val="28"/>
        </w:rPr>
        <w:t>:</w:t>
      </w:r>
    </w:p>
    <w:p w:rsidR="00DB3B1A" w:rsidRPr="00934BCB" w:rsidRDefault="00DB3B1A" w:rsidP="00001043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навыками использования типовых криптографических алгоритмов</w:t>
      </w:r>
      <w:r w:rsidR="00FE7E2A" w:rsidRPr="00934BCB">
        <w:rPr>
          <w:sz w:val="28"/>
          <w:szCs w:val="28"/>
        </w:rPr>
        <w:t>.</w:t>
      </w:r>
    </w:p>
    <w:p w:rsidR="00E4761A" w:rsidRPr="00934BCB" w:rsidRDefault="00E4761A" w:rsidP="00E4761A">
      <w:pPr>
        <w:pStyle w:val="style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34BCB">
        <w:rPr>
          <w:sz w:val="28"/>
          <w:szCs w:val="28"/>
        </w:rPr>
        <w:t xml:space="preserve"> навыками анализа основных характеристик систем с открытыми ключами;</w:t>
      </w:r>
    </w:p>
    <w:p w:rsidR="00E4761A" w:rsidRPr="00934BCB" w:rsidRDefault="00E4761A" w:rsidP="00E4761A">
      <w:pPr>
        <w:pStyle w:val="style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34BCB">
        <w:rPr>
          <w:sz w:val="28"/>
          <w:szCs w:val="28"/>
        </w:rPr>
        <w:t>программной реализации элементов криптосистем с открытым ключем;</w:t>
      </w:r>
    </w:p>
    <w:p w:rsidR="00E4761A" w:rsidRPr="00934BCB" w:rsidRDefault="00E4761A" w:rsidP="0000104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60A32" w:rsidRPr="00934BCB" w:rsidRDefault="00360A32" w:rsidP="00360A32">
      <w:pPr>
        <w:ind w:firstLine="851"/>
        <w:jc w:val="both"/>
        <w:rPr>
          <w:rFonts w:eastAsia="Times New Roman"/>
          <w:sz w:val="28"/>
          <w:szCs w:val="28"/>
        </w:rPr>
      </w:pPr>
      <w:r w:rsidRPr="00934BCB">
        <w:rPr>
          <w:rFonts w:eastAsia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</w:t>
      </w:r>
      <w:r w:rsidRPr="00DC676A">
        <w:rPr>
          <w:rFonts w:eastAsia="Times New Roman"/>
          <w:sz w:val="28"/>
          <w:szCs w:val="28"/>
        </w:rPr>
        <w:t>деятельности в п. 2.4</w:t>
      </w:r>
      <w:r w:rsidRPr="00934BCB">
        <w:rPr>
          <w:rFonts w:eastAsia="Times New Roman"/>
          <w:sz w:val="28"/>
          <w:szCs w:val="28"/>
        </w:rPr>
        <w:t xml:space="preserve"> </w:t>
      </w:r>
      <w:r w:rsidR="007777B1">
        <w:rPr>
          <w:rFonts w:eastAsia="Times New Roman"/>
          <w:sz w:val="28"/>
          <w:szCs w:val="28"/>
        </w:rPr>
        <w:t xml:space="preserve">общей характеристики </w:t>
      </w:r>
      <w:r w:rsidRPr="00934BCB">
        <w:rPr>
          <w:rFonts w:eastAsia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360A32" w:rsidRPr="003C5B47" w:rsidRDefault="00360A32" w:rsidP="00360A32">
      <w:pPr>
        <w:ind w:firstLine="851"/>
        <w:jc w:val="both"/>
        <w:rPr>
          <w:rFonts w:eastAsia="Times New Roman"/>
          <w:sz w:val="28"/>
          <w:szCs w:val="28"/>
        </w:rPr>
      </w:pPr>
      <w:r w:rsidRPr="003C5B47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="003C5B47" w:rsidRPr="003C5B47">
        <w:rPr>
          <w:rFonts w:eastAsia="Times New Roman"/>
          <w:b/>
          <w:sz w:val="28"/>
          <w:szCs w:val="28"/>
        </w:rPr>
        <w:t>общекультурных компетенций</w:t>
      </w:r>
    </w:p>
    <w:p w:rsidR="00360A32" w:rsidRPr="00805358" w:rsidRDefault="003C5B47" w:rsidP="00360A32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805358">
        <w:rPr>
          <w:rFonts w:eastAsia="Times New Roman"/>
          <w:sz w:val="28"/>
          <w:szCs w:val="28"/>
        </w:rPr>
        <w:t>способность к самооорганизации и самообразованию (ОК-7</w:t>
      </w:r>
      <w:r w:rsidR="00360A32" w:rsidRPr="00805358">
        <w:rPr>
          <w:rFonts w:eastAsia="Times New Roman"/>
          <w:sz w:val="28"/>
          <w:szCs w:val="28"/>
        </w:rPr>
        <w:t>).</w:t>
      </w:r>
    </w:p>
    <w:p w:rsidR="00360A32" w:rsidRPr="003C5B47" w:rsidRDefault="00360A32" w:rsidP="00360A32">
      <w:pPr>
        <w:ind w:firstLine="851"/>
        <w:jc w:val="both"/>
        <w:rPr>
          <w:rFonts w:eastAsia="Times New Roman"/>
          <w:sz w:val="28"/>
          <w:szCs w:val="28"/>
        </w:rPr>
      </w:pPr>
      <w:r w:rsidRPr="003C5B47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3C5B47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3C5B47">
        <w:rPr>
          <w:rFonts w:eastAsia="Times New Roman"/>
          <w:sz w:val="28"/>
          <w:szCs w:val="28"/>
        </w:rPr>
        <w:t xml:space="preserve">, </w:t>
      </w:r>
      <w:r w:rsidRPr="003C5B47">
        <w:rPr>
          <w:rFonts w:eastAsia="Times New Roman"/>
          <w:bCs/>
          <w:sz w:val="28"/>
          <w:szCs w:val="28"/>
        </w:rPr>
        <w:t xml:space="preserve">соответствующих виду  </w:t>
      </w:r>
      <w:r w:rsidRPr="003C5B47">
        <w:rPr>
          <w:rFonts w:eastAsia="Times New Roman"/>
          <w:b/>
          <w:bCs/>
          <w:sz w:val="28"/>
          <w:szCs w:val="28"/>
        </w:rPr>
        <w:t>профессиональной деятельности, на который  ориентирована программа</w:t>
      </w:r>
      <w:r w:rsidRPr="003C5B47">
        <w:rPr>
          <w:rFonts w:eastAsia="Times New Roman"/>
          <w:bCs/>
          <w:sz w:val="28"/>
          <w:szCs w:val="28"/>
        </w:rPr>
        <w:t xml:space="preserve"> бакалавриата:</w:t>
      </w:r>
    </w:p>
    <w:p w:rsidR="00360A32" w:rsidRPr="003C5B47" w:rsidRDefault="00360A32" w:rsidP="00360A3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C5B47">
        <w:rPr>
          <w:rFonts w:eastAsia="Times New Roman"/>
          <w:bCs/>
          <w:i/>
          <w:sz w:val="28"/>
          <w:szCs w:val="28"/>
        </w:rPr>
        <w:t>организационно-управленческая деятельность</w:t>
      </w:r>
      <w:r w:rsidRPr="003C5B47">
        <w:rPr>
          <w:rFonts w:eastAsia="Times New Roman"/>
          <w:bCs/>
          <w:sz w:val="28"/>
          <w:szCs w:val="28"/>
        </w:rPr>
        <w:t>:</w:t>
      </w:r>
    </w:p>
    <w:p w:rsidR="00360A32" w:rsidRPr="00805358" w:rsidRDefault="00360A32" w:rsidP="00360A32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805358">
        <w:rPr>
          <w:rFonts w:eastAsia="Times New Roman"/>
          <w:sz w:val="28"/>
          <w:szCs w:val="28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(ПК-9).</w:t>
      </w:r>
    </w:p>
    <w:p w:rsidR="00360A32" w:rsidRPr="00D36AD1" w:rsidRDefault="00360A32" w:rsidP="00360A32">
      <w:pPr>
        <w:ind w:firstLine="851"/>
        <w:jc w:val="both"/>
        <w:rPr>
          <w:rFonts w:eastAsia="Times New Roman"/>
          <w:sz w:val="28"/>
          <w:szCs w:val="28"/>
        </w:rPr>
      </w:pPr>
      <w:r w:rsidRPr="00D36AD1">
        <w:rPr>
          <w:rFonts w:eastAsia="Times New Roman"/>
          <w:sz w:val="28"/>
          <w:szCs w:val="28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7777B1">
        <w:rPr>
          <w:rFonts w:eastAsia="Times New Roman"/>
          <w:sz w:val="28"/>
          <w:szCs w:val="28"/>
        </w:rPr>
        <w:t xml:space="preserve">общей характеристики </w:t>
      </w:r>
      <w:r w:rsidRPr="00D36AD1">
        <w:rPr>
          <w:rFonts w:eastAsia="Times New Roman"/>
          <w:sz w:val="28"/>
          <w:szCs w:val="28"/>
        </w:rPr>
        <w:t>ОПОП.</w:t>
      </w:r>
    </w:p>
    <w:p w:rsidR="00360A32" w:rsidRPr="00104973" w:rsidRDefault="00360A32" w:rsidP="00360A32">
      <w:pPr>
        <w:ind w:firstLine="851"/>
        <w:jc w:val="both"/>
        <w:rPr>
          <w:rFonts w:eastAsia="Times New Roman"/>
          <w:sz w:val="28"/>
          <w:szCs w:val="28"/>
        </w:rPr>
      </w:pPr>
      <w:r w:rsidRPr="00D36AD1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777B1">
        <w:rPr>
          <w:rFonts w:eastAsia="Times New Roman"/>
          <w:sz w:val="28"/>
          <w:szCs w:val="28"/>
        </w:rPr>
        <w:t xml:space="preserve">общей характеристики </w:t>
      </w:r>
      <w:r w:rsidRPr="00D36AD1">
        <w:rPr>
          <w:rFonts w:eastAsia="Times New Roman"/>
          <w:sz w:val="28"/>
          <w:szCs w:val="28"/>
        </w:rPr>
        <w:t>ОПОП.</w:t>
      </w:r>
    </w:p>
    <w:p w:rsidR="00360A32" w:rsidRPr="00104973" w:rsidRDefault="00360A32" w:rsidP="00360A32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4E4012" w:rsidRPr="008E3C5A" w:rsidRDefault="00FA59F8" w:rsidP="003A46DE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660122">
        <w:rPr>
          <w:b/>
          <w:bCs/>
          <w:sz w:val="28"/>
          <w:szCs w:val="28"/>
        </w:rPr>
        <w:t xml:space="preserve"> 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001043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DC676A">
      <w:pPr>
        <w:spacing w:after="120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DB3B1A">
        <w:rPr>
          <w:sz w:val="28"/>
          <w:szCs w:val="28"/>
        </w:rPr>
        <w:t>Криптография</w:t>
      </w:r>
      <w:r w:rsidR="00564235" w:rsidRPr="008E3C5A">
        <w:rPr>
          <w:sz w:val="28"/>
          <w:szCs w:val="28"/>
        </w:rPr>
        <w:t>»</w:t>
      </w:r>
      <w:r w:rsidR="00DC676A" w:rsidRPr="00DC676A">
        <w:rPr>
          <w:color w:val="000000"/>
          <w:sz w:val="28"/>
          <w:szCs w:val="28"/>
          <w:shd w:val="clear" w:color="auto" w:fill="FFFFFF"/>
        </w:rPr>
        <w:t xml:space="preserve"> </w:t>
      </w:r>
      <w:r w:rsidR="00DC676A">
        <w:rPr>
          <w:color w:val="000000"/>
          <w:sz w:val="28"/>
          <w:szCs w:val="28"/>
          <w:shd w:val="clear" w:color="auto" w:fill="FFFFFF"/>
        </w:rPr>
        <w:t>(</w:t>
      </w:r>
      <w:r w:rsidR="00DC676A" w:rsidRPr="006507AE">
        <w:rPr>
          <w:color w:val="000000"/>
          <w:sz w:val="28"/>
          <w:szCs w:val="28"/>
          <w:shd w:val="clear" w:color="auto" w:fill="FFFFFF"/>
        </w:rPr>
        <w:t>Б1.В.ОД.19</w:t>
      </w:r>
      <w:r w:rsidR="00DC676A" w:rsidRPr="006507AE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</w:t>
      </w:r>
      <w:r w:rsidR="00564235" w:rsidRPr="00DC676A">
        <w:rPr>
          <w:sz w:val="28"/>
          <w:szCs w:val="28"/>
        </w:rPr>
        <w:t xml:space="preserve">к вариативной части </w:t>
      </w:r>
      <w:r w:rsidR="00DB3B1A" w:rsidRPr="00DC676A">
        <w:rPr>
          <w:sz w:val="28"/>
          <w:szCs w:val="28"/>
        </w:rPr>
        <w:t xml:space="preserve">и является обязательной </w:t>
      </w:r>
      <w:r w:rsidR="00360A32">
        <w:rPr>
          <w:sz w:val="28"/>
          <w:szCs w:val="28"/>
        </w:rPr>
        <w:t>для изучения</w:t>
      </w:r>
      <w:r w:rsidR="00EE3827" w:rsidRPr="008E3C5A">
        <w:rPr>
          <w:sz w:val="28"/>
          <w:szCs w:val="28"/>
        </w:rPr>
        <w:t>.</w:t>
      </w:r>
    </w:p>
    <w:p w:rsidR="004E4012" w:rsidRPr="008E3C5A" w:rsidRDefault="004E4012" w:rsidP="003A46DE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B401AA" w:rsidRPr="00314D1D" w:rsidRDefault="00B401AA" w:rsidP="003A46D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B401AA" w:rsidTr="0008383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B401AA" w:rsidTr="0008383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</w:tr>
      <w:tr w:rsidR="00B401AA" w:rsidTr="0008383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Контактная работа (по всем видам занятий)</w:t>
            </w:r>
          </w:p>
          <w:p w:rsidR="00B401AA" w:rsidRDefault="00B401AA" w:rsidP="0008383E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B401AA" w:rsidRDefault="00B401AA" w:rsidP="00B401A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лекции (Л)</w:t>
            </w:r>
          </w:p>
          <w:p w:rsidR="00B401AA" w:rsidRDefault="00B401AA" w:rsidP="00B401A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практические занятия (ПЗ)</w:t>
            </w:r>
          </w:p>
          <w:p w:rsidR="00B401AA" w:rsidRDefault="00B401AA" w:rsidP="00B401AA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лабораторные работы (ЛР))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B401AA" w:rsidTr="0008383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401AA" w:rsidTr="0008383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401AA" w:rsidTr="0008383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</w:tr>
      <w:tr w:rsidR="00B401AA" w:rsidTr="0008383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 / 3</w:t>
            </w:r>
          </w:p>
        </w:tc>
      </w:tr>
    </w:tbl>
    <w:p w:rsidR="004E4012" w:rsidRPr="00994E94" w:rsidRDefault="00656C05" w:rsidP="003A46D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="004E4012"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9F761D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6B2226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222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6B2226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222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6B2226" w:rsidRDefault="002D3C25" w:rsidP="009F761D">
            <w:pPr>
              <w:jc w:val="center"/>
              <w:rPr>
                <w:b/>
                <w:sz w:val="24"/>
                <w:szCs w:val="24"/>
              </w:rPr>
            </w:pPr>
            <w:r w:rsidRPr="006B222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D3C25" w:rsidRPr="00E10440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6B2226" w:rsidRDefault="00E10440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6B2226" w:rsidRDefault="00E10440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Введение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6B2226" w:rsidRDefault="00A429C9" w:rsidP="00001043">
            <w:pPr>
              <w:ind w:firstLine="425"/>
              <w:jc w:val="both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Введение в криптографию. Типы криптосистем. Модель системы шифрования.  Способы шифрования. Влияние ошибок в криптограмме на дешифрование.</w:t>
            </w:r>
          </w:p>
        </w:tc>
      </w:tr>
      <w:tr w:rsidR="002D3C25" w:rsidRPr="00E10440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6B2226" w:rsidRDefault="00E10440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6B2226" w:rsidRDefault="00E10440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Алгоритмы шифрования информации</w:t>
            </w:r>
            <w:r w:rsidR="00A429C9" w:rsidRPr="006B2226">
              <w:rPr>
                <w:sz w:val="24"/>
                <w:szCs w:val="24"/>
              </w:rPr>
              <w:t xml:space="preserve"> в симметричных криптосистемах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29C9" w:rsidRPr="006B2226" w:rsidRDefault="00A429C9" w:rsidP="00A429C9">
            <w:pPr>
              <w:pStyle w:val="style3"/>
              <w:spacing w:before="0" w:beforeAutospacing="0" w:after="0" w:afterAutospacing="0"/>
              <w:ind w:firstLine="176"/>
              <w:jc w:val="both"/>
            </w:pPr>
            <w:r w:rsidRPr="006B2226">
              <w:t xml:space="preserve">Необходимые и достаточные условия построения безусловно стойких  криптосистем. Понятие расстояния единственности. Принципы построения блочных шифров. Шифры на основе схемы Фейстеля. Подстановочно перестановочные шифры. Методы криптоанализа блочных шифров: тотальный перебор ключей, анализ статистики криптограммы,  Модификации блоковых шифров. Стандарты шифрования </w:t>
            </w:r>
            <w:r w:rsidRPr="006B2226">
              <w:rPr>
                <w:lang w:val="en-US"/>
              </w:rPr>
              <w:t>AES</w:t>
            </w:r>
            <w:r w:rsidRPr="006B2226">
              <w:t>, ГОСТ З 34.12-15.</w:t>
            </w:r>
          </w:p>
          <w:p w:rsidR="002D3C25" w:rsidRPr="006B2226" w:rsidRDefault="002D3C25" w:rsidP="006B2226">
            <w:pPr>
              <w:ind w:firstLine="425"/>
              <w:jc w:val="both"/>
              <w:rPr>
                <w:sz w:val="24"/>
                <w:szCs w:val="24"/>
              </w:rPr>
            </w:pPr>
          </w:p>
        </w:tc>
      </w:tr>
      <w:tr w:rsidR="00A429C9" w:rsidRPr="00E10440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29C9" w:rsidRPr="006B2226" w:rsidRDefault="00A429C9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29C9" w:rsidRPr="006B2226" w:rsidRDefault="00A429C9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Аутентификация сообщений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429C9" w:rsidRPr="006B2226" w:rsidRDefault="00A429C9" w:rsidP="00A429C9">
            <w:pPr>
              <w:pStyle w:val="style3"/>
              <w:spacing w:before="0" w:beforeAutospacing="0" w:after="0" w:afterAutospacing="0"/>
              <w:ind w:firstLine="176"/>
              <w:jc w:val="both"/>
            </w:pPr>
            <w:r w:rsidRPr="006B2226">
              <w:t>Модель системы аутентификации,  классификация, характеристики эффективности. Безусловно стойкие системы аутентификации. Вычислительно-стойкие системы аутентификации. Способы построения ключевых хэш-функций. Системы аутентификации, на основе блочного шифра.</w:t>
            </w:r>
          </w:p>
        </w:tc>
      </w:tr>
      <w:tr w:rsidR="002D3C25" w:rsidRPr="00E10440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6B2226" w:rsidRDefault="006B2226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6B2226" w:rsidRDefault="00A429C9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Криптографические системы с открытыми ключами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03235" w:rsidRPr="00203235" w:rsidRDefault="00203235" w:rsidP="002032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235">
              <w:rPr>
                <w:rFonts w:eastAsia="Times New Roman"/>
                <w:sz w:val="24"/>
                <w:szCs w:val="24"/>
              </w:rPr>
              <w:t>Аппарат теории чисел, алгебры в части построения и анализа криптосистем с открытым ключем;</w:t>
            </w:r>
          </w:p>
          <w:p w:rsidR="00203235" w:rsidRPr="00203235" w:rsidRDefault="00203235" w:rsidP="002032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235">
              <w:rPr>
                <w:rFonts w:eastAsia="Times New Roman"/>
                <w:sz w:val="24"/>
                <w:szCs w:val="24"/>
              </w:rPr>
              <w:t>Принципы построения криптосистем с открытым ключем Эль-Гамаля, РША;</w:t>
            </w:r>
          </w:p>
          <w:p w:rsidR="00203235" w:rsidRPr="006B2226" w:rsidRDefault="00203235" w:rsidP="00203235">
            <w:pPr>
              <w:pStyle w:val="style3"/>
              <w:spacing w:before="0" w:beforeAutospacing="0" w:after="0" w:afterAutospacing="0"/>
              <w:jc w:val="both"/>
            </w:pPr>
            <w:r w:rsidRPr="006B2226">
              <w:t>Модель цифровой подписи сообщения. Виды ЭЦП. Основные схемы ЭЦП, включая ЭЦП на основе эллиптических кривых;</w:t>
            </w:r>
          </w:p>
          <w:p w:rsidR="002D3C25" w:rsidRPr="006B2226" w:rsidRDefault="00E10440" w:rsidP="006B2226">
            <w:pPr>
              <w:jc w:val="both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Электронная подпись по алгоритм</w:t>
            </w:r>
            <w:r w:rsidR="00203235" w:rsidRPr="006B2226">
              <w:rPr>
                <w:sz w:val="24"/>
                <w:szCs w:val="24"/>
              </w:rPr>
              <w:t>ам</w:t>
            </w:r>
            <w:r w:rsidRPr="006B2226">
              <w:rPr>
                <w:sz w:val="24"/>
                <w:szCs w:val="24"/>
              </w:rPr>
              <w:t xml:space="preserve"> RSA</w:t>
            </w:r>
            <w:r w:rsidR="00203235" w:rsidRPr="006B2226">
              <w:rPr>
                <w:sz w:val="24"/>
                <w:szCs w:val="24"/>
              </w:rPr>
              <w:t xml:space="preserve"> и Эль-Гамаля. </w:t>
            </w:r>
            <w:r w:rsidRPr="006B2226">
              <w:rPr>
                <w:sz w:val="24"/>
                <w:szCs w:val="24"/>
              </w:rPr>
              <w:t>Стандарт электронной подписи ГОСТ Р 34.10-</w:t>
            </w:r>
            <w:r w:rsidR="00A429C9" w:rsidRPr="006B2226">
              <w:rPr>
                <w:sz w:val="24"/>
                <w:szCs w:val="24"/>
              </w:rPr>
              <w:t>12</w:t>
            </w:r>
            <w:r w:rsidRPr="006B2226">
              <w:rPr>
                <w:sz w:val="24"/>
                <w:szCs w:val="24"/>
              </w:rPr>
              <w:t>.</w:t>
            </w:r>
          </w:p>
        </w:tc>
      </w:tr>
      <w:tr w:rsidR="00A429C9" w:rsidRPr="00E10440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29C9" w:rsidRPr="006B2226" w:rsidRDefault="00660122" w:rsidP="009F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29C9" w:rsidRPr="006B2226" w:rsidRDefault="00A429C9" w:rsidP="009F761D">
            <w:pPr>
              <w:jc w:val="center"/>
              <w:rPr>
                <w:sz w:val="24"/>
                <w:szCs w:val="24"/>
              </w:rPr>
            </w:pPr>
            <w:r w:rsidRPr="006B2226">
              <w:rPr>
                <w:sz w:val="24"/>
                <w:szCs w:val="24"/>
              </w:rPr>
              <w:t>Управление криптографическими ключами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B2226" w:rsidRPr="006B2226" w:rsidRDefault="00A429C9" w:rsidP="006B2226">
            <w:pPr>
              <w:pStyle w:val="style3"/>
              <w:spacing w:before="0" w:beforeAutospacing="0" w:after="0" w:afterAutospacing="0"/>
              <w:jc w:val="both"/>
            </w:pPr>
            <w:r w:rsidRPr="006B2226">
              <w:t xml:space="preserve">Модель управления ключами. Этапы жизненного цикла ключа. Распределение ключей на основе ЦРК. </w:t>
            </w:r>
            <w:r w:rsidR="006B2226" w:rsidRPr="006B2226">
              <w:t xml:space="preserve">Модель управления открытыми ключами. Принципы построения </w:t>
            </w:r>
            <w:r w:rsidR="006B2226" w:rsidRPr="006B2226">
              <w:rPr>
                <w:lang w:val="en-US"/>
              </w:rPr>
              <w:t>PKI</w:t>
            </w:r>
            <w:r w:rsidR="006B2226" w:rsidRPr="006B2226">
              <w:t>. Назначение и порядок использования сертификатов открытых ключей.</w:t>
            </w:r>
          </w:p>
          <w:p w:rsidR="00A429C9" w:rsidRPr="006B2226" w:rsidRDefault="00A429C9" w:rsidP="00203235">
            <w:pPr>
              <w:ind w:firstLine="425"/>
              <w:jc w:val="both"/>
              <w:rPr>
                <w:sz w:val="24"/>
                <w:szCs w:val="24"/>
              </w:rPr>
            </w:pP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3579AA" w:rsidRDefault="003579AA" w:rsidP="003A46D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401AA" w:rsidRDefault="00B401AA" w:rsidP="0008383E">
            <w:pPr>
              <w:jc w:val="center"/>
              <w:rPr>
                <w:sz w:val="24"/>
              </w:rPr>
            </w:pPr>
          </w:p>
          <w:p w:rsidR="00B401AA" w:rsidRDefault="00B401AA" w:rsidP="0008383E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шифрования информации в симметрич-ных криптосистемах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Аутентификация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Криптографические системы с открытыми ключами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криптографии-ческими ключами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01AA" w:rsidTr="0008383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AA" w:rsidRDefault="00B401AA" w:rsidP="000838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AA" w:rsidRDefault="00B401AA" w:rsidP="000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E06A64" w:rsidRDefault="00E06A64" w:rsidP="003A46DE">
      <w:pPr>
        <w:jc w:val="center"/>
        <w:rPr>
          <w:b/>
          <w:bCs/>
          <w:sz w:val="28"/>
          <w:szCs w:val="28"/>
        </w:rPr>
      </w:pPr>
      <w:r w:rsidRPr="00656C05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656C05">
        <w:rPr>
          <w:b/>
          <w:bCs/>
          <w:sz w:val="28"/>
          <w:szCs w:val="28"/>
        </w:rPr>
        <w:t>аботы обучающихся по дисциплине</w:t>
      </w:r>
    </w:p>
    <w:p w:rsidR="003579AA" w:rsidRDefault="003579AA" w:rsidP="003A46DE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682"/>
        <w:gridCol w:w="4019"/>
      </w:tblGrid>
      <w:tr w:rsidR="0089757E" w:rsidRPr="0089757E" w:rsidTr="002D0B53">
        <w:trPr>
          <w:jc w:val="center"/>
        </w:trPr>
        <w:tc>
          <w:tcPr>
            <w:tcW w:w="653" w:type="dxa"/>
            <w:vAlign w:val="center"/>
          </w:tcPr>
          <w:p w:rsidR="0089757E" w:rsidRPr="0089757E" w:rsidRDefault="0089757E" w:rsidP="0089757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9757E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89757E" w:rsidRPr="0089757E" w:rsidRDefault="0089757E" w:rsidP="0089757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9757E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9757E" w:rsidRPr="0089757E" w:rsidRDefault="0089757E" w:rsidP="0089757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9757E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9757E" w:rsidRPr="0089757E" w:rsidRDefault="0089757E" w:rsidP="0089757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9757E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021E0" w:rsidRPr="0089757E" w:rsidTr="00580132">
        <w:trPr>
          <w:jc w:val="center"/>
        </w:trPr>
        <w:tc>
          <w:tcPr>
            <w:tcW w:w="653" w:type="dxa"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757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7D47"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3827" w:type="dxa"/>
            <w:vMerge w:val="restart"/>
          </w:tcPr>
          <w:p w:rsidR="00791726" w:rsidRPr="00104973" w:rsidRDefault="00791726" w:rsidP="0079172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</w:t>
            </w:r>
            <w:r w:rsidRPr="00162E10">
              <w:rPr>
                <w:rFonts w:eastAsia="Times New Roman"/>
                <w:bCs/>
                <w:sz w:val="28"/>
                <w:szCs w:val="28"/>
              </w:rPr>
              <w:t>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[Электронны</w:t>
            </w:r>
            <w:r>
              <w:rPr>
                <w:rFonts w:eastAsia="Times New Roman"/>
                <w:bCs/>
                <w:sz w:val="28"/>
                <w:szCs w:val="28"/>
              </w:rPr>
              <w:t>й ресурс] — Электрон. дан. — М.</w:t>
            </w:r>
            <w:r w:rsidRPr="00162E10">
              <w:rPr>
                <w:rFonts w:eastAsia="Times New Roman"/>
                <w:bCs/>
                <w:sz w:val="28"/>
                <w:szCs w:val="28"/>
              </w:rPr>
              <w:t>: УМЦ ЖДТ, 2014. — 440 с. — Режим доступа: http://e.lanbook.com/book/59240.</w:t>
            </w:r>
          </w:p>
          <w:p w:rsidR="00791726" w:rsidRPr="00104973" w:rsidRDefault="00791726" w:rsidP="0079172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  <w:r w:rsidRPr="00162E10">
              <w:rPr>
                <w:rFonts w:eastAsia="Times New Roman"/>
                <w:bCs/>
                <w:sz w:val="28"/>
                <w:szCs w:val="28"/>
              </w:rPr>
              <w:t>Информационная безопасность и защита информации на железнодорожном транспорте. В 2-х частях. Часть 2. Программно-аппаратные средства обеспечения информационной безопасности на железнодорожном транспорте. [Электронны</w:t>
            </w:r>
            <w:r>
              <w:rPr>
                <w:rFonts w:eastAsia="Times New Roman"/>
                <w:bCs/>
                <w:sz w:val="28"/>
                <w:szCs w:val="28"/>
              </w:rPr>
              <w:t>й ресурс] — Электрон. дан. — М.</w:t>
            </w:r>
            <w:r w:rsidRPr="00162E10">
              <w:rPr>
                <w:rFonts w:eastAsia="Times New Roman"/>
                <w:bCs/>
                <w:sz w:val="28"/>
                <w:szCs w:val="28"/>
              </w:rPr>
              <w:t>: УМЦ ЖДТ, 2014. — 448 с. — Режим доступа: http://e.lanbook.com/book/59241.</w:t>
            </w:r>
          </w:p>
          <w:p w:rsidR="00B021E0" w:rsidRPr="00104973" w:rsidRDefault="00791726" w:rsidP="00791726">
            <w:pPr>
              <w:contextualSpacing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>Основы криптографии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: 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 xml:space="preserve">учебное </w:t>
            </w:r>
            <w:r>
              <w:rPr>
                <w:rFonts w:eastAsia="Times New Roman"/>
                <w:bCs/>
                <w:sz w:val="28"/>
                <w:szCs w:val="28"/>
              </w:rPr>
              <w:t>пособие</w:t>
            </w:r>
            <w:r w:rsidRPr="009032DA">
              <w:rPr>
                <w:rFonts w:eastAsia="Times New Roman"/>
                <w:bCs/>
                <w:sz w:val="28"/>
                <w:szCs w:val="28"/>
              </w:rPr>
              <w:t xml:space="preserve"> / 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>В.</w:t>
            </w:r>
            <w:r>
              <w:rPr>
                <w:rFonts w:eastAsia="Times New Roman"/>
                <w:bCs/>
                <w:sz w:val="28"/>
                <w:szCs w:val="28"/>
              </w:rPr>
              <w:t>И.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 xml:space="preserve"> Коржик, В.</w:t>
            </w:r>
            <w:r>
              <w:rPr>
                <w:rFonts w:eastAsia="Times New Roman"/>
                <w:bCs/>
                <w:sz w:val="28"/>
                <w:szCs w:val="28"/>
              </w:rPr>
              <w:t>А.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 xml:space="preserve"> Яковлев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032DA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СПб. ИЦ 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 xml:space="preserve"> Интермедиа</w:t>
            </w:r>
            <w:r>
              <w:rPr>
                <w:rFonts w:eastAsia="Times New Roman"/>
                <w:bCs/>
                <w:sz w:val="28"/>
                <w:szCs w:val="28"/>
              </w:rPr>
              <w:t>,</w:t>
            </w:r>
            <w:r w:rsidRPr="00E97D47">
              <w:rPr>
                <w:rFonts w:eastAsia="Times New Roman"/>
                <w:bCs/>
                <w:sz w:val="28"/>
                <w:szCs w:val="28"/>
              </w:rPr>
              <w:t>. 2016г.</w:t>
            </w:r>
            <w:r>
              <w:rPr>
                <w:rFonts w:eastAsia="Times New Roman"/>
                <w:bCs/>
                <w:sz w:val="28"/>
                <w:szCs w:val="28"/>
              </w:rPr>
              <w:t>- 2</w:t>
            </w:r>
            <w:r w:rsidRPr="002F5426">
              <w:rPr>
                <w:sz w:val="28"/>
                <w:szCs w:val="28"/>
              </w:rPr>
              <w:t>9</w:t>
            </w:r>
            <w:r>
              <w:rPr>
                <w:rFonts w:eastAsia="Times New Roman"/>
                <w:bCs/>
                <w:sz w:val="28"/>
                <w:szCs w:val="28"/>
              </w:rPr>
              <w:t>6с.</w:t>
            </w:r>
          </w:p>
        </w:tc>
      </w:tr>
      <w:tr w:rsidR="00B021E0" w:rsidRPr="0089757E" w:rsidTr="002D0B53">
        <w:trPr>
          <w:jc w:val="center"/>
        </w:trPr>
        <w:tc>
          <w:tcPr>
            <w:tcW w:w="653" w:type="dxa"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757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B021E0" w:rsidRPr="0089757E" w:rsidRDefault="00B021E0" w:rsidP="00B021E0">
            <w:pPr>
              <w:rPr>
                <w:rFonts w:eastAsia="Times New Roman"/>
                <w:sz w:val="28"/>
                <w:szCs w:val="28"/>
              </w:rPr>
            </w:pPr>
            <w:r w:rsidRPr="00E97D47">
              <w:rPr>
                <w:sz w:val="28"/>
                <w:szCs w:val="28"/>
              </w:rPr>
              <w:t>Алгоритмы шифрования информации в симметричных криптосистемах</w:t>
            </w:r>
          </w:p>
        </w:tc>
        <w:tc>
          <w:tcPr>
            <w:tcW w:w="3827" w:type="dxa"/>
            <w:vMerge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021E0" w:rsidRPr="0089757E" w:rsidTr="002D0B53">
        <w:trPr>
          <w:jc w:val="center"/>
        </w:trPr>
        <w:tc>
          <w:tcPr>
            <w:tcW w:w="653" w:type="dxa"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757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B021E0" w:rsidRPr="0089757E" w:rsidRDefault="00B021E0" w:rsidP="00B021E0">
            <w:pPr>
              <w:rPr>
                <w:rFonts w:eastAsia="Times New Roman"/>
                <w:sz w:val="28"/>
                <w:szCs w:val="28"/>
              </w:rPr>
            </w:pPr>
            <w:r w:rsidRPr="00E97D47">
              <w:rPr>
                <w:sz w:val="28"/>
                <w:szCs w:val="28"/>
              </w:rPr>
              <w:t>Аутентификация сообщений</w:t>
            </w:r>
          </w:p>
        </w:tc>
        <w:tc>
          <w:tcPr>
            <w:tcW w:w="3827" w:type="dxa"/>
            <w:vMerge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021E0" w:rsidRPr="0089757E" w:rsidTr="002D0B53">
        <w:trPr>
          <w:jc w:val="center"/>
        </w:trPr>
        <w:tc>
          <w:tcPr>
            <w:tcW w:w="653" w:type="dxa"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757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B021E0" w:rsidRPr="0089757E" w:rsidRDefault="00B021E0" w:rsidP="00B021E0">
            <w:pPr>
              <w:rPr>
                <w:rFonts w:eastAsia="Times New Roman"/>
                <w:sz w:val="28"/>
                <w:szCs w:val="28"/>
              </w:rPr>
            </w:pPr>
            <w:r w:rsidRPr="00E97D47">
              <w:rPr>
                <w:sz w:val="28"/>
                <w:szCs w:val="28"/>
              </w:rPr>
              <w:t>Криптографические системы с открытыми ключами</w:t>
            </w:r>
          </w:p>
        </w:tc>
        <w:tc>
          <w:tcPr>
            <w:tcW w:w="3827" w:type="dxa"/>
            <w:vMerge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B021E0" w:rsidRPr="0089757E" w:rsidTr="002D0B53">
        <w:trPr>
          <w:jc w:val="center"/>
        </w:trPr>
        <w:tc>
          <w:tcPr>
            <w:tcW w:w="653" w:type="dxa"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9757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B021E0" w:rsidRPr="0089757E" w:rsidRDefault="00B021E0" w:rsidP="00B021E0">
            <w:pPr>
              <w:rPr>
                <w:rFonts w:eastAsia="Times New Roman"/>
                <w:sz w:val="28"/>
                <w:szCs w:val="28"/>
              </w:rPr>
            </w:pPr>
            <w:r w:rsidRPr="00E97D47">
              <w:rPr>
                <w:sz w:val="28"/>
                <w:szCs w:val="28"/>
              </w:rPr>
              <w:t>Управление криптографическими ключами</w:t>
            </w:r>
          </w:p>
        </w:tc>
        <w:tc>
          <w:tcPr>
            <w:tcW w:w="3827" w:type="dxa"/>
            <w:vMerge/>
            <w:vAlign w:val="center"/>
          </w:tcPr>
          <w:p w:rsidR="00B021E0" w:rsidRPr="0089757E" w:rsidRDefault="00B021E0" w:rsidP="0089757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89757E" w:rsidRDefault="0089757E" w:rsidP="003A46DE">
      <w:pPr>
        <w:jc w:val="center"/>
        <w:rPr>
          <w:b/>
          <w:bCs/>
          <w:sz w:val="28"/>
          <w:szCs w:val="28"/>
        </w:rPr>
      </w:pPr>
    </w:p>
    <w:p w:rsidR="00791726" w:rsidRPr="00E06A64" w:rsidRDefault="00791726" w:rsidP="003A46DE">
      <w:pPr>
        <w:jc w:val="center"/>
        <w:rPr>
          <w:b/>
          <w:bCs/>
          <w:sz w:val="28"/>
          <w:szCs w:val="28"/>
        </w:rPr>
      </w:pPr>
    </w:p>
    <w:p w:rsidR="00AB7245" w:rsidRPr="00372721" w:rsidRDefault="00372721" w:rsidP="003A46DE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C636D6" w:rsidRDefault="00C636D6" w:rsidP="00C636D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C636D6" w:rsidRDefault="00C636D6" w:rsidP="008E4B3C">
      <w:pPr>
        <w:ind w:firstLine="851"/>
        <w:rPr>
          <w:bCs/>
          <w:sz w:val="28"/>
          <w:szCs w:val="28"/>
        </w:rPr>
      </w:pPr>
    </w:p>
    <w:p w:rsidR="00DA7BA3" w:rsidRPr="00104973" w:rsidRDefault="00DA7BA3" w:rsidP="00DA7BA3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A7BA3" w:rsidRPr="00104973" w:rsidRDefault="00DA7BA3" w:rsidP="00DA7BA3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9101EA" w:rsidRDefault="009101EA" w:rsidP="0000104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DA7BA3" w:rsidRPr="00104973" w:rsidRDefault="00DA7BA3" w:rsidP="00DA7BA3">
      <w:pPr>
        <w:widowControl w:val="0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62E10">
        <w:rPr>
          <w:rFonts w:eastAsia="Times New Roman"/>
          <w:bCs/>
          <w:sz w:val="28"/>
          <w:szCs w:val="28"/>
        </w:rPr>
        <w:t>Информационная безопасность и защита информации на железнодорожном транспорте. В 2-х частях. Часть 1. Методология и система обеспечения информационной безопасности на железнодорожном транспорте. [Электронны</w:t>
      </w:r>
      <w:r>
        <w:rPr>
          <w:rFonts w:eastAsia="Times New Roman"/>
          <w:bCs/>
          <w:sz w:val="28"/>
          <w:szCs w:val="28"/>
        </w:rPr>
        <w:t>й ресурс] — Электрон. дан. — М.</w:t>
      </w:r>
      <w:r w:rsidRPr="00162E10">
        <w:rPr>
          <w:rFonts w:eastAsia="Times New Roman"/>
          <w:bCs/>
          <w:sz w:val="28"/>
          <w:szCs w:val="28"/>
        </w:rPr>
        <w:t>: УМЦ ЖДТ, 2014. — 440 с. — Режим доступа: http://e.lanbook.com/book/59240.</w:t>
      </w:r>
    </w:p>
    <w:p w:rsidR="00DA7BA3" w:rsidRPr="00104973" w:rsidRDefault="00DA7BA3" w:rsidP="00DA7BA3">
      <w:pPr>
        <w:widowControl w:val="0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162E10">
        <w:rPr>
          <w:rFonts w:eastAsia="Times New Roman"/>
          <w:bCs/>
          <w:sz w:val="28"/>
          <w:szCs w:val="28"/>
        </w:rPr>
        <w:t>Информационная безопасность и защита информации на железнодорожном транспорте. В 2-х частях. Часть 2. Программно-аппаратные средства обеспечения информационной безопасности на железнодорожном транспорте. [Электронны</w:t>
      </w:r>
      <w:r>
        <w:rPr>
          <w:rFonts w:eastAsia="Times New Roman"/>
          <w:bCs/>
          <w:sz w:val="28"/>
          <w:szCs w:val="28"/>
        </w:rPr>
        <w:t>й ресурс] — Электрон. дан. — М.</w:t>
      </w:r>
      <w:r w:rsidRPr="00162E10">
        <w:rPr>
          <w:rFonts w:eastAsia="Times New Roman"/>
          <w:bCs/>
          <w:sz w:val="28"/>
          <w:szCs w:val="28"/>
        </w:rPr>
        <w:t>: УМЦ ЖДТ, 2014. — 448 с. — Режим доступа: http://e.lanbook.com/book/59241.</w:t>
      </w:r>
    </w:p>
    <w:p w:rsidR="00DA7BA3" w:rsidRPr="0089757E" w:rsidRDefault="00DA7BA3" w:rsidP="00DA7BA3">
      <w:pPr>
        <w:numPr>
          <w:ilvl w:val="0"/>
          <w:numId w:val="40"/>
        </w:numPr>
        <w:spacing w:after="200" w:line="276" w:lineRule="auto"/>
        <w:ind w:left="993"/>
        <w:contextualSpacing/>
        <w:jc w:val="both"/>
        <w:rPr>
          <w:rFonts w:eastAsia="Times New Roman"/>
          <w:bCs/>
          <w:sz w:val="28"/>
          <w:szCs w:val="28"/>
        </w:rPr>
      </w:pPr>
      <w:r w:rsidRPr="00E97D47">
        <w:rPr>
          <w:rFonts w:eastAsia="Times New Roman"/>
          <w:bCs/>
          <w:sz w:val="28"/>
          <w:szCs w:val="28"/>
        </w:rPr>
        <w:t>Основы криптографии</w:t>
      </w:r>
      <w:r w:rsidR="009032DA">
        <w:rPr>
          <w:rFonts w:eastAsia="Times New Roman"/>
          <w:bCs/>
          <w:sz w:val="28"/>
          <w:szCs w:val="28"/>
        </w:rPr>
        <w:t xml:space="preserve">: </w:t>
      </w:r>
      <w:r w:rsidRPr="00E97D47">
        <w:rPr>
          <w:rFonts w:eastAsia="Times New Roman"/>
          <w:bCs/>
          <w:sz w:val="28"/>
          <w:szCs w:val="28"/>
        </w:rPr>
        <w:t xml:space="preserve">учебное </w:t>
      </w:r>
      <w:r w:rsidR="009032DA">
        <w:rPr>
          <w:rFonts w:eastAsia="Times New Roman"/>
          <w:bCs/>
          <w:sz w:val="28"/>
          <w:szCs w:val="28"/>
        </w:rPr>
        <w:t>пособие</w:t>
      </w:r>
      <w:r w:rsidR="009032DA" w:rsidRPr="009032DA">
        <w:rPr>
          <w:rFonts w:eastAsia="Times New Roman"/>
          <w:bCs/>
          <w:sz w:val="28"/>
          <w:szCs w:val="28"/>
        </w:rPr>
        <w:t xml:space="preserve"> / </w:t>
      </w:r>
      <w:r w:rsidR="009032DA" w:rsidRPr="00E97D47">
        <w:rPr>
          <w:rFonts w:eastAsia="Times New Roman"/>
          <w:bCs/>
          <w:sz w:val="28"/>
          <w:szCs w:val="28"/>
        </w:rPr>
        <w:t>В.</w:t>
      </w:r>
      <w:r w:rsidR="009032DA">
        <w:rPr>
          <w:rFonts w:eastAsia="Times New Roman"/>
          <w:bCs/>
          <w:sz w:val="28"/>
          <w:szCs w:val="28"/>
        </w:rPr>
        <w:t>И.</w:t>
      </w:r>
      <w:r w:rsidR="009032DA" w:rsidRPr="00E97D47">
        <w:rPr>
          <w:rFonts w:eastAsia="Times New Roman"/>
          <w:bCs/>
          <w:sz w:val="28"/>
          <w:szCs w:val="28"/>
        </w:rPr>
        <w:t xml:space="preserve"> Коржик, В.</w:t>
      </w:r>
      <w:r w:rsidR="009032DA">
        <w:rPr>
          <w:rFonts w:eastAsia="Times New Roman"/>
          <w:bCs/>
          <w:sz w:val="28"/>
          <w:szCs w:val="28"/>
        </w:rPr>
        <w:t>А.</w:t>
      </w:r>
      <w:r w:rsidR="009032DA" w:rsidRPr="00E97D47">
        <w:rPr>
          <w:rFonts w:eastAsia="Times New Roman"/>
          <w:bCs/>
          <w:sz w:val="28"/>
          <w:szCs w:val="28"/>
        </w:rPr>
        <w:t xml:space="preserve"> Яковлев</w:t>
      </w:r>
      <w:r w:rsidR="009032DA">
        <w:rPr>
          <w:rFonts w:eastAsia="Times New Roman"/>
          <w:bCs/>
          <w:sz w:val="28"/>
          <w:szCs w:val="28"/>
        </w:rPr>
        <w:t>.</w:t>
      </w:r>
      <w:r w:rsidR="009032DA" w:rsidRPr="00E97D47">
        <w:rPr>
          <w:rFonts w:eastAsia="Times New Roman"/>
          <w:bCs/>
          <w:sz w:val="28"/>
          <w:szCs w:val="28"/>
        </w:rPr>
        <w:t xml:space="preserve"> </w:t>
      </w:r>
      <w:r w:rsidR="009032DA" w:rsidRPr="009032DA">
        <w:rPr>
          <w:rFonts w:eastAsia="Times New Roman"/>
          <w:bCs/>
          <w:sz w:val="28"/>
          <w:szCs w:val="28"/>
        </w:rPr>
        <w:t xml:space="preserve">- </w:t>
      </w:r>
      <w:r>
        <w:rPr>
          <w:rFonts w:eastAsia="Times New Roman"/>
          <w:bCs/>
          <w:sz w:val="28"/>
          <w:szCs w:val="28"/>
        </w:rPr>
        <w:t xml:space="preserve">СПб. </w:t>
      </w:r>
      <w:r w:rsidR="009032DA">
        <w:rPr>
          <w:rFonts w:eastAsia="Times New Roman"/>
          <w:bCs/>
          <w:sz w:val="28"/>
          <w:szCs w:val="28"/>
        </w:rPr>
        <w:t xml:space="preserve">ИЦ </w:t>
      </w:r>
      <w:r w:rsidRPr="00E97D47">
        <w:rPr>
          <w:rFonts w:eastAsia="Times New Roman"/>
          <w:bCs/>
          <w:sz w:val="28"/>
          <w:szCs w:val="28"/>
        </w:rPr>
        <w:t xml:space="preserve"> Интермедиа</w:t>
      </w:r>
      <w:r w:rsidR="009032DA">
        <w:rPr>
          <w:rFonts w:eastAsia="Times New Roman"/>
          <w:bCs/>
          <w:sz w:val="28"/>
          <w:szCs w:val="28"/>
        </w:rPr>
        <w:t>,</w:t>
      </w:r>
      <w:r w:rsidRPr="00E97D47">
        <w:rPr>
          <w:rFonts w:eastAsia="Times New Roman"/>
          <w:bCs/>
          <w:sz w:val="28"/>
          <w:szCs w:val="28"/>
        </w:rPr>
        <w:t xml:space="preserve"> 2016г.</w:t>
      </w:r>
      <w:r w:rsidR="009032DA">
        <w:rPr>
          <w:rFonts w:eastAsia="Times New Roman"/>
          <w:bCs/>
          <w:sz w:val="28"/>
          <w:szCs w:val="28"/>
        </w:rPr>
        <w:t>- 2</w:t>
      </w:r>
      <w:r w:rsidR="009032DA" w:rsidRPr="002F5426">
        <w:rPr>
          <w:sz w:val="28"/>
          <w:szCs w:val="28"/>
        </w:rPr>
        <w:t>9</w:t>
      </w:r>
      <w:r w:rsidR="009032DA">
        <w:rPr>
          <w:rFonts w:eastAsia="Times New Roman"/>
          <w:bCs/>
          <w:sz w:val="28"/>
          <w:szCs w:val="28"/>
        </w:rPr>
        <w:t>6с.</w:t>
      </w:r>
    </w:p>
    <w:p w:rsidR="00C56610" w:rsidRDefault="00C56610" w:rsidP="009032DA">
      <w:pPr>
        <w:jc w:val="both"/>
        <w:rPr>
          <w:bCs/>
          <w:sz w:val="28"/>
          <w:szCs w:val="28"/>
        </w:rPr>
      </w:pPr>
    </w:p>
    <w:p w:rsidR="009101EA" w:rsidRDefault="009101EA" w:rsidP="00B021E0">
      <w:pPr>
        <w:ind w:left="709" w:hanging="567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16606D" w:rsidRPr="002F5426" w:rsidRDefault="00C73014" w:rsidP="00B021E0">
      <w:pPr>
        <w:numPr>
          <w:ilvl w:val="2"/>
          <w:numId w:val="4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Н.А. Молдовян.</w:t>
      </w:r>
      <w:r w:rsidRPr="002F5426">
        <w:rPr>
          <w:sz w:val="28"/>
          <w:szCs w:val="28"/>
        </w:rPr>
        <w:t xml:space="preserve"> </w:t>
      </w:r>
      <w:r w:rsidR="0016606D" w:rsidRPr="002F5426">
        <w:rPr>
          <w:sz w:val="28"/>
          <w:szCs w:val="28"/>
        </w:rPr>
        <w:t>Криптография: скоростные шифры</w:t>
      </w:r>
      <w:r>
        <w:rPr>
          <w:sz w:val="28"/>
          <w:szCs w:val="28"/>
        </w:rPr>
        <w:t xml:space="preserve">. </w:t>
      </w:r>
      <w:r w:rsidR="0016606D" w:rsidRPr="002F5426">
        <w:rPr>
          <w:sz w:val="28"/>
          <w:szCs w:val="28"/>
        </w:rPr>
        <w:t>– СПб.: БХВ-Петербург, 2014. – 496 с.</w:t>
      </w:r>
    </w:p>
    <w:p w:rsidR="0016606D" w:rsidRDefault="00C73014" w:rsidP="00B021E0">
      <w:pPr>
        <w:numPr>
          <w:ilvl w:val="2"/>
          <w:numId w:val="4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Адаменко. </w:t>
      </w:r>
      <w:r w:rsidR="0016606D" w:rsidRPr="0016606D">
        <w:rPr>
          <w:sz w:val="28"/>
          <w:szCs w:val="28"/>
        </w:rPr>
        <w:t>Основы классической крипт</w:t>
      </w:r>
      <w:r>
        <w:rPr>
          <w:sz w:val="28"/>
          <w:szCs w:val="28"/>
        </w:rPr>
        <w:t xml:space="preserve">ологии: секреты шифров и кодов. </w:t>
      </w:r>
      <w:r w:rsidR="0016606D">
        <w:rPr>
          <w:sz w:val="28"/>
          <w:szCs w:val="28"/>
        </w:rPr>
        <w:t>– М.: ДМК-Пресс, 2012. – 256 с.</w:t>
      </w:r>
    </w:p>
    <w:p w:rsidR="009032DA" w:rsidRPr="0016606D" w:rsidRDefault="009032DA" w:rsidP="00B021E0">
      <w:pPr>
        <w:numPr>
          <w:ilvl w:val="2"/>
          <w:numId w:val="4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Б.Я. Рябко. </w:t>
      </w:r>
      <w:r w:rsidRPr="002F5426">
        <w:rPr>
          <w:sz w:val="28"/>
          <w:szCs w:val="28"/>
        </w:rPr>
        <w:t>Криптографические методы защиты информации</w:t>
      </w:r>
      <w:r>
        <w:rPr>
          <w:sz w:val="28"/>
          <w:szCs w:val="28"/>
        </w:rPr>
        <w:t xml:space="preserve">. </w:t>
      </w:r>
      <w:r w:rsidRPr="002F5426">
        <w:rPr>
          <w:sz w:val="28"/>
          <w:szCs w:val="28"/>
        </w:rPr>
        <w:t>– М.: «Горячая линия – Телеком», 2013. – 229 с.</w:t>
      </w:r>
    </w:p>
    <w:p w:rsidR="009032DA" w:rsidRPr="002F5426" w:rsidRDefault="009032DA" w:rsidP="00B021E0">
      <w:pPr>
        <w:numPr>
          <w:ilvl w:val="2"/>
          <w:numId w:val="4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М.М.</w:t>
      </w:r>
      <w:r>
        <w:rPr>
          <w:sz w:val="28"/>
          <w:szCs w:val="28"/>
          <w:lang w:val="en-US"/>
        </w:rPr>
        <w:t> </w:t>
      </w:r>
      <w:r w:rsidRPr="0016606D">
        <w:rPr>
          <w:sz w:val="28"/>
          <w:szCs w:val="28"/>
        </w:rPr>
        <w:t>Глухов</w:t>
      </w:r>
      <w:r>
        <w:rPr>
          <w:sz w:val="28"/>
          <w:szCs w:val="28"/>
        </w:rPr>
        <w:t>, И.А. Круглов, А.Б. Пичкур, А.В. Черемушкин</w:t>
      </w:r>
      <w:r w:rsidRPr="00166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606D">
        <w:rPr>
          <w:sz w:val="28"/>
          <w:szCs w:val="28"/>
        </w:rPr>
        <w:t>Введение в теоретико-числе</w:t>
      </w:r>
      <w:r>
        <w:rPr>
          <w:sz w:val="28"/>
          <w:szCs w:val="28"/>
        </w:rPr>
        <w:t xml:space="preserve">нные методы криптографии. </w:t>
      </w:r>
      <w:r w:rsidRPr="0016606D">
        <w:rPr>
          <w:sz w:val="28"/>
          <w:szCs w:val="28"/>
        </w:rPr>
        <w:t>– СПб., М., Краснодар: Лань, 2011. – 394 с.</w:t>
      </w:r>
    </w:p>
    <w:p w:rsidR="009032DA" w:rsidRDefault="009032DA" w:rsidP="009032DA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9032DA" w:rsidRPr="00104973" w:rsidRDefault="009032DA" w:rsidP="009032D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032DA" w:rsidRPr="00002A48" w:rsidRDefault="009032DA" w:rsidP="009032DA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002A48">
        <w:rPr>
          <w:rFonts w:eastAsia="Times New Roman"/>
          <w:bCs/>
          <w:sz w:val="28"/>
          <w:szCs w:val="28"/>
        </w:rPr>
        <w:lastRenderedPageBreak/>
        <w:t>Федеральный закон от 27 июля 2006 г. N 149-ФЗ Об информации, информационных технологиях и о защите информации</w:t>
      </w:r>
      <w:r>
        <w:rPr>
          <w:rFonts w:eastAsia="Times New Roman"/>
          <w:bCs/>
          <w:sz w:val="28"/>
          <w:szCs w:val="28"/>
        </w:rPr>
        <w:t xml:space="preserve"> </w:t>
      </w:r>
      <w:r w:rsidRPr="007C6EA9">
        <w:rPr>
          <w:rFonts w:eastAsia="Times New Roman"/>
          <w:bCs/>
          <w:sz w:val="28"/>
          <w:szCs w:val="28"/>
        </w:rPr>
        <w:t>[</w:t>
      </w:r>
      <w:r>
        <w:rPr>
          <w:rFonts w:eastAsia="Times New Roman"/>
          <w:bCs/>
          <w:sz w:val="28"/>
          <w:szCs w:val="28"/>
        </w:rPr>
        <w:t>Электронный ресурс</w:t>
      </w:r>
      <w:r w:rsidRPr="007C6EA9">
        <w:rPr>
          <w:rFonts w:eastAsia="Times New Roman"/>
          <w:bCs/>
          <w:sz w:val="28"/>
          <w:szCs w:val="28"/>
        </w:rPr>
        <w:t xml:space="preserve">] </w:t>
      </w:r>
      <w:r>
        <w:rPr>
          <w:rFonts w:eastAsia="Times New Roman"/>
          <w:bCs/>
          <w:sz w:val="28"/>
          <w:szCs w:val="28"/>
        </w:rPr>
        <w:t>–</w:t>
      </w:r>
      <w:r w:rsidRPr="007C6EA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Режим доступа:</w:t>
      </w:r>
      <w:r w:rsidRPr="00002A48">
        <w:rPr>
          <w:rFonts w:eastAsia="Times New Roman"/>
          <w:bCs/>
          <w:sz w:val="28"/>
          <w:szCs w:val="28"/>
        </w:rPr>
        <w:t xml:space="preserve"> https://rg.ru/2006/07/29/informacia-dok.html.</w:t>
      </w:r>
    </w:p>
    <w:p w:rsidR="009032DA" w:rsidRPr="00352ABB" w:rsidRDefault="009032DA" w:rsidP="009032DA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352ABB">
        <w:rPr>
          <w:rFonts w:eastAsia="Times New Roman"/>
          <w:bCs/>
          <w:sz w:val="28"/>
          <w:szCs w:val="28"/>
        </w:rPr>
        <w:t>Федеральный закон от 6 апреля 2011 г. N 63-ФЗ "Об электронной подписи"</w:t>
      </w:r>
      <w:r>
        <w:rPr>
          <w:rFonts w:eastAsia="Times New Roman"/>
          <w:bCs/>
          <w:sz w:val="28"/>
          <w:szCs w:val="28"/>
        </w:rPr>
        <w:t xml:space="preserve"> </w:t>
      </w:r>
      <w:r w:rsidRPr="007C6EA9">
        <w:rPr>
          <w:rFonts w:eastAsia="Times New Roman"/>
          <w:bCs/>
          <w:sz w:val="28"/>
          <w:szCs w:val="28"/>
        </w:rPr>
        <w:t>[</w:t>
      </w:r>
      <w:r>
        <w:rPr>
          <w:rFonts w:eastAsia="Times New Roman"/>
          <w:bCs/>
          <w:sz w:val="28"/>
          <w:szCs w:val="28"/>
        </w:rPr>
        <w:t>Электронный ресурс</w:t>
      </w:r>
      <w:r w:rsidRPr="007C6EA9">
        <w:rPr>
          <w:rFonts w:eastAsia="Times New Roman"/>
          <w:bCs/>
          <w:sz w:val="28"/>
          <w:szCs w:val="28"/>
        </w:rPr>
        <w:t xml:space="preserve">] </w:t>
      </w:r>
      <w:r>
        <w:rPr>
          <w:rFonts w:eastAsia="Times New Roman"/>
          <w:bCs/>
          <w:sz w:val="28"/>
          <w:szCs w:val="28"/>
        </w:rPr>
        <w:t>–</w:t>
      </w:r>
      <w:r w:rsidRPr="007C6EA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Режим доступа: </w:t>
      </w:r>
      <w:r w:rsidRPr="00352ABB">
        <w:rPr>
          <w:rFonts w:eastAsia="Times New Roman"/>
          <w:bCs/>
          <w:sz w:val="28"/>
          <w:szCs w:val="28"/>
        </w:rPr>
        <w:t>https://rg.ru/2011/04/08/podpis-dok.html</w:t>
      </w:r>
    </w:p>
    <w:p w:rsidR="009032DA" w:rsidRPr="007C6EA9" w:rsidRDefault="009032DA" w:rsidP="009032DA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C6EA9">
        <w:rPr>
          <w:rFonts w:eastAsia="Times New Roman"/>
          <w:bCs/>
          <w:sz w:val="28"/>
          <w:szCs w:val="28"/>
        </w:rPr>
        <w:t>ГОСТ Р 34.10-2012. Информационная технология. Криптографическая защита информации. Процессы формирования и проверки электронной цифровой подписи. – М.: Стандартинформ, 2012. – 33 с.</w:t>
      </w:r>
    </w:p>
    <w:p w:rsidR="009032DA" w:rsidRPr="007C6EA9" w:rsidRDefault="009032DA" w:rsidP="009032DA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C6EA9">
        <w:rPr>
          <w:rFonts w:eastAsia="Times New Roman"/>
          <w:bCs/>
          <w:sz w:val="28"/>
          <w:szCs w:val="28"/>
        </w:rPr>
        <w:t>ГОСТ Р 34.11-2012. Информационная технология. Криптографическая защита информации. Функция хэширования. – М.: Стандартинформ, 2012. – 38 с.</w:t>
      </w:r>
    </w:p>
    <w:p w:rsidR="009032DA" w:rsidRPr="007C6EA9" w:rsidRDefault="009032DA" w:rsidP="009032DA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C6EA9">
        <w:rPr>
          <w:rFonts w:eastAsia="Times New Roman"/>
          <w:bCs/>
          <w:sz w:val="28"/>
          <w:szCs w:val="28"/>
        </w:rPr>
        <w:t>ГОСТ Р 34.12-2015. Информационная технология. Криптографическая защита информации. Блочные шифры. – М.: Стандартинформ, 2015. – 25 с.</w:t>
      </w:r>
    </w:p>
    <w:p w:rsidR="009032DA" w:rsidRDefault="009032DA" w:rsidP="009032DA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7C6EA9">
        <w:rPr>
          <w:rFonts w:eastAsia="Times New Roman"/>
          <w:bCs/>
          <w:sz w:val="28"/>
          <w:szCs w:val="28"/>
        </w:rPr>
        <w:t>ГОСТ Р 34.13-2015. Информационная технология. Криптографическая защита информации. Режимы работы блочных шифров. – М.: Стандартинформ, 2015. – 42 с.</w:t>
      </w:r>
    </w:p>
    <w:p w:rsidR="009032DA" w:rsidRPr="007C6EA9" w:rsidRDefault="009032DA" w:rsidP="009032DA">
      <w:pPr>
        <w:tabs>
          <w:tab w:val="left" w:pos="1134"/>
        </w:tabs>
        <w:jc w:val="both"/>
        <w:rPr>
          <w:rFonts w:eastAsia="Times New Roman"/>
          <w:bCs/>
          <w:sz w:val="28"/>
          <w:szCs w:val="28"/>
        </w:rPr>
      </w:pPr>
    </w:p>
    <w:p w:rsidR="009032DA" w:rsidRPr="00104973" w:rsidRDefault="009032DA" w:rsidP="009032DA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9032DA" w:rsidRPr="00104973" w:rsidRDefault="009032DA" w:rsidP="009032DA">
      <w:pPr>
        <w:ind w:left="142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 изучении данной дисциплины другие издания не используются.</w:t>
      </w:r>
    </w:p>
    <w:p w:rsidR="00143936" w:rsidRDefault="00143936" w:rsidP="00001043">
      <w:pPr>
        <w:ind w:firstLine="851"/>
        <w:jc w:val="both"/>
        <w:rPr>
          <w:bCs/>
          <w:sz w:val="28"/>
          <w:szCs w:val="28"/>
        </w:rPr>
      </w:pPr>
    </w:p>
    <w:p w:rsidR="00B021E0" w:rsidRPr="00104973" w:rsidRDefault="00B021E0" w:rsidP="00B021E0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21E0" w:rsidRDefault="00B021E0" w:rsidP="00B021E0">
      <w:pPr>
        <w:tabs>
          <w:tab w:val="left" w:pos="1276"/>
        </w:tabs>
        <w:ind w:firstLine="851"/>
        <w:jc w:val="both"/>
        <w:rPr>
          <w:rFonts w:eastAsia="Times New Roman"/>
          <w:bCs/>
          <w:sz w:val="28"/>
          <w:szCs w:val="28"/>
        </w:rPr>
      </w:pPr>
    </w:p>
    <w:p w:rsidR="002F101B" w:rsidRPr="006569EC" w:rsidRDefault="002F101B" w:rsidP="002F101B">
      <w:pPr>
        <w:numPr>
          <w:ilvl w:val="0"/>
          <w:numId w:val="50"/>
        </w:numPr>
        <w:jc w:val="both"/>
        <w:rPr>
          <w:sz w:val="28"/>
          <w:szCs w:val="28"/>
        </w:rPr>
      </w:pPr>
      <w:r w:rsidRPr="006569E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569EC">
        <w:rPr>
          <w:sz w:val="28"/>
          <w:szCs w:val="28"/>
        </w:rPr>
        <w:t xml:space="preserve">[Электронный ресурс]. – Режим доступа: </w:t>
      </w:r>
      <w:r w:rsidRPr="006569EC">
        <w:rPr>
          <w:sz w:val="28"/>
          <w:szCs w:val="28"/>
          <w:lang w:val="en-US"/>
        </w:rPr>
        <w:t>http</w:t>
      </w:r>
      <w:r w:rsidRPr="006569EC">
        <w:rPr>
          <w:sz w:val="28"/>
          <w:szCs w:val="28"/>
        </w:rPr>
        <w:t>://</w:t>
      </w:r>
      <w:r w:rsidRPr="006569EC">
        <w:rPr>
          <w:sz w:val="28"/>
          <w:szCs w:val="28"/>
          <w:lang w:val="en-US"/>
        </w:rPr>
        <w:t>sdo</w:t>
      </w:r>
      <w:r w:rsidRPr="006569EC">
        <w:rPr>
          <w:sz w:val="28"/>
          <w:szCs w:val="28"/>
        </w:rPr>
        <w:t>.</w:t>
      </w:r>
      <w:r w:rsidRPr="006569EC">
        <w:rPr>
          <w:sz w:val="28"/>
          <w:szCs w:val="28"/>
          <w:lang w:val="en-US"/>
        </w:rPr>
        <w:t>pgups</w:t>
      </w:r>
      <w:r w:rsidRPr="006569EC">
        <w:rPr>
          <w:sz w:val="28"/>
          <w:szCs w:val="28"/>
        </w:rPr>
        <w:t>.</w:t>
      </w:r>
      <w:r w:rsidRPr="006569EC">
        <w:rPr>
          <w:sz w:val="28"/>
          <w:szCs w:val="28"/>
          <w:lang w:val="en-US"/>
        </w:rPr>
        <w:t>ru</w:t>
      </w:r>
      <w:r w:rsidRPr="006569E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021E0" w:rsidRPr="00352ABB" w:rsidRDefault="00B021E0" w:rsidP="002F101B">
      <w:pPr>
        <w:numPr>
          <w:ilvl w:val="0"/>
          <w:numId w:val="50"/>
        </w:numPr>
        <w:jc w:val="both"/>
        <w:rPr>
          <w:rFonts w:eastAsia="Times New Roman"/>
          <w:bCs/>
          <w:sz w:val="28"/>
          <w:szCs w:val="28"/>
        </w:rPr>
      </w:pPr>
      <w:r w:rsidRPr="00352ABB">
        <w:rPr>
          <w:rFonts w:eastAsia="Times New Roman"/>
          <w:bCs/>
          <w:sz w:val="28"/>
          <w:szCs w:val="28"/>
        </w:rPr>
        <w:t>Раздел «</w:t>
      </w:r>
      <w:r>
        <w:rPr>
          <w:rFonts w:eastAsia="Times New Roman"/>
          <w:bCs/>
          <w:sz w:val="28"/>
          <w:szCs w:val="28"/>
        </w:rPr>
        <w:t>Криптография</w:t>
      </w:r>
      <w:r w:rsidRPr="00352ABB">
        <w:rPr>
          <w:rFonts w:eastAsia="Times New Roman"/>
          <w:bCs/>
          <w:sz w:val="28"/>
          <w:szCs w:val="28"/>
        </w:rPr>
        <w:t xml:space="preserve">» на сайте </w:t>
      </w:r>
      <w:r>
        <w:rPr>
          <w:rFonts w:eastAsia="Times New Roman"/>
          <w:bCs/>
          <w:sz w:val="28"/>
          <w:szCs w:val="28"/>
          <w:lang w:val="en-US"/>
        </w:rPr>
        <w:t>www</w:t>
      </w:r>
      <w:r w:rsidRPr="00352AB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  <w:lang w:val="en-US"/>
        </w:rPr>
        <w:t>citforum</w:t>
      </w:r>
      <w:r w:rsidRPr="00352AB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  <w:lang w:val="en-US"/>
        </w:rPr>
        <w:t>ru</w:t>
      </w:r>
      <w:r w:rsidRPr="00352ABB">
        <w:rPr>
          <w:rFonts w:eastAsia="Times New Roman"/>
          <w:bCs/>
          <w:sz w:val="28"/>
          <w:szCs w:val="28"/>
        </w:rPr>
        <w:t>.</w:t>
      </w:r>
    </w:p>
    <w:p w:rsidR="00B021E0" w:rsidRPr="00352ABB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Бесплатные курсы по тематике криптографической защиты на портале </w:t>
      </w:r>
      <w:r>
        <w:rPr>
          <w:rFonts w:eastAsia="Times New Roman"/>
          <w:bCs/>
          <w:sz w:val="28"/>
          <w:szCs w:val="28"/>
          <w:lang w:val="en-US"/>
        </w:rPr>
        <w:t>www</w:t>
      </w:r>
      <w:r w:rsidRPr="00352AB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  <w:lang w:val="en-US"/>
        </w:rPr>
        <w:t>intuit</w:t>
      </w:r>
      <w:r w:rsidRPr="00352AB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  <w:lang w:val="en-US"/>
        </w:rPr>
        <w:t>ru</w:t>
      </w:r>
      <w:r w:rsidRPr="00352ABB">
        <w:rPr>
          <w:rFonts w:eastAsia="Times New Roman"/>
          <w:bCs/>
          <w:sz w:val="28"/>
          <w:szCs w:val="28"/>
        </w:rPr>
        <w:t>.</w:t>
      </w:r>
    </w:p>
    <w:p w:rsidR="00B021E0" w:rsidRPr="00352ABB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Информационно-аналитический портал </w:t>
      </w:r>
      <w:r>
        <w:rPr>
          <w:rFonts w:eastAsia="Times New Roman"/>
          <w:bCs/>
          <w:sz w:val="28"/>
          <w:szCs w:val="28"/>
          <w:lang w:val="en-US"/>
        </w:rPr>
        <w:t>www</w:t>
      </w:r>
      <w:r w:rsidRPr="00352AB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  <w:lang w:val="en-US"/>
        </w:rPr>
        <w:t>anti</w:t>
      </w:r>
      <w:r w:rsidRPr="00352ABB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  <w:lang w:val="en-US"/>
        </w:rPr>
        <w:t>malware</w:t>
      </w:r>
      <w:r w:rsidRPr="00352ABB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  <w:lang w:val="en-US"/>
        </w:rPr>
        <w:t>ru</w:t>
      </w:r>
      <w:r w:rsidRPr="00352ABB">
        <w:rPr>
          <w:rFonts w:eastAsia="Times New Roman"/>
          <w:bCs/>
          <w:sz w:val="28"/>
          <w:szCs w:val="28"/>
        </w:rPr>
        <w:t>.</w:t>
      </w:r>
    </w:p>
    <w:p w:rsidR="00B021E0" w:rsidRPr="00E030D2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Информационно-аналитический портал </w:t>
      </w:r>
      <w:hyperlink r:id="rId9" w:history="1">
        <w:r w:rsidRPr="008071C9">
          <w:rPr>
            <w:rStyle w:val="af7"/>
            <w:rFonts w:eastAsia="Times New Roman"/>
            <w:bCs/>
            <w:sz w:val="28"/>
            <w:szCs w:val="28"/>
            <w:lang w:val="en-US"/>
          </w:rPr>
          <w:t>www</w:t>
        </w:r>
        <w:r w:rsidRPr="008071C9">
          <w:rPr>
            <w:rStyle w:val="af7"/>
            <w:rFonts w:eastAsia="Times New Roman"/>
            <w:bCs/>
            <w:sz w:val="28"/>
            <w:szCs w:val="28"/>
          </w:rPr>
          <w:t>.</w:t>
        </w:r>
        <w:r w:rsidRPr="008071C9">
          <w:rPr>
            <w:rStyle w:val="af7"/>
            <w:rFonts w:eastAsia="Times New Roman"/>
            <w:bCs/>
            <w:sz w:val="28"/>
            <w:szCs w:val="28"/>
            <w:lang w:val="en-US"/>
          </w:rPr>
          <w:t>securitylab</w:t>
        </w:r>
        <w:r w:rsidRPr="008071C9">
          <w:rPr>
            <w:rStyle w:val="af7"/>
            <w:rFonts w:eastAsia="Times New Roman"/>
            <w:bCs/>
            <w:sz w:val="28"/>
            <w:szCs w:val="28"/>
          </w:rPr>
          <w:t>.</w:t>
        </w:r>
        <w:r w:rsidRPr="008071C9">
          <w:rPr>
            <w:rStyle w:val="af7"/>
            <w:rFonts w:eastAsia="Times New Roman"/>
            <w:bCs/>
            <w:sz w:val="28"/>
            <w:szCs w:val="28"/>
            <w:lang w:val="en-US"/>
          </w:rPr>
          <w:t>ru</w:t>
        </w:r>
      </w:hyperlink>
      <w:r w:rsidRPr="00352ABB">
        <w:rPr>
          <w:rFonts w:eastAsia="Times New Roman"/>
          <w:bCs/>
          <w:sz w:val="28"/>
          <w:szCs w:val="28"/>
        </w:rPr>
        <w:t>.</w:t>
      </w:r>
    </w:p>
    <w:p w:rsidR="00B021E0" w:rsidRPr="00E030D2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 w:rsidRPr="00E030D2">
        <w:rPr>
          <w:rFonts w:eastAsia="Times New Roman"/>
          <w:bCs/>
          <w:sz w:val="28"/>
          <w:szCs w:val="28"/>
        </w:rPr>
        <w:t>Официальный сайт Федеральной службы по техническому и экспортному контролю (ФСТЭК России) - [Электронный ресурс] - Режим доступа: (</w:t>
      </w:r>
      <w:hyperlink r:id="rId10" w:history="1">
        <w:r w:rsidRPr="00E030D2">
          <w:rPr>
            <w:rStyle w:val="af7"/>
            <w:rFonts w:eastAsia="Times New Roman"/>
            <w:bCs/>
            <w:sz w:val="28"/>
            <w:szCs w:val="28"/>
          </w:rPr>
          <w:t>http://fstec.ru/</w:t>
        </w:r>
      </w:hyperlink>
      <w:r w:rsidRPr="00E030D2">
        <w:rPr>
          <w:rFonts w:eastAsia="Times New Roman"/>
          <w:bCs/>
          <w:sz w:val="28"/>
          <w:szCs w:val="28"/>
        </w:rPr>
        <w:t>).</w:t>
      </w:r>
    </w:p>
    <w:p w:rsidR="00B021E0" w:rsidRPr="00E030D2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 w:rsidRPr="00E030D2">
        <w:rPr>
          <w:rFonts w:eastAsia="Times New Roman"/>
          <w:bCs/>
          <w:sz w:val="28"/>
          <w:szCs w:val="28"/>
        </w:rPr>
        <w:t>Электронный фонд нормативно-правовой документации. [Электронный ресурс] - Режим доступа: ( </w:t>
      </w:r>
      <w:hyperlink r:id="rId11" w:history="1">
        <w:r w:rsidRPr="00E030D2">
          <w:rPr>
            <w:rStyle w:val="af7"/>
            <w:rFonts w:eastAsia="Times New Roman"/>
            <w:bCs/>
            <w:sz w:val="28"/>
            <w:szCs w:val="28"/>
          </w:rPr>
          <w:t>http://docs.cntd.ru/search/intellectual?q=%D0%93%D0%9E%D0%A1%D0%A2+%D0%A0+56205-2014+&amp;itemtype</w:t>
        </w:r>
      </w:hyperlink>
      <w:r w:rsidRPr="00E030D2">
        <w:rPr>
          <w:rFonts w:eastAsia="Times New Roman"/>
          <w:bCs/>
          <w:sz w:val="28"/>
          <w:szCs w:val="28"/>
        </w:rPr>
        <w:t>;</w:t>
      </w:r>
    </w:p>
    <w:p w:rsidR="00B021E0" w:rsidRPr="00E030D2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 w:rsidRPr="00E030D2">
        <w:rPr>
          <w:rFonts w:eastAsia="Times New Roman"/>
          <w:bCs/>
          <w:sz w:val="28"/>
          <w:szCs w:val="28"/>
        </w:rPr>
        <w:lastRenderedPageBreak/>
        <w:t xml:space="preserve">Официальный сайт информационной сети ТЕХЭКСПЕРТ  [Электронный ресурс] - Режим доступа: </w:t>
      </w:r>
      <w:r w:rsidRPr="00E030D2">
        <w:rPr>
          <w:rFonts w:eastAsia="Times New Roman"/>
          <w:bCs/>
          <w:i/>
          <w:sz w:val="28"/>
          <w:szCs w:val="28"/>
          <w:lang w:val="en-US"/>
        </w:rPr>
        <w:t>http</w:t>
      </w:r>
      <w:r w:rsidRPr="00E030D2">
        <w:rPr>
          <w:rFonts w:eastAsia="Times New Roman"/>
          <w:bCs/>
          <w:i/>
          <w:sz w:val="28"/>
          <w:szCs w:val="28"/>
        </w:rPr>
        <w:t>://</w:t>
      </w:r>
      <w:r w:rsidRPr="00E030D2">
        <w:rPr>
          <w:rFonts w:eastAsia="Times New Roman"/>
          <w:bCs/>
          <w:i/>
          <w:sz w:val="28"/>
          <w:szCs w:val="28"/>
          <w:lang w:val="en-US"/>
        </w:rPr>
        <w:t>www</w:t>
      </w:r>
      <w:r w:rsidRPr="00E030D2">
        <w:rPr>
          <w:rFonts w:eastAsia="Times New Roman"/>
          <w:bCs/>
          <w:i/>
          <w:sz w:val="28"/>
          <w:szCs w:val="28"/>
        </w:rPr>
        <w:t>.</w:t>
      </w:r>
      <w:r w:rsidRPr="00E030D2">
        <w:rPr>
          <w:rFonts w:eastAsia="Times New Roman"/>
          <w:bCs/>
          <w:i/>
          <w:sz w:val="28"/>
          <w:szCs w:val="28"/>
          <w:lang w:val="en-US"/>
        </w:rPr>
        <w:t>cntd</w:t>
      </w:r>
      <w:r w:rsidRPr="00E030D2">
        <w:rPr>
          <w:rFonts w:eastAsia="Times New Roman"/>
          <w:bCs/>
          <w:i/>
          <w:sz w:val="28"/>
          <w:szCs w:val="28"/>
        </w:rPr>
        <w:t>.</w:t>
      </w:r>
      <w:r w:rsidRPr="00E030D2">
        <w:rPr>
          <w:rFonts w:eastAsia="Times New Roman"/>
          <w:bCs/>
          <w:i/>
          <w:sz w:val="28"/>
          <w:szCs w:val="28"/>
          <w:lang w:val="en-US"/>
        </w:rPr>
        <w:t>ru</w:t>
      </w:r>
      <w:r w:rsidRPr="00E030D2">
        <w:rPr>
          <w:rFonts w:eastAsia="Times New Roman"/>
          <w:bCs/>
          <w:i/>
          <w:sz w:val="28"/>
          <w:szCs w:val="28"/>
        </w:rPr>
        <w:t>/</w:t>
      </w:r>
      <w:r w:rsidRPr="00E030D2">
        <w:rPr>
          <w:rFonts w:eastAsia="Times New Roman"/>
          <w:bCs/>
          <w:sz w:val="28"/>
          <w:szCs w:val="28"/>
        </w:rPr>
        <w:t>, свободный.</w:t>
      </w:r>
    </w:p>
    <w:p w:rsidR="00B021E0" w:rsidRDefault="00B021E0" w:rsidP="002F101B">
      <w:pPr>
        <w:numPr>
          <w:ilvl w:val="0"/>
          <w:numId w:val="50"/>
        </w:numPr>
        <w:tabs>
          <w:tab w:val="left" w:pos="1276"/>
        </w:tabs>
        <w:jc w:val="both"/>
        <w:rPr>
          <w:rFonts w:eastAsia="Times New Roman"/>
          <w:bCs/>
          <w:sz w:val="28"/>
          <w:szCs w:val="28"/>
        </w:rPr>
      </w:pPr>
      <w:r w:rsidRPr="00E030D2">
        <w:rPr>
          <w:rFonts w:eastAsia="Times New Roman"/>
          <w:bCs/>
          <w:sz w:val="28"/>
          <w:szCs w:val="28"/>
        </w:rPr>
        <w:t>Официальный сайт технического комитета по разработке ГОСТов по информационной безопасности - [Электронный ресурс] - Режим доступа: (</w:t>
      </w:r>
      <w:hyperlink r:id="rId12" w:history="1">
        <w:r w:rsidRPr="00E030D2">
          <w:rPr>
            <w:rStyle w:val="af7"/>
            <w:rFonts w:eastAsia="Times New Roman"/>
            <w:bCs/>
            <w:sz w:val="28"/>
            <w:szCs w:val="28"/>
          </w:rPr>
          <w:t>http://tk.gost.ru/wps/portal/tk362</w:t>
        </w:r>
      </w:hyperlink>
      <w:r w:rsidRPr="00E030D2">
        <w:rPr>
          <w:rFonts w:eastAsia="Times New Roman"/>
          <w:bCs/>
          <w:sz w:val="28"/>
          <w:szCs w:val="28"/>
        </w:rPr>
        <w:t>).</w:t>
      </w:r>
    </w:p>
    <w:p w:rsidR="002F101B" w:rsidRPr="006569EC" w:rsidRDefault="002F101B" w:rsidP="002F101B">
      <w:pPr>
        <w:numPr>
          <w:ilvl w:val="0"/>
          <w:numId w:val="50"/>
        </w:numPr>
        <w:jc w:val="both"/>
        <w:rPr>
          <w:rFonts w:eastAsia="Times New Roman"/>
          <w:bCs/>
          <w:sz w:val="28"/>
          <w:szCs w:val="28"/>
        </w:rPr>
      </w:pPr>
      <w:r w:rsidRPr="006569EC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2F101B" w:rsidRPr="00E030D2" w:rsidRDefault="002F101B" w:rsidP="002F101B">
      <w:pPr>
        <w:tabs>
          <w:tab w:val="left" w:pos="1276"/>
        </w:tabs>
        <w:ind w:left="1429"/>
        <w:jc w:val="both"/>
        <w:rPr>
          <w:rFonts w:eastAsia="Times New Roman"/>
          <w:bCs/>
          <w:sz w:val="28"/>
          <w:szCs w:val="28"/>
        </w:rPr>
      </w:pPr>
    </w:p>
    <w:p w:rsidR="00B021E0" w:rsidRDefault="00B021E0" w:rsidP="00001043">
      <w:pPr>
        <w:ind w:firstLine="851"/>
        <w:jc w:val="both"/>
        <w:rPr>
          <w:bCs/>
          <w:sz w:val="28"/>
          <w:szCs w:val="28"/>
        </w:rPr>
      </w:pPr>
    </w:p>
    <w:p w:rsidR="00B021E0" w:rsidRPr="00104973" w:rsidRDefault="00B021E0" w:rsidP="00B021E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021E0" w:rsidRPr="00104973" w:rsidRDefault="00B021E0" w:rsidP="00B021E0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B021E0" w:rsidRPr="00104973" w:rsidRDefault="00B021E0" w:rsidP="00B021E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B021E0" w:rsidRPr="00104973" w:rsidRDefault="00B021E0" w:rsidP="00B021E0">
      <w:pPr>
        <w:widowControl w:val="0"/>
        <w:numPr>
          <w:ilvl w:val="0"/>
          <w:numId w:val="4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021E0" w:rsidRPr="00104973" w:rsidRDefault="00B021E0" w:rsidP="00B021E0">
      <w:pPr>
        <w:widowControl w:val="0"/>
        <w:numPr>
          <w:ilvl w:val="0"/>
          <w:numId w:val="4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021E0" w:rsidRPr="00104973" w:rsidRDefault="00B021E0" w:rsidP="00B021E0">
      <w:pPr>
        <w:widowControl w:val="0"/>
        <w:numPr>
          <w:ilvl w:val="0"/>
          <w:numId w:val="42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21E0" w:rsidRDefault="00B021E0" w:rsidP="00B021E0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B021E0" w:rsidRPr="00104973" w:rsidRDefault="00B021E0" w:rsidP="00B021E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1E0" w:rsidRPr="00104973" w:rsidRDefault="00B021E0" w:rsidP="00B021E0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B021E0" w:rsidRPr="00E030D2" w:rsidRDefault="00B021E0" w:rsidP="00B021E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E030D2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21E0" w:rsidRPr="00E030D2" w:rsidRDefault="00B021E0" w:rsidP="00B021E0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средства: </w:t>
      </w:r>
      <w:r w:rsidRPr="00E030D2">
        <w:rPr>
          <w:bCs/>
          <w:sz w:val="28"/>
          <w:szCs w:val="28"/>
        </w:rPr>
        <w:t>компьютерная техника и средства связи</w:t>
      </w:r>
      <w:r w:rsidRPr="00E030D2">
        <w:rPr>
          <w:b/>
          <w:bCs/>
          <w:sz w:val="28"/>
          <w:szCs w:val="28"/>
        </w:rPr>
        <w:t xml:space="preserve">, </w:t>
      </w:r>
      <w:r w:rsidRPr="00E030D2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рсональные компьютеры, проектор</w:t>
      </w:r>
      <w:r w:rsidRPr="00E030D2">
        <w:rPr>
          <w:bCs/>
          <w:sz w:val="28"/>
          <w:szCs w:val="28"/>
        </w:rPr>
        <w:t>;</w:t>
      </w:r>
    </w:p>
    <w:p w:rsidR="00B021E0" w:rsidRPr="00E030D2" w:rsidRDefault="00B021E0" w:rsidP="00B021E0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E030D2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: </w:t>
      </w:r>
      <w:r w:rsidRPr="00E030D2">
        <w:rPr>
          <w:bCs/>
          <w:sz w:val="28"/>
          <w:szCs w:val="28"/>
        </w:rPr>
        <w:t xml:space="preserve">демонстрация </w:t>
      </w:r>
      <w:r>
        <w:rPr>
          <w:bCs/>
          <w:sz w:val="28"/>
          <w:szCs w:val="28"/>
        </w:rPr>
        <w:t xml:space="preserve">презентационных </w:t>
      </w:r>
      <w:r w:rsidRPr="00E030D2">
        <w:rPr>
          <w:bCs/>
          <w:sz w:val="28"/>
          <w:szCs w:val="28"/>
        </w:rPr>
        <w:t>материалов;</w:t>
      </w:r>
    </w:p>
    <w:p w:rsidR="00B021E0" w:rsidRPr="00D40CFC" w:rsidRDefault="00B021E0" w:rsidP="00B021E0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ресурсы:</w:t>
      </w:r>
      <w:r w:rsidRPr="00E030D2">
        <w:rPr>
          <w:bCs/>
          <w:sz w:val="28"/>
          <w:szCs w:val="28"/>
        </w:rPr>
        <w:t xml:space="preserve"> поисковые</w:t>
      </w:r>
      <w:r w:rsidRPr="00E030D2">
        <w:rPr>
          <w:b/>
          <w:bCs/>
          <w:sz w:val="28"/>
          <w:szCs w:val="28"/>
        </w:rPr>
        <w:t xml:space="preserve"> </w:t>
      </w:r>
      <w:r w:rsidRPr="00E030D2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E030D2">
        <w:rPr>
          <w:b/>
          <w:bCs/>
          <w:sz w:val="28"/>
          <w:szCs w:val="28"/>
        </w:rPr>
        <w:t xml:space="preserve"> </w:t>
      </w:r>
      <w:r w:rsidRPr="00E030D2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030D2">
        <w:rPr>
          <w:b/>
          <w:bCs/>
          <w:sz w:val="28"/>
          <w:szCs w:val="28"/>
        </w:rPr>
        <w:t xml:space="preserve"> </w:t>
      </w:r>
      <w:r w:rsidRPr="00E030D2">
        <w:rPr>
          <w:bCs/>
          <w:sz w:val="28"/>
          <w:szCs w:val="28"/>
        </w:rPr>
        <w:t xml:space="preserve">справочники, электронные учебные </w:t>
      </w:r>
      <w:r>
        <w:rPr>
          <w:bCs/>
          <w:sz w:val="28"/>
          <w:szCs w:val="28"/>
        </w:rPr>
        <w:t>и учебно-методические материалы; Интернет-сайты, приведенные в разделе 9 настоящей рабочей программы</w:t>
      </w:r>
      <w:r w:rsidRPr="00E030D2">
        <w:rPr>
          <w:bCs/>
          <w:sz w:val="28"/>
          <w:szCs w:val="28"/>
        </w:rPr>
        <w:t>.</w:t>
      </w:r>
    </w:p>
    <w:p w:rsidR="00D40CFC" w:rsidRPr="002F101B" w:rsidRDefault="00ED46D9" w:rsidP="00ED46D9">
      <w:pPr>
        <w:rPr>
          <w:b/>
          <w:bCs/>
          <w:sz w:val="28"/>
          <w:szCs w:val="28"/>
        </w:rPr>
      </w:pPr>
      <w:r w:rsidRPr="007F5F61">
        <w:rPr>
          <w:noProof/>
        </w:rPr>
        <w:lastRenderedPageBreak/>
        <w:pict>
          <v:shape id="_x0000_i1026" type="#_x0000_t75" style="width:459.1pt;height:593.75pt;visibility:visible;mso-wrap-style:square">
            <v:imagedata r:id="rId13" o:title=""/>
          </v:shape>
        </w:pict>
      </w:r>
      <w:bookmarkStart w:id="0" w:name="_GoBack"/>
      <w:bookmarkEnd w:id="0"/>
    </w:p>
    <w:sectPr w:rsidR="00D40CFC" w:rsidRPr="002F101B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27" w:rsidRDefault="00310327" w:rsidP="00FC1BEB">
      <w:r>
        <w:separator/>
      </w:r>
    </w:p>
  </w:endnote>
  <w:endnote w:type="continuationSeparator" w:id="0">
    <w:p w:rsidR="00310327" w:rsidRDefault="0031032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FD" w:rsidRDefault="005428FA">
    <w:pPr>
      <w:pStyle w:val="ab"/>
      <w:jc w:val="right"/>
    </w:pPr>
    <w:r>
      <w:fldChar w:fldCharType="begin"/>
    </w:r>
    <w:r w:rsidR="00672B7F">
      <w:instrText>PAGE   \* MERGEFORMAT</w:instrText>
    </w:r>
    <w:r>
      <w:fldChar w:fldCharType="separate"/>
    </w:r>
    <w:r w:rsidR="00ED46D9">
      <w:rPr>
        <w:noProof/>
      </w:rPr>
      <w:t>11</w:t>
    </w:r>
    <w:r>
      <w:rPr>
        <w:noProof/>
      </w:rPr>
      <w:fldChar w:fldCharType="end"/>
    </w:r>
  </w:p>
  <w:p w:rsidR="00B221FD" w:rsidRDefault="00B221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27" w:rsidRDefault="00310327" w:rsidP="00FC1BEB">
      <w:r>
        <w:separator/>
      </w:r>
    </w:p>
  </w:footnote>
  <w:footnote w:type="continuationSeparator" w:id="0">
    <w:p w:rsidR="00310327" w:rsidRDefault="0031032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32"/>
    <w:multiLevelType w:val="hybridMultilevel"/>
    <w:tmpl w:val="AA564B0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B163F3"/>
    <w:multiLevelType w:val="hybridMultilevel"/>
    <w:tmpl w:val="46FC7EDA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32C8D"/>
    <w:multiLevelType w:val="hybridMultilevel"/>
    <w:tmpl w:val="ADDEB002"/>
    <w:lvl w:ilvl="0" w:tplc="19EE0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2FE2"/>
    <w:multiLevelType w:val="hybridMultilevel"/>
    <w:tmpl w:val="5140584C"/>
    <w:lvl w:ilvl="0" w:tplc="7CB83F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3727"/>
    <w:multiLevelType w:val="hybridMultilevel"/>
    <w:tmpl w:val="3FF2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65D05"/>
    <w:multiLevelType w:val="hybridMultilevel"/>
    <w:tmpl w:val="91502A9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97B0E9B"/>
    <w:multiLevelType w:val="hybridMultilevel"/>
    <w:tmpl w:val="F342E3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3740C9"/>
    <w:multiLevelType w:val="hybridMultilevel"/>
    <w:tmpl w:val="603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E310E5"/>
    <w:multiLevelType w:val="hybridMultilevel"/>
    <w:tmpl w:val="5DB69338"/>
    <w:lvl w:ilvl="0" w:tplc="19EE09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4D6562"/>
    <w:multiLevelType w:val="hybridMultilevel"/>
    <w:tmpl w:val="5834263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0FC79FA"/>
    <w:multiLevelType w:val="hybridMultilevel"/>
    <w:tmpl w:val="9BF8212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1387305"/>
    <w:multiLevelType w:val="hybridMultilevel"/>
    <w:tmpl w:val="B8E4A8FA"/>
    <w:lvl w:ilvl="0" w:tplc="7FA674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157055"/>
    <w:multiLevelType w:val="hybridMultilevel"/>
    <w:tmpl w:val="5B1499B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514793F"/>
    <w:multiLevelType w:val="hybridMultilevel"/>
    <w:tmpl w:val="5F48E7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5D7A06"/>
    <w:multiLevelType w:val="hybridMultilevel"/>
    <w:tmpl w:val="2CD07692"/>
    <w:lvl w:ilvl="0" w:tplc="7FA674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9237B"/>
    <w:multiLevelType w:val="hybridMultilevel"/>
    <w:tmpl w:val="A6F486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26D03D6"/>
    <w:multiLevelType w:val="hybridMultilevel"/>
    <w:tmpl w:val="AB5EABB2"/>
    <w:lvl w:ilvl="0" w:tplc="122C9F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375"/>
    <w:multiLevelType w:val="hybridMultilevel"/>
    <w:tmpl w:val="83EC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73D33"/>
    <w:multiLevelType w:val="hybridMultilevel"/>
    <w:tmpl w:val="ADB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731B8"/>
    <w:multiLevelType w:val="hybridMultilevel"/>
    <w:tmpl w:val="200E15A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4B9779A"/>
    <w:multiLevelType w:val="hybridMultilevel"/>
    <w:tmpl w:val="642097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1">
    <w:nsid w:val="5A2E6A63"/>
    <w:multiLevelType w:val="hybridMultilevel"/>
    <w:tmpl w:val="F92A8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9B2588"/>
    <w:multiLevelType w:val="hybridMultilevel"/>
    <w:tmpl w:val="F2D8E5DC"/>
    <w:lvl w:ilvl="0" w:tplc="19EE0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871673"/>
    <w:multiLevelType w:val="hybridMultilevel"/>
    <w:tmpl w:val="340E5334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BA2228"/>
    <w:multiLevelType w:val="hybridMultilevel"/>
    <w:tmpl w:val="41A6D7B8"/>
    <w:lvl w:ilvl="0" w:tplc="7FA674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1A00BD"/>
    <w:multiLevelType w:val="hybridMultilevel"/>
    <w:tmpl w:val="880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9864B6">
      <w:start w:val="1"/>
      <w:numFmt w:val="decimal"/>
      <w:lvlText w:val="%2."/>
      <w:lvlJc w:val="left"/>
      <w:pPr>
        <w:ind w:left="2490" w:hanging="1410"/>
      </w:pPr>
      <w:rPr>
        <w:rFonts w:eastAsia="Times New Roman"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245F"/>
    <w:multiLevelType w:val="hybridMultilevel"/>
    <w:tmpl w:val="18D27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033092"/>
    <w:multiLevelType w:val="hybridMultilevel"/>
    <w:tmpl w:val="20F8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38"/>
  </w:num>
  <w:num w:numId="4">
    <w:abstractNumId w:val="21"/>
  </w:num>
  <w:num w:numId="5">
    <w:abstractNumId w:val="7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29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9"/>
  </w:num>
  <w:num w:numId="20">
    <w:abstractNumId w:val="22"/>
  </w:num>
  <w:num w:numId="21">
    <w:abstractNumId w:val="16"/>
  </w:num>
  <w:num w:numId="22">
    <w:abstractNumId w:val="0"/>
  </w:num>
  <w:num w:numId="23">
    <w:abstractNumId w:val="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  <w:num w:numId="31">
    <w:abstractNumId w:val="13"/>
  </w:num>
  <w:num w:numId="32">
    <w:abstractNumId w:val="2"/>
  </w:num>
  <w:num w:numId="33">
    <w:abstractNumId w:val="32"/>
  </w:num>
  <w:num w:numId="34">
    <w:abstractNumId w:val="2"/>
  </w:num>
  <w:num w:numId="35">
    <w:abstractNumId w:val="13"/>
  </w:num>
  <w:num w:numId="36">
    <w:abstractNumId w:val="12"/>
  </w:num>
  <w:num w:numId="37">
    <w:abstractNumId w:val="28"/>
  </w:num>
  <w:num w:numId="38">
    <w:abstractNumId w:val="19"/>
  </w:num>
  <w:num w:numId="39">
    <w:abstractNumId w:val="35"/>
  </w:num>
  <w:num w:numId="40">
    <w:abstractNumId w:val="5"/>
  </w:num>
  <w:num w:numId="41">
    <w:abstractNumId w:val="31"/>
  </w:num>
  <w:num w:numId="42">
    <w:abstractNumId w:val="8"/>
  </w:num>
  <w:num w:numId="43">
    <w:abstractNumId w:val="23"/>
  </w:num>
  <w:num w:numId="44">
    <w:abstractNumId w:val="43"/>
  </w:num>
  <w:num w:numId="45">
    <w:abstractNumId w:val="41"/>
  </w:num>
  <w:num w:numId="46">
    <w:abstractNumId w:val="24"/>
  </w:num>
  <w:num w:numId="47">
    <w:abstractNumId w:val="27"/>
  </w:num>
  <w:num w:numId="48">
    <w:abstractNumId w:val="4"/>
  </w:num>
  <w:num w:numId="49">
    <w:abstractNumId w:val="10"/>
  </w:num>
  <w:num w:numId="50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1043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099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05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AF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920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117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700"/>
    <w:rsid w:val="000F5235"/>
    <w:rsid w:val="000F5AB9"/>
    <w:rsid w:val="000F5E53"/>
    <w:rsid w:val="000F6134"/>
    <w:rsid w:val="000F623B"/>
    <w:rsid w:val="000F6869"/>
    <w:rsid w:val="000F6D69"/>
    <w:rsid w:val="000F7410"/>
    <w:rsid w:val="000F7726"/>
    <w:rsid w:val="00100001"/>
    <w:rsid w:val="00100CB0"/>
    <w:rsid w:val="00101373"/>
    <w:rsid w:val="00101B1B"/>
    <w:rsid w:val="0010209B"/>
    <w:rsid w:val="00103CAD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AA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A68"/>
    <w:rsid w:val="001419C0"/>
    <w:rsid w:val="00142AEF"/>
    <w:rsid w:val="00143936"/>
    <w:rsid w:val="00147E8A"/>
    <w:rsid w:val="00150E66"/>
    <w:rsid w:val="00152395"/>
    <w:rsid w:val="00152542"/>
    <w:rsid w:val="001541F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9B2"/>
    <w:rsid w:val="00162BA5"/>
    <w:rsid w:val="00163082"/>
    <w:rsid w:val="00163509"/>
    <w:rsid w:val="001645A9"/>
    <w:rsid w:val="00164EE1"/>
    <w:rsid w:val="00165746"/>
    <w:rsid w:val="00165C5B"/>
    <w:rsid w:val="00165CA3"/>
    <w:rsid w:val="0016606D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80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D3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014E"/>
    <w:rsid w:val="001D1CD8"/>
    <w:rsid w:val="001D239E"/>
    <w:rsid w:val="001D2427"/>
    <w:rsid w:val="001D25CA"/>
    <w:rsid w:val="001D3B9C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B2F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235"/>
    <w:rsid w:val="00204016"/>
    <w:rsid w:val="002052DE"/>
    <w:rsid w:val="002058F6"/>
    <w:rsid w:val="002059F4"/>
    <w:rsid w:val="00210742"/>
    <w:rsid w:val="002117F9"/>
    <w:rsid w:val="0021231A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113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1B11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6EF8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3E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3DD7"/>
    <w:rsid w:val="002C47F9"/>
    <w:rsid w:val="002C5EFC"/>
    <w:rsid w:val="002C73FC"/>
    <w:rsid w:val="002C7B88"/>
    <w:rsid w:val="002C7C86"/>
    <w:rsid w:val="002D0B53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01B"/>
    <w:rsid w:val="002F2420"/>
    <w:rsid w:val="002F2B9F"/>
    <w:rsid w:val="002F3220"/>
    <w:rsid w:val="002F33A7"/>
    <w:rsid w:val="002F4920"/>
    <w:rsid w:val="002F5426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327"/>
    <w:rsid w:val="00310D76"/>
    <w:rsid w:val="00311D96"/>
    <w:rsid w:val="00311DB2"/>
    <w:rsid w:val="00312E1F"/>
    <w:rsid w:val="00312ED2"/>
    <w:rsid w:val="00313AC1"/>
    <w:rsid w:val="00314D1D"/>
    <w:rsid w:val="00316345"/>
    <w:rsid w:val="00316F03"/>
    <w:rsid w:val="0031705B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9AA"/>
    <w:rsid w:val="003605DE"/>
    <w:rsid w:val="00360A32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5F7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6DE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5B47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5C1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744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7ED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AC6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53DC"/>
    <w:rsid w:val="00466B7E"/>
    <w:rsid w:val="00466B91"/>
    <w:rsid w:val="00466BE1"/>
    <w:rsid w:val="004704C3"/>
    <w:rsid w:val="00470BC7"/>
    <w:rsid w:val="00472655"/>
    <w:rsid w:val="00472710"/>
    <w:rsid w:val="00472A90"/>
    <w:rsid w:val="00472F6D"/>
    <w:rsid w:val="004737A9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5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000A"/>
    <w:rsid w:val="004A00DD"/>
    <w:rsid w:val="004A145F"/>
    <w:rsid w:val="004A1AAF"/>
    <w:rsid w:val="004A1DDA"/>
    <w:rsid w:val="004A274A"/>
    <w:rsid w:val="004A2E8E"/>
    <w:rsid w:val="004A3060"/>
    <w:rsid w:val="004A477F"/>
    <w:rsid w:val="004A4968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86"/>
    <w:rsid w:val="004D47F8"/>
    <w:rsid w:val="004D4C56"/>
    <w:rsid w:val="004D4F90"/>
    <w:rsid w:val="004D5418"/>
    <w:rsid w:val="004D55E2"/>
    <w:rsid w:val="004D5D2D"/>
    <w:rsid w:val="004D5E52"/>
    <w:rsid w:val="004D5F8E"/>
    <w:rsid w:val="004E0F10"/>
    <w:rsid w:val="004E1655"/>
    <w:rsid w:val="004E4012"/>
    <w:rsid w:val="004E45AE"/>
    <w:rsid w:val="004E4B58"/>
    <w:rsid w:val="004E522E"/>
    <w:rsid w:val="004E5980"/>
    <w:rsid w:val="004E7243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3F8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F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132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6453"/>
    <w:rsid w:val="00616F30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721"/>
    <w:rsid w:val="00646D07"/>
    <w:rsid w:val="006474FA"/>
    <w:rsid w:val="00647E13"/>
    <w:rsid w:val="006501A8"/>
    <w:rsid w:val="006507AE"/>
    <w:rsid w:val="00651312"/>
    <w:rsid w:val="0065223C"/>
    <w:rsid w:val="0065421D"/>
    <w:rsid w:val="006544C4"/>
    <w:rsid w:val="00654CF4"/>
    <w:rsid w:val="006559BB"/>
    <w:rsid w:val="00655AE6"/>
    <w:rsid w:val="00655E78"/>
    <w:rsid w:val="006561AF"/>
    <w:rsid w:val="0065631A"/>
    <w:rsid w:val="0065659C"/>
    <w:rsid w:val="006569EC"/>
    <w:rsid w:val="00656C05"/>
    <w:rsid w:val="00656E79"/>
    <w:rsid w:val="006572A6"/>
    <w:rsid w:val="00657483"/>
    <w:rsid w:val="006579F3"/>
    <w:rsid w:val="00660122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B7F"/>
    <w:rsid w:val="0067412F"/>
    <w:rsid w:val="0067557A"/>
    <w:rsid w:val="00676B9F"/>
    <w:rsid w:val="00677FD7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226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DC5"/>
    <w:rsid w:val="006C1225"/>
    <w:rsid w:val="006C22B5"/>
    <w:rsid w:val="006C46D0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4658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D48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FE"/>
    <w:rsid w:val="007625AF"/>
    <w:rsid w:val="00763023"/>
    <w:rsid w:val="00763AEC"/>
    <w:rsid w:val="0076499B"/>
    <w:rsid w:val="007650EA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7B1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72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07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358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479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B70"/>
    <w:rsid w:val="00877DB2"/>
    <w:rsid w:val="00881B04"/>
    <w:rsid w:val="00883057"/>
    <w:rsid w:val="008830DC"/>
    <w:rsid w:val="00883470"/>
    <w:rsid w:val="00884F73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57E"/>
    <w:rsid w:val="008976E9"/>
    <w:rsid w:val="008977BD"/>
    <w:rsid w:val="008A071F"/>
    <w:rsid w:val="008A08D1"/>
    <w:rsid w:val="008A0BA1"/>
    <w:rsid w:val="008A1939"/>
    <w:rsid w:val="008A1BFC"/>
    <w:rsid w:val="008A218A"/>
    <w:rsid w:val="008A2BA8"/>
    <w:rsid w:val="008A3711"/>
    <w:rsid w:val="008A4E7B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DA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4BC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2D8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7AC"/>
    <w:rsid w:val="00985E1C"/>
    <w:rsid w:val="0098708D"/>
    <w:rsid w:val="00992BA0"/>
    <w:rsid w:val="00992C09"/>
    <w:rsid w:val="00994E94"/>
    <w:rsid w:val="00995E76"/>
    <w:rsid w:val="00996837"/>
    <w:rsid w:val="0099748A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2F84"/>
    <w:rsid w:val="009A30E1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4E85"/>
    <w:rsid w:val="009C601D"/>
    <w:rsid w:val="009C6123"/>
    <w:rsid w:val="009C6FB4"/>
    <w:rsid w:val="009C6FF0"/>
    <w:rsid w:val="009C7063"/>
    <w:rsid w:val="009D05D6"/>
    <w:rsid w:val="009D2E93"/>
    <w:rsid w:val="009D58D9"/>
    <w:rsid w:val="009D63A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067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251"/>
    <w:rsid w:val="00A357DC"/>
    <w:rsid w:val="00A36258"/>
    <w:rsid w:val="00A36E56"/>
    <w:rsid w:val="00A374DC"/>
    <w:rsid w:val="00A402F1"/>
    <w:rsid w:val="00A40C7B"/>
    <w:rsid w:val="00A422EA"/>
    <w:rsid w:val="00A42686"/>
    <w:rsid w:val="00A429C9"/>
    <w:rsid w:val="00A438B0"/>
    <w:rsid w:val="00A452D2"/>
    <w:rsid w:val="00A4667B"/>
    <w:rsid w:val="00A4757E"/>
    <w:rsid w:val="00A500FA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976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1E5D"/>
    <w:rsid w:val="00AA209F"/>
    <w:rsid w:val="00AA26FF"/>
    <w:rsid w:val="00AA2A8D"/>
    <w:rsid w:val="00AA5C3B"/>
    <w:rsid w:val="00AA68EB"/>
    <w:rsid w:val="00AA69AF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1E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1F0D"/>
    <w:rsid w:val="00B221FD"/>
    <w:rsid w:val="00B22BE1"/>
    <w:rsid w:val="00B24B81"/>
    <w:rsid w:val="00B256AC"/>
    <w:rsid w:val="00B30527"/>
    <w:rsid w:val="00B306D3"/>
    <w:rsid w:val="00B33370"/>
    <w:rsid w:val="00B33B09"/>
    <w:rsid w:val="00B33D33"/>
    <w:rsid w:val="00B34E30"/>
    <w:rsid w:val="00B35A2E"/>
    <w:rsid w:val="00B36AC4"/>
    <w:rsid w:val="00B37989"/>
    <w:rsid w:val="00B37ADB"/>
    <w:rsid w:val="00B37E14"/>
    <w:rsid w:val="00B401AA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A13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EFC"/>
    <w:rsid w:val="00B63DBA"/>
    <w:rsid w:val="00B641A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4AD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6DE2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C0F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5710D"/>
    <w:rsid w:val="00C600F8"/>
    <w:rsid w:val="00C615AC"/>
    <w:rsid w:val="00C61979"/>
    <w:rsid w:val="00C63181"/>
    <w:rsid w:val="00C636D6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014"/>
    <w:rsid w:val="00C738C1"/>
    <w:rsid w:val="00C73C5C"/>
    <w:rsid w:val="00C74541"/>
    <w:rsid w:val="00C75B2D"/>
    <w:rsid w:val="00C7772C"/>
    <w:rsid w:val="00C8017E"/>
    <w:rsid w:val="00C80E2F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E55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C7ADB"/>
    <w:rsid w:val="00CD0446"/>
    <w:rsid w:val="00CD10D2"/>
    <w:rsid w:val="00CD14BC"/>
    <w:rsid w:val="00CD1B98"/>
    <w:rsid w:val="00CD1D74"/>
    <w:rsid w:val="00CD2A87"/>
    <w:rsid w:val="00CD43B4"/>
    <w:rsid w:val="00CD5503"/>
    <w:rsid w:val="00CD59CE"/>
    <w:rsid w:val="00CD5A38"/>
    <w:rsid w:val="00CD6D5F"/>
    <w:rsid w:val="00CD723B"/>
    <w:rsid w:val="00CE1E9E"/>
    <w:rsid w:val="00CE27B3"/>
    <w:rsid w:val="00CE2F9E"/>
    <w:rsid w:val="00CE355B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1E5D"/>
    <w:rsid w:val="00D0201B"/>
    <w:rsid w:val="00D033A0"/>
    <w:rsid w:val="00D040C0"/>
    <w:rsid w:val="00D046D8"/>
    <w:rsid w:val="00D05338"/>
    <w:rsid w:val="00D054FB"/>
    <w:rsid w:val="00D05E42"/>
    <w:rsid w:val="00D062EC"/>
    <w:rsid w:val="00D06528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1388"/>
    <w:rsid w:val="00D22DE7"/>
    <w:rsid w:val="00D23207"/>
    <w:rsid w:val="00D23A9E"/>
    <w:rsid w:val="00D24488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5F6"/>
    <w:rsid w:val="00D350EF"/>
    <w:rsid w:val="00D35AE1"/>
    <w:rsid w:val="00D35E91"/>
    <w:rsid w:val="00D370BA"/>
    <w:rsid w:val="00D3724F"/>
    <w:rsid w:val="00D40CFC"/>
    <w:rsid w:val="00D41600"/>
    <w:rsid w:val="00D41874"/>
    <w:rsid w:val="00D425A9"/>
    <w:rsid w:val="00D42AFB"/>
    <w:rsid w:val="00D42D8C"/>
    <w:rsid w:val="00D436D8"/>
    <w:rsid w:val="00D44022"/>
    <w:rsid w:val="00D44071"/>
    <w:rsid w:val="00D44BD3"/>
    <w:rsid w:val="00D47121"/>
    <w:rsid w:val="00D47737"/>
    <w:rsid w:val="00D479EF"/>
    <w:rsid w:val="00D47B87"/>
    <w:rsid w:val="00D50046"/>
    <w:rsid w:val="00D520D5"/>
    <w:rsid w:val="00D52CDC"/>
    <w:rsid w:val="00D52EF1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AD7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2987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BA3"/>
    <w:rsid w:val="00DA7D01"/>
    <w:rsid w:val="00DB1211"/>
    <w:rsid w:val="00DB1AB4"/>
    <w:rsid w:val="00DB1BFC"/>
    <w:rsid w:val="00DB2650"/>
    <w:rsid w:val="00DB3370"/>
    <w:rsid w:val="00DB3B1A"/>
    <w:rsid w:val="00DB5A87"/>
    <w:rsid w:val="00DB68C1"/>
    <w:rsid w:val="00DB6EF8"/>
    <w:rsid w:val="00DC049C"/>
    <w:rsid w:val="00DC0BFE"/>
    <w:rsid w:val="00DC0C6F"/>
    <w:rsid w:val="00DC167C"/>
    <w:rsid w:val="00DC2AAE"/>
    <w:rsid w:val="00DC2D76"/>
    <w:rsid w:val="00DC676A"/>
    <w:rsid w:val="00DC6910"/>
    <w:rsid w:val="00DC6B73"/>
    <w:rsid w:val="00DD0872"/>
    <w:rsid w:val="00DD0CE3"/>
    <w:rsid w:val="00DD2FA1"/>
    <w:rsid w:val="00DD44B3"/>
    <w:rsid w:val="00DD7063"/>
    <w:rsid w:val="00DE04D6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ACE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440"/>
    <w:rsid w:val="00E10FDE"/>
    <w:rsid w:val="00E1105A"/>
    <w:rsid w:val="00E120B0"/>
    <w:rsid w:val="00E158FD"/>
    <w:rsid w:val="00E15FD9"/>
    <w:rsid w:val="00E16181"/>
    <w:rsid w:val="00E16DE8"/>
    <w:rsid w:val="00E170E9"/>
    <w:rsid w:val="00E17D04"/>
    <w:rsid w:val="00E2078A"/>
    <w:rsid w:val="00E21E1B"/>
    <w:rsid w:val="00E22061"/>
    <w:rsid w:val="00E22563"/>
    <w:rsid w:val="00E2325A"/>
    <w:rsid w:val="00E25153"/>
    <w:rsid w:val="00E25686"/>
    <w:rsid w:val="00E25F93"/>
    <w:rsid w:val="00E27C6B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61A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1639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979F8"/>
    <w:rsid w:val="00E97D47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AE2"/>
    <w:rsid w:val="00EB5D57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6C5D"/>
    <w:rsid w:val="00EC71A5"/>
    <w:rsid w:val="00EC7678"/>
    <w:rsid w:val="00EC77B7"/>
    <w:rsid w:val="00ED0481"/>
    <w:rsid w:val="00ED1BC7"/>
    <w:rsid w:val="00ED3C95"/>
    <w:rsid w:val="00ED449E"/>
    <w:rsid w:val="00ED46D9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F9E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877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2A"/>
    <w:rsid w:val="00FF2D4E"/>
    <w:rsid w:val="00FF385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3235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styleId="afa">
    <w:name w:val="Normal (Web)"/>
    <w:basedOn w:val="a"/>
    <w:locked/>
    <w:rsid w:val="00416744"/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4704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k.gost.ru/wps/portal/tk3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search/intellectual?q=%D0%93%D0%9E%D0%A1%D0%A2+%D0%A0+56205-2014+&amp;itemty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te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rityla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Hewlett-Packard Company</Company>
  <LinksUpToDate>false</LinksUpToDate>
  <CharactersWithSpaces>14523</CharactersWithSpaces>
  <SharedDoc>false</SharedDoc>
  <HLinks>
    <vt:vector size="24" baseType="variant"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http://tk.gost.ru/wps/portal/tk362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http://docs.cntd.ru/search/intellectual?q=%D0%93%D0%9E%D0%A1%D0%A2+%D0%A0+56205-2014+&amp;itemtype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http://fstec.ru/</vt:lpwstr>
      </vt:variant>
      <vt:variant>
        <vt:lpwstr/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http://www.securitylab.ru/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2-109</cp:lastModifiedBy>
  <cp:revision>2</cp:revision>
  <cp:lastPrinted>2017-11-15T10:48:00Z</cp:lastPrinted>
  <dcterms:created xsi:type="dcterms:W3CDTF">2018-05-23T12:41:00Z</dcterms:created>
  <dcterms:modified xsi:type="dcterms:W3CDTF">2018-05-23T12:41:00Z</dcterms:modified>
</cp:coreProperties>
</file>