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E23A98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E23A98">
        <w:rPr>
          <w:rFonts w:ascii="Times New Roman" w:hAnsi="Times New Roman" w:cs="Times New Roman"/>
          <w:sz w:val="24"/>
          <w:szCs w:val="28"/>
        </w:rPr>
        <w:t>«БУХГАЛТЕРСКИЙ УЧЁТ И</w:t>
      </w:r>
      <w:r w:rsidR="00E94F8E" w:rsidRPr="00E23A98">
        <w:rPr>
          <w:rFonts w:ascii="Times New Roman" w:hAnsi="Times New Roman" w:cs="Times New Roman"/>
          <w:sz w:val="24"/>
          <w:szCs w:val="28"/>
        </w:rPr>
        <w:t xml:space="preserve"> ОТЧЕТНОСТЬ</w:t>
      </w:r>
      <w:r w:rsidRPr="00E23A98">
        <w:rPr>
          <w:rFonts w:ascii="Times New Roman" w:hAnsi="Times New Roman" w:cs="Times New Roman"/>
          <w:sz w:val="24"/>
          <w:szCs w:val="28"/>
        </w:rPr>
        <w:t>»</w:t>
      </w:r>
    </w:p>
    <w:p w:rsidR="009E6134" w:rsidRPr="00714452" w:rsidRDefault="009E6134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4452" w:rsidRPr="00F11431" w:rsidRDefault="00632136" w:rsidP="009E6134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</w:t>
      </w:r>
      <w:r w:rsidR="00E94F8E">
        <w:rPr>
          <w:rFonts w:ascii="Times New Roman" w:hAnsi="Times New Roman"/>
          <w:sz w:val="24"/>
          <w:szCs w:val="24"/>
        </w:rPr>
        <w:t>2</w:t>
      </w:r>
      <w:r w:rsidR="00714452" w:rsidRPr="00714452">
        <w:rPr>
          <w:rFonts w:ascii="Times New Roman" w:hAnsi="Times New Roman"/>
          <w:sz w:val="24"/>
          <w:szCs w:val="24"/>
        </w:rPr>
        <w:t xml:space="preserve"> «</w:t>
      </w:r>
      <w:r w:rsidR="00E94F8E">
        <w:rPr>
          <w:rFonts w:ascii="Times New Roman" w:hAnsi="Times New Roman"/>
          <w:sz w:val="24"/>
          <w:szCs w:val="24"/>
        </w:rPr>
        <w:t>Менеджмент</w:t>
      </w:r>
      <w:r w:rsidR="00714452" w:rsidRPr="00714452">
        <w:rPr>
          <w:rFonts w:ascii="Times New Roman" w:hAnsi="Times New Roman"/>
          <w:sz w:val="24"/>
          <w:szCs w:val="24"/>
        </w:rPr>
        <w:t>»</w:t>
      </w:r>
      <w:r w:rsidR="00714452" w:rsidRPr="00F11431">
        <w:rPr>
          <w:sz w:val="28"/>
          <w:szCs w:val="28"/>
        </w:rPr>
        <w:t xml:space="preserve"> 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C80DC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C80DC2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80DC2" w:rsidRPr="00C80DC2">
        <w:rPr>
          <w:rFonts w:ascii="Times New Roman" w:hAnsi="Times New Roman" w:cs="Times New Roman"/>
          <w:sz w:val="24"/>
          <w:szCs w:val="24"/>
        </w:rPr>
        <w:t>«Финансовый менеджмент», «Маркетинг», «Управление человеческими ресурсами», «Производственный менеджмент», «Логистика»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учёт и </w:t>
      </w:r>
      <w:r w:rsidR="00E94F8E">
        <w:rPr>
          <w:rFonts w:ascii="Times New Roman" w:hAnsi="Times New Roman" w:cs="Times New Roman"/>
          <w:sz w:val="24"/>
          <w:szCs w:val="24"/>
        </w:rPr>
        <w:t>отчетность</w:t>
      </w:r>
      <w:r w:rsidRPr="00714452">
        <w:rPr>
          <w:rFonts w:ascii="Times New Roman" w:hAnsi="Times New Roman" w:cs="Times New Roman"/>
          <w:sz w:val="24"/>
          <w:szCs w:val="24"/>
        </w:rPr>
        <w:t>» (Б1.Б.</w:t>
      </w:r>
      <w:r w:rsidR="00DF0C39">
        <w:rPr>
          <w:rFonts w:ascii="Times New Roman" w:hAnsi="Times New Roman" w:cs="Times New Roman"/>
          <w:sz w:val="24"/>
          <w:szCs w:val="24"/>
        </w:rPr>
        <w:t>1</w:t>
      </w:r>
      <w:r w:rsidR="00E94F8E">
        <w:rPr>
          <w:rFonts w:ascii="Times New Roman" w:hAnsi="Times New Roman" w:cs="Times New Roman"/>
          <w:sz w:val="24"/>
          <w:szCs w:val="24"/>
        </w:rPr>
        <w:t>3</w:t>
      </w:r>
      <w:r w:rsidRPr="0071445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</w:t>
      </w:r>
      <w:r w:rsidR="00C23FE9">
        <w:rPr>
          <w:rFonts w:ascii="Times New Roman" w:hAnsi="Times New Roman" w:cs="Times New Roman"/>
          <w:sz w:val="24"/>
          <w:szCs w:val="24"/>
        </w:rPr>
        <w:t>.</w:t>
      </w:r>
    </w:p>
    <w:p w:rsidR="0071445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6134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E9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94F8E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ОК-6, ОПК-1, ОПК-2, О</w:t>
      </w:r>
      <w:r w:rsidR="00714452">
        <w:rPr>
          <w:rFonts w:ascii="Times New Roman" w:hAnsi="Times New Roman" w:cs="Times New Roman"/>
          <w:sz w:val="24"/>
          <w:szCs w:val="24"/>
        </w:rPr>
        <w:t>ПК-5, ПК-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F3EF8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ЗНАТЬ:</w:t>
      </w:r>
    </w:p>
    <w:p w:rsidR="00E94F8E" w:rsidRPr="00E94F8E" w:rsidRDefault="00E94F8E" w:rsidP="009E6134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F8E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E94F8E" w:rsidRPr="00E94F8E" w:rsidRDefault="00E94F8E" w:rsidP="009E6134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F8E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E94F8E" w:rsidRPr="00E94F8E" w:rsidRDefault="009B63CA" w:rsidP="009E6134">
      <w:pPr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учетной </w:t>
      </w:r>
      <w:r w:rsidR="00E94F8E" w:rsidRPr="00E94F8E">
        <w:rPr>
          <w:rFonts w:ascii="Times New Roman" w:hAnsi="Times New Roman" w:cs="Times New Roman"/>
          <w:sz w:val="24"/>
          <w:szCs w:val="24"/>
        </w:rPr>
        <w:t>и финансовой политики организации;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отчетности.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УМЕТЬ: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0EA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0EA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0EA">
        <w:rPr>
          <w:rFonts w:ascii="Times New Roman" w:hAnsi="Times New Roman" w:cs="Times New Roman"/>
          <w:sz w:val="24"/>
          <w:szCs w:val="24"/>
        </w:rPr>
        <w:t>использовать нормативные и правовые документы в своей профессиональной деятельности;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0EA">
        <w:rPr>
          <w:rFonts w:ascii="Times New Roman" w:hAnsi="Times New Roman" w:cs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0EA">
        <w:rPr>
          <w:rFonts w:ascii="Times New Roman" w:hAnsi="Times New Roman" w:cs="Times New Roman"/>
          <w:sz w:val="24"/>
          <w:szCs w:val="24"/>
        </w:rPr>
        <w:t>группировать имущество в баланс, исходя из классификации;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0EA">
        <w:rPr>
          <w:rFonts w:ascii="Times New Roman" w:hAnsi="Times New Roman" w:cs="Times New Roman"/>
          <w:sz w:val="24"/>
          <w:szCs w:val="24"/>
        </w:rPr>
        <w:t>составлять бухгалтерские записи;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0EA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0EA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0EA">
        <w:rPr>
          <w:rFonts w:ascii="Times New Roman" w:hAnsi="Times New Roman" w:cs="Times New Roman"/>
          <w:sz w:val="24"/>
          <w:szCs w:val="24"/>
        </w:rPr>
        <w:t>решать вопросы признания доходов и расходов отчетного периода для формирования финансовых результатов деятельности организации;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0EA">
        <w:rPr>
          <w:rFonts w:ascii="Times New Roman" w:hAnsi="Times New Roman" w:cs="Times New Roman"/>
          <w:sz w:val="24"/>
          <w:szCs w:val="24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B40EA">
        <w:rPr>
          <w:rFonts w:ascii="Times New Roman" w:hAnsi="Times New Roman" w:cs="Times New Roman"/>
          <w:sz w:val="24"/>
          <w:szCs w:val="28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B40EA">
        <w:rPr>
          <w:rFonts w:ascii="Times New Roman" w:hAnsi="Times New Roman" w:cs="Times New Roman"/>
          <w:sz w:val="24"/>
          <w:szCs w:val="28"/>
        </w:rPr>
        <w:t>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B40EA">
        <w:rPr>
          <w:rFonts w:ascii="Times New Roman" w:hAnsi="Times New Roman" w:cs="Times New Roman"/>
          <w:sz w:val="24"/>
          <w:szCs w:val="28"/>
        </w:rPr>
        <w:t>методологией бухгалтерского учета;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B40EA">
        <w:rPr>
          <w:rFonts w:ascii="Times New Roman" w:hAnsi="Times New Roman" w:cs="Times New Roman"/>
          <w:sz w:val="24"/>
          <w:szCs w:val="28"/>
        </w:rPr>
        <w:t>навыками решения задач по учету хозяйственных процессов;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B40EA">
        <w:rPr>
          <w:rFonts w:ascii="Times New Roman" w:hAnsi="Times New Roman" w:cs="Times New Roman"/>
          <w:sz w:val="24"/>
          <w:szCs w:val="28"/>
        </w:rPr>
        <w:t>современными методами сбора, обработки и анализа экономических данных;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B40EA">
        <w:rPr>
          <w:rFonts w:ascii="Times New Roman" w:hAnsi="Times New Roman" w:cs="Times New Roman"/>
          <w:sz w:val="24"/>
          <w:szCs w:val="28"/>
        </w:rPr>
        <w:t>понятийным аппаратом бухгалтерского учета;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B40EA">
        <w:rPr>
          <w:rFonts w:ascii="Times New Roman" w:hAnsi="Times New Roman" w:cs="Times New Roman"/>
          <w:sz w:val="24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B40EA">
        <w:rPr>
          <w:rFonts w:ascii="Times New Roman" w:hAnsi="Times New Roman" w:cs="Times New Roman"/>
          <w:sz w:val="24"/>
          <w:szCs w:val="28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2B40EA" w:rsidRPr="002B40EA" w:rsidRDefault="002B40EA" w:rsidP="002B40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B40EA">
        <w:rPr>
          <w:rFonts w:ascii="Times New Roman" w:hAnsi="Times New Roman" w:cs="Times New Roman"/>
          <w:sz w:val="24"/>
          <w:szCs w:val="28"/>
        </w:rPr>
        <w:t>навыками анализа информации о функционировании системы внутреннего документооборота организации, ведения баз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B40EA">
        <w:rPr>
          <w:rFonts w:ascii="Times New Roman" w:hAnsi="Times New Roman" w:cs="Times New Roman"/>
          <w:sz w:val="24"/>
          <w:szCs w:val="28"/>
        </w:rPr>
        <w:t>данных по различным показателям и формирования информационного обеспечения участников организационных проектов.</w:t>
      </w:r>
    </w:p>
    <w:p w:rsidR="00632136" w:rsidRPr="003E135D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Понятие и назначение бухгалтерского учета. Предмет и метод бухгалтерского учета 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денежных средств и расчетов с подотчетными лицами 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активов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  <w:r w:rsidRPr="00133D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труда и его оплаты </w:t>
      </w:r>
    </w:p>
    <w:p w:rsidR="004B6279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себестоимости продукции</w:t>
      </w:r>
      <w:r w:rsidR="004B6279" w:rsidRPr="00133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готовой продукции и ее продажи</w:t>
      </w:r>
      <w:r w:rsidRPr="00133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собственного капитала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вложений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заемных средств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Основы бухгалтерской отчетности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3DC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33DCB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72D1">
        <w:rPr>
          <w:rFonts w:ascii="Times New Roman" w:hAnsi="Times New Roman" w:cs="Times New Roman"/>
          <w:sz w:val="24"/>
          <w:szCs w:val="24"/>
        </w:rPr>
        <w:t>48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E72D1">
        <w:rPr>
          <w:rFonts w:ascii="Times New Roman" w:hAnsi="Times New Roman" w:cs="Times New Roman"/>
          <w:sz w:val="24"/>
          <w:szCs w:val="24"/>
        </w:rPr>
        <w:t>64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72D1">
        <w:rPr>
          <w:rFonts w:ascii="Times New Roman" w:hAnsi="Times New Roman" w:cs="Times New Roman"/>
          <w:sz w:val="24"/>
          <w:szCs w:val="24"/>
        </w:rPr>
        <w:t>59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-</w:t>
      </w:r>
      <w:r w:rsidR="00BE72D1">
        <w:rPr>
          <w:rFonts w:ascii="Times New Roman" w:hAnsi="Times New Roman" w:cs="Times New Roman"/>
          <w:sz w:val="24"/>
          <w:szCs w:val="24"/>
        </w:rPr>
        <w:t>45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курсовая работа, зачет, экзамен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E23A98">
        <w:rPr>
          <w:rFonts w:ascii="Times New Roman" w:hAnsi="Times New Roman" w:cs="Times New Roman"/>
          <w:sz w:val="24"/>
          <w:szCs w:val="24"/>
        </w:rPr>
        <w:t xml:space="preserve"> (профили «Финансовый менеджмент», «Маркетинг», «Логистика»)</w:t>
      </w:r>
      <w:bookmarkStart w:id="0" w:name="_GoBack"/>
      <w:bookmarkEnd w:id="0"/>
      <w:r w:rsidRPr="00E553E6">
        <w:rPr>
          <w:rFonts w:ascii="Times New Roman" w:hAnsi="Times New Roman" w:cs="Times New Roman"/>
          <w:sz w:val="24"/>
          <w:szCs w:val="24"/>
        </w:rPr>
        <w:t>:</w:t>
      </w:r>
    </w:p>
    <w:p w:rsidR="00C23FE9" w:rsidRPr="00E553E6" w:rsidRDefault="00C23FE9" w:rsidP="00C23FE9">
      <w:pPr>
        <w:tabs>
          <w:tab w:val="left" w:pos="80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5973" w:rsidRPr="001B5973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курсовая работа, зачет, экзамен</w:t>
      </w:r>
    </w:p>
    <w:sectPr w:rsidR="001B5973" w:rsidRPr="001B59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4B34"/>
    <w:rsid w:val="000C3AEA"/>
    <w:rsid w:val="000F5776"/>
    <w:rsid w:val="00133DCB"/>
    <w:rsid w:val="00142E74"/>
    <w:rsid w:val="00196816"/>
    <w:rsid w:val="001B5973"/>
    <w:rsid w:val="0021449F"/>
    <w:rsid w:val="002160C4"/>
    <w:rsid w:val="00217977"/>
    <w:rsid w:val="00223A0B"/>
    <w:rsid w:val="00270ABA"/>
    <w:rsid w:val="002B40EA"/>
    <w:rsid w:val="0036478B"/>
    <w:rsid w:val="003E135D"/>
    <w:rsid w:val="003F3EF8"/>
    <w:rsid w:val="004744A0"/>
    <w:rsid w:val="004B6279"/>
    <w:rsid w:val="005F4CED"/>
    <w:rsid w:val="00632136"/>
    <w:rsid w:val="00676583"/>
    <w:rsid w:val="00684E52"/>
    <w:rsid w:val="00691C64"/>
    <w:rsid w:val="00714452"/>
    <w:rsid w:val="007E3C95"/>
    <w:rsid w:val="00843A1C"/>
    <w:rsid w:val="008F53B6"/>
    <w:rsid w:val="00915085"/>
    <w:rsid w:val="009B63CA"/>
    <w:rsid w:val="009E6134"/>
    <w:rsid w:val="00BE72D1"/>
    <w:rsid w:val="00C23FE9"/>
    <w:rsid w:val="00C2619F"/>
    <w:rsid w:val="00C80DC2"/>
    <w:rsid w:val="00CA35C1"/>
    <w:rsid w:val="00D0450B"/>
    <w:rsid w:val="00D06585"/>
    <w:rsid w:val="00D5166C"/>
    <w:rsid w:val="00D96548"/>
    <w:rsid w:val="00DD1048"/>
    <w:rsid w:val="00DE7E06"/>
    <w:rsid w:val="00DF0C39"/>
    <w:rsid w:val="00E15E5C"/>
    <w:rsid w:val="00E23A98"/>
    <w:rsid w:val="00E85DFE"/>
    <w:rsid w:val="00E94F8E"/>
    <w:rsid w:val="00F8377B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1B63D-E171-47BD-A43F-60A2AA8E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8F385-7D6E-43B5-A4DC-2ACB5DBF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2018-05-22T09:27:00Z</dcterms:created>
  <dcterms:modified xsi:type="dcterms:W3CDTF">2018-05-22T09:27:00Z</dcterms:modified>
</cp:coreProperties>
</file>