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D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20C5D" w:rsidRPr="00063879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АННОТАЦИЯ</w:t>
      </w:r>
    </w:p>
    <w:p w:rsidR="00520C5D" w:rsidRPr="00063879" w:rsidRDefault="00520C5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дисциплины</w:t>
      </w:r>
    </w:p>
    <w:p w:rsidR="00520C5D" w:rsidRPr="00063879" w:rsidRDefault="00520C5D" w:rsidP="00765370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«</w:t>
      </w:r>
      <w:r w:rsidRPr="0006387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ФИНАНСОВЫЙ АНАЛИЗ» </w:t>
      </w:r>
    </w:p>
    <w:p w:rsidR="00520C5D" w:rsidRPr="00063879" w:rsidRDefault="00520C5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Профиль – «Логистика»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0C5D" w:rsidRPr="00063879" w:rsidRDefault="00520C5D" w:rsidP="006321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Дисциплина «Финансовый анализ» (Б</w:t>
      </w:r>
      <w:proofErr w:type="gramStart"/>
      <w:r w:rsidR="00B216BB">
        <w:rPr>
          <w:rFonts w:ascii="Times New Roman" w:hAnsi="Times New Roman"/>
          <w:sz w:val="24"/>
          <w:szCs w:val="24"/>
        </w:rPr>
        <w:t>1</w:t>
      </w:r>
      <w:proofErr w:type="gramEnd"/>
      <w:r w:rsidRPr="00063879">
        <w:rPr>
          <w:rFonts w:ascii="Times New Roman" w:hAnsi="Times New Roman"/>
          <w:sz w:val="24"/>
          <w:szCs w:val="24"/>
        </w:rPr>
        <w:t xml:space="preserve">.В.ОД.18) относится к вариативной части </w:t>
      </w:r>
      <w:r>
        <w:rPr>
          <w:rFonts w:ascii="Times New Roman" w:hAnsi="Times New Roman"/>
          <w:sz w:val="24"/>
          <w:szCs w:val="24"/>
        </w:rPr>
        <w:t xml:space="preserve">учебного плана подготовки бакалавров </w:t>
      </w:r>
      <w:r w:rsidRPr="00063879">
        <w:rPr>
          <w:rFonts w:ascii="Times New Roman" w:hAnsi="Times New Roman"/>
          <w:sz w:val="24"/>
          <w:szCs w:val="24"/>
        </w:rPr>
        <w:t>и является обязательной дисциплиной для изучения.</w:t>
      </w:r>
    </w:p>
    <w:p w:rsidR="00520C5D" w:rsidRPr="00063879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520C5D" w:rsidRPr="005D262E" w:rsidRDefault="00520C5D" w:rsidP="00CA5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063879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063879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063879">
        <w:rPr>
          <w:rFonts w:ascii="Times New Roman" w:hAnsi="Times New Roman"/>
          <w:sz w:val="24"/>
          <w:szCs w:val="24"/>
        </w:rPr>
        <w:t>ВО</w:t>
      </w:r>
      <w:proofErr w:type="gramEnd"/>
      <w:r w:rsidRPr="00063879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06387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63879">
        <w:rPr>
          <w:rFonts w:ascii="Times New Roman" w:hAnsi="Times New Roman"/>
          <w:sz w:val="24"/>
          <w:szCs w:val="24"/>
        </w:rPr>
        <w:t xml:space="preserve"> России от 12.01.2016 № 7), необходимых для осуществления информационно-аналитической</w:t>
      </w:r>
      <w:r>
        <w:rPr>
          <w:rFonts w:ascii="Times New Roman" w:hAnsi="Times New Roman"/>
          <w:sz w:val="24"/>
          <w:szCs w:val="24"/>
        </w:rPr>
        <w:t>,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 организационно-управленческой, </w:t>
      </w:r>
      <w:r w:rsidRPr="00FE153E">
        <w:rPr>
          <w:rFonts w:ascii="Times New Roman" w:hAnsi="Times New Roman"/>
          <w:sz w:val="24"/>
          <w:szCs w:val="24"/>
        </w:rPr>
        <w:t>предпринимательск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D262E">
        <w:rPr>
          <w:rFonts w:ascii="Times New Roman" w:hAnsi="Times New Roman"/>
          <w:sz w:val="24"/>
          <w:szCs w:val="24"/>
        </w:rPr>
        <w:t xml:space="preserve">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</w:t>
      </w:r>
      <w:r>
        <w:rPr>
          <w:rFonts w:ascii="Times New Roman" w:hAnsi="Times New Roman"/>
          <w:sz w:val="24"/>
          <w:szCs w:val="24"/>
        </w:rPr>
        <w:t xml:space="preserve">обозначенных </w:t>
      </w:r>
      <w:r w:rsidRPr="005D262E">
        <w:rPr>
          <w:rFonts w:ascii="Times New Roman" w:hAnsi="Times New Roman"/>
          <w:sz w:val="24"/>
          <w:szCs w:val="24"/>
        </w:rPr>
        <w:t>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520C5D" w:rsidRPr="0003481B" w:rsidRDefault="00520C5D" w:rsidP="00CA56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- получение </w:t>
      </w:r>
      <w:proofErr w:type="gramStart"/>
      <w:r w:rsidRPr="000348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481B">
        <w:rPr>
          <w:rFonts w:ascii="Times New Roman" w:hAnsi="Times New Roman"/>
          <w:sz w:val="24"/>
          <w:szCs w:val="24"/>
        </w:rPr>
        <w:t xml:space="preserve"> знаний о теоретико-методологическом и методическом обеспечении финансового анализа как инструмента формирования доказательной базы для решения профессиональных задач;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овладение обучающимися умениями формировать профессиональные суждения по результатам анализа финансово-экономической информации;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закрепление у обучающихся навыков самоорганизации и самообразования;</w:t>
      </w:r>
    </w:p>
    <w:p w:rsidR="00520C5D" w:rsidRPr="0003481B" w:rsidRDefault="00520C5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подготовка обучающихся к освоению общепрофессиональных и профессиональных компетенций на втором и третьем этапах реализации ОПОП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481B">
        <w:rPr>
          <w:rFonts w:ascii="Times New Roman" w:hAnsi="Times New Roman"/>
          <w:sz w:val="24"/>
          <w:szCs w:val="24"/>
        </w:rPr>
        <w:t>спешной итоговой аттестации.</w:t>
      </w:r>
    </w:p>
    <w:p w:rsidR="00520C5D" w:rsidRPr="0003481B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481B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3481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20C5D" w:rsidRPr="0003481B" w:rsidRDefault="00520C5D" w:rsidP="00CA5674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ОК-6,  ОПК-1, </w:t>
      </w:r>
      <w:r w:rsidRPr="0003481B">
        <w:rPr>
          <w:rFonts w:ascii="Times New Roman" w:hAnsi="Times New Roman"/>
          <w:bCs/>
          <w:iCs/>
          <w:sz w:val="24"/>
          <w:szCs w:val="24"/>
        </w:rPr>
        <w:t xml:space="preserve">ПК- 10. </w:t>
      </w:r>
    </w:p>
    <w:p w:rsidR="00520C5D" w:rsidRPr="0003481B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348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3481B">
        <w:rPr>
          <w:rFonts w:ascii="Times New Roman" w:hAnsi="Times New Roman"/>
          <w:sz w:val="24"/>
          <w:szCs w:val="24"/>
        </w:rPr>
        <w:t xml:space="preserve"> должен:</w:t>
      </w:r>
    </w:p>
    <w:p w:rsidR="00520C5D" w:rsidRPr="0003481B" w:rsidRDefault="00520C5D" w:rsidP="00CA5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ЗНАТЬ: 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основные понятия,</w:t>
      </w:r>
      <w:r w:rsidRPr="002B67E3">
        <w:rPr>
          <w:rFonts w:ascii="Times New Roman" w:hAnsi="Times New Roman"/>
          <w:sz w:val="24"/>
          <w:szCs w:val="24"/>
        </w:rPr>
        <w:t xml:space="preserve"> категории и инструменты финансового анализа, используемые для оценки  деятельности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>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особенности ведущих научных школ и направлений развития теоретико-методологического обеспечения и методического инструментария финансового анализа;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методы построения экономических и финансовых моделей, адаптированных к  конкретны</w:t>
      </w:r>
      <w:r>
        <w:rPr>
          <w:rFonts w:ascii="Times New Roman" w:hAnsi="Times New Roman"/>
          <w:sz w:val="24"/>
          <w:szCs w:val="24"/>
        </w:rPr>
        <w:t>м</w:t>
      </w:r>
      <w:r w:rsidRPr="002B67E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</w:t>
      </w:r>
      <w:r w:rsidRPr="002B67E3">
        <w:rPr>
          <w:rFonts w:ascii="Times New Roman" w:hAnsi="Times New Roman"/>
          <w:sz w:val="24"/>
          <w:szCs w:val="24"/>
        </w:rPr>
        <w:t xml:space="preserve"> управления бизнес-процессами;</w:t>
      </w:r>
    </w:p>
    <w:p w:rsidR="00520C5D" w:rsidRPr="002B67E3" w:rsidRDefault="00520C5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формирования</w:t>
      </w:r>
      <w:r w:rsidRPr="002B67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порядок исчисления</w:t>
      </w:r>
      <w:r w:rsidRPr="002B67E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этапы </w:t>
      </w:r>
      <w:r w:rsidRPr="002B67E3">
        <w:rPr>
          <w:rFonts w:ascii="Times New Roman" w:hAnsi="Times New Roman"/>
          <w:sz w:val="24"/>
          <w:szCs w:val="24"/>
        </w:rPr>
        <w:t xml:space="preserve">анализа финансовых показателей, характеризующих деятельность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 xml:space="preserve"> в современных условиях;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основные положения нормативн</w:t>
      </w:r>
      <w:r>
        <w:rPr>
          <w:rStyle w:val="a8"/>
          <w:b w:val="0"/>
          <w:bCs/>
          <w:sz w:val="24"/>
          <w:szCs w:val="24"/>
        </w:rPr>
        <w:t>о-</w:t>
      </w:r>
      <w:r w:rsidRPr="002B67E3">
        <w:rPr>
          <w:rStyle w:val="a8"/>
          <w:b w:val="0"/>
          <w:bCs/>
          <w:sz w:val="24"/>
          <w:szCs w:val="24"/>
        </w:rPr>
        <w:t xml:space="preserve">правовых документов, регламентирующих порядок формирования и </w:t>
      </w:r>
      <w:r>
        <w:rPr>
          <w:rStyle w:val="a8"/>
          <w:b w:val="0"/>
          <w:bCs/>
          <w:sz w:val="24"/>
          <w:szCs w:val="24"/>
        </w:rPr>
        <w:t xml:space="preserve">области применения </w:t>
      </w:r>
      <w:r w:rsidRPr="002B67E3">
        <w:rPr>
          <w:rStyle w:val="a8"/>
          <w:b w:val="0"/>
          <w:bCs/>
          <w:sz w:val="24"/>
          <w:szCs w:val="24"/>
        </w:rPr>
        <w:t>финансовых показателей, характеризующих хозяйственную деятельность организаций различных форм собственности и отраслевой принадлежности для решения профессиональных задач;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управленческих решений в </w:t>
      </w:r>
      <w:r>
        <w:rPr>
          <w:rStyle w:val="a8"/>
          <w:b w:val="0"/>
          <w:bCs/>
          <w:sz w:val="24"/>
          <w:szCs w:val="24"/>
        </w:rPr>
        <w:t>рамках</w:t>
      </w:r>
      <w:r w:rsidRPr="002B67E3">
        <w:rPr>
          <w:rStyle w:val="a8"/>
          <w:b w:val="0"/>
          <w:bCs/>
          <w:sz w:val="24"/>
          <w:szCs w:val="24"/>
        </w:rPr>
        <w:t xml:space="preserve"> организационно-управленческой, информационно-аналитической и предпринимательской </w:t>
      </w:r>
      <w:r w:rsidRPr="002B67E3">
        <w:rPr>
          <w:rStyle w:val="a8"/>
          <w:b w:val="0"/>
          <w:bCs/>
          <w:sz w:val="24"/>
          <w:szCs w:val="24"/>
        </w:rPr>
        <w:lastRenderedPageBreak/>
        <w:t>деятельности;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критерии оценки эффективности финансово-хозяйственной деятельности организаций и их групп;</w:t>
      </w:r>
    </w:p>
    <w:p w:rsidR="00520C5D" w:rsidRPr="002B67E3" w:rsidRDefault="00520C5D" w:rsidP="002B67E3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приоритетные направления анализа и обработки внешней и внутренней финансовой информации о деятельности организаци</w:t>
      </w:r>
      <w:r>
        <w:rPr>
          <w:rStyle w:val="a8"/>
          <w:b w:val="0"/>
          <w:bCs/>
          <w:sz w:val="24"/>
          <w:szCs w:val="24"/>
        </w:rPr>
        <w:t xml:space="preserve">й и их групп </w:t>
      </w:r>
      <w:r w:rsidRPr="002B67E3">
        <w:rPr>
          <w:rStyle w:val="a8"/>
          <w:b w:val="0"/>
          <w:bCs/>
          <w:sz w:val="24"/>
          <w:szCs w:val="24"/>
        </w:rPr>
        <w:t>для решения профессиональных задач;</w:t>
      </w:r>
    </w:p>
    <w:p w:rsidR="00520C5D" w:rsidRPr="002B67E3" w:rsidRDefault="00520C5D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>- сущность метод</w:t>
      </w:r>
      <w:r>
        <w:rPr>
          <w:rStyle w:val="a8"/>
          <w:b w:val="0"/>
          <w:bCs/>
          <w:sz w:val="24"/>
          <w:szCs w:val="24"/>
        </w:rPr>
        <w:t>а</w:t>
      </w:r>
      <w:r w:rsidRPr="002B67E3">
        <w:rPr>
          <w:rStyle w:val="a8"/>
          <w:b w:val="0"/>
          <w:bCs/>
          <w:sz w:val="24"/>
          <w:szCs w:val="24"/>
        </w:rPr>
        <w:t xml:space="preserve"> обобщения </w:t>
      </w:r>
      <w:r>
        <w:rPr>
          <w:rStyle w:val="a8"/>
          <w:b w:val="0"/>
          <w:bCs/>
          <w:sz w:val="24"/>
          <w:szCs w:val="24"/>
        </w:rPr>
        <w:t xml:space="preserve">аналитической информации </w:t>
      </w:r>
      <w:r w:rsidRPr="002B67E3">
        <w:rPr>
          <w:rStyle w:val="a8"/>
          <w:b w:val="0"/>
          <w:bCs/>
          <w:sz w:val="24"/>
          <w:szCs w:val="24"/>
        </w:rPr>
        <w:t xml:space="preserve">и </w:t>
      </w:r>
      <w:r>
        <w:rPr>
          <w:rStyle w:val="a8"/>
          <w:b w:val="0"/>
          <w:bCs/>
          <w:sz w:val="24"/>
          <w:szCs w:val="24"/>
        </w:rPr>
        <w:t>правила её интерпретации</w:t>
      </w:r>
      <w:r w:rsidRPr="002B67E3">
        <w:rPr>
          <w:rStyle w:val="a8"/>
          <w:b w:val="0"/>
          <w:bCs/>
          <w:sz w:val="24"/>
          <w:szCs w:val="24"/>
        </w:rPr>
        <w:t xml:space="preserve">. </w:t>
      </w:r>
    </w:p>
    <w:p w:rsidR="00520C5D" w:rsidRDefault="00520C5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УМЕТЬ:</w:t>
      </w:r>
    </w:p>
    <w:p w:rsidR="00520C5D" w:rsidRPr="005B0B0A" w:rsidRDefault="00520C5D" w:rsidP="005B0B0A">
      <w:pPr>
        <w:pStyle w:val="a6"/>
        <w:spacing w:after="0"/>
        <w:ind w:firstLine="720"/>
        <w:jc w:val="both"/>
        <w:rPr>
          <w:rStyle w:val="a8"/>
          <w:b w:val="0"/>
          <w:bCs/>
          <w:sz w:val="24"/>
          <w:szCs w:val="24"/>
        </w:rPr>
      </w:pPr>
      <w:r w:rsidRPr="005B0B0A">
        <w:rPr>
          <w:rStyle w:val="a8"/>
          <w:b w:val="0"/>
          <w:bCs/>
          <w:sz w:val="24"/>
          <w:szCs w:val="24"/>
        </w:rPr>
        <w:t>- осуществлять постановку профессиональных управленческих задач и выстраивать пошаговые алгоритмы аналитических процедур, обеспечивающих их эффективное решение с позиции достижения желаемых значений финансовых показателей;</w:t>
      </w:r>
    </w:p>
    <w:p w:rsidR="00520C5D" w:rsidRPr="005B0B0A" w:rsidRDefault="00520C5D" w:rsidP="005B0B0A">
      <w:pPr>
        <w:pStyle w:val="a6"/>
        <w:spacing w:after="0"/>
        <w:ind w:right="-1" w:firstLine="720"/>
        <w:jc w:val="both"/>
        <w:rPr>
          <w:rStyle w:val="a8"/>
          <w:b w:val="0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идентифицировать факторы, оказывающие влияние на показатели</w:t>
      </w:r>
      <w:r>
        <w:rPr>
          <w:rStyle w:val="a8"/>
          <w:b w:val="0"/>
          <w:sz w:val="24"/>
          <w:szCs w:val="24"/>
        </w:rPr>
        <w:t xml:space="preserve"> </w:t>
      </w:r>
      <w:r w:rsidRPr="005B0B0A">
        <w:rPr>
          <w:rStyle w:val="a8"/>
          <w:b w:val="0"/>
          <w:sz w:val="24"/>
          <w:szCs w:val="24"/>
        </w:rPr>
        <w:t>ресурсн</w:t>
      </w:r>
      <w:r>
        <w:rPr>
          <w:rStyle w:val="a8"/>
          <w:b w:val="0"/>
          <w:sz w:val="24"/>
          <w:szCs w:val="24"/>
        </w:rPr>
        <w:t>ого</w:t>
      </w:r>
      <w:r w:rsidRPr="005B0B0A">
        <w:rPr>
          <w:rStyle w:val="a8"/>
          <w:b w:val="0"/>
          <w:sz w:val="24"/>
          <w:szCs w:val="24"/>
        </w:rPr>
        <w:t xml:space="preserve"> потенциал</w:t>
      </w:r>
      <w:r>
        <w:rPr>
          <w:rStyle w:val="a8"/>
          <w:b w:val="0"/>
          <w:sz w:val="24"/>
          <w:szCs w:val="24"/>
        </w:rPr>
        <w:t>а</w:t>
      </w:r>
      <w:r w:rsidRPr="005B0B0A">
        <w:rPr>
          <w:rStyle w:val="a8"/>
          <w:b w:val="0"/>
          <w:sz w:val="24"/>
          <w:szCs w:val="24"/>
        </w:rPr>
        <w:t xml:space="preserve"> организации, эффективность использования источников финансирования различной природы и  результаты финансово-хозяйственной деятельности на различных стадиях инвестиционного цикла;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выявлять проблемы финансово-экономического характера в ходе анализа хозяйственных ситуаций на микроуровне, предлагать способы их решения;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исчислять на основе типовых методик и действующей нормативно-правовой базы финансовые показатели, характеризующие эффективность и результативность деятельности организаций и их групп;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анализировать и интерпретировать финансовую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осуществлять выбор инструментальных сре</w:t>
      </w:r>
      <w:proofErr w:type="gramStart"/>
      <w:r w:rsidRPr="005B0B0A">
        <w:rPr>
          <w:rFonts w:ascii="Times New Roman" w:hAnsi="Times New Roman"/>
          <w:sz w:val="24"/>
          <w:szCs w:val="24"/>
        </w:rPr>
        <w:t>дств дл</w:t>
      </w:r>
      <w:proofErr w:type="gramEnd"/>
      <w:r w:rsidRPr="005B0B0A">
        <w:rPr>
          <w:rFonts w:ascii="Times New Roman" w:hAnsi="Times New Roman"/>
          <w:sz w:val="24"/>
          <w:szCs w:val="24"/>
        </w:rPr>
        <w:t xml:space="preserve">я обработки финансово-экономической информации в соответствии с поставленной задачей, анализировать результаты расчетов и обосновывать полученные выводы; </w:t>
      </w:r>
    </w:p>
    <w:p w:rsidR="00520C5D" w:rsidRPr="005B0B0A" w:rsidRDefault="00520C5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0B0A">
        <w:rPr>
          <w:rStyle w:val="a8"/>
          <w:b w:val="0"/>
          <w:sz w:val="24"/>
          <w:szCs w:val="24"/>
        </w:rPr>
        <w:t>- выбирать методические инструменты для определения состава и величины факторов-резервов, обеспечивающих приумножение инвестиционных вложений в активы организации и рост финансовых результатов;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строить на основе описания хозяйственных ситуаций стандартные экономические и финансовые модели, анализировать их и содержательно интерпретировать полученные результаты;</w:t>
      </w:r>
    </w:p>
    <w:p w:rsidR="00520C5D" w:rsidRPr="005B0B0A" w:rsidRDefault="00520C5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представлять результаты аналитической работы в виде выступления или доклада;</w:t>
      </w:r>
    </w:p>
    <w:p w:rsidR="00520C5D" w:rsidRPr="005B0B0A" w:rsidRDefault="00520C5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экономических показателей и диагностики  процессов на различных стадиях инвестиционного цикла хозяйствующего субъекта; </w:t>
      </w:r>
    </w:p>
    <w:p w:rsidR="00520C5D" w:rsidRPr="005B0B0A" w:rsidRDefault="00520C5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систематизировать и использовать в процессе самостоятельной работы учебно-методическую, монографическую литературу, научные периодические издания 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520C5D" w:rsidRPr="002B67E3" w:rsidRDefault="00520C5D" w:rsidP="002B67E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ВЛАДЕТЬ:</w:t>
      </w:r>
    </w:p>
    <w:p w:rsidR="00520C5D" w:rsidRDefault="00520C5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</w:t>
      </w:r>
      <w:r>
        <w:rPr>
          <w:rFonts w:ascii="Times New Roman" w:hAnsi="Times New Roman"/>
          <w:sz w:val="24"/>
          <w:szCs w:val="24"/>
        </w:rPr>
        <w:t>ическими инструментами ис</w:t>
      </w:r>
      <w:r w:rsidRPr="002B67E3">
        <w:rPr>
          <w:rFonts w:ascii="Times New Roman" w:hAnsi="Times New Roman"/>
          <w:sz w:val="24"/>
          <w:szCs w:val="24"/>
        </w:rPr>
        <w:t>числения и анализа финансово-экономических показателей, характеризующих экономические явления, события и бизнес-процессы</w:t>
      </w:r>
      <w:r w:rsidRPr="009940C9">
        <w:rPr>
          <w:rFonts w:ascii="Times New Roman" w:hAnsi="Times New Roman"/>
          <w:sz w:val="24"/>
          <w:szCs w:val="24"/>
        </w:rPr>
        <w:t xml:space="preserve"> </w:t>
      </w:r>
      <w:r w:rsidRPr="002B67E3">
        <w:rPr>
          <w:rFonts w:ascii="Times New Roman" w:hAnsi="Times New Roman"/>
          <w:sz w:val="24"/>
          <w:szCs w:val="24"/>
        </w:rPr>
        <w:t>на микроуровне;</w:t>
      </w:r>
    </w:p>
    <w:p w:rsidR="00520C5D" w:rsidRDefault="00520C5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навыками самостоятельной работы, самоорганизации при выполнении заданий и поручений;</w:t>
      </w:r>
    </w:p>
    <w:p w:rsidR="00520C5D" w:rsidRPr="002B67E3" w:rsidRDefault="00520C5D" w:rsidP="00ED3000">
      <w:pPr>
        <w:pStyle w:val="a6"/>
        <w:spacing w:after="0"/>
        <w:ind w:firstLine="720"/>
      </w:pPr>
      <w:r w:rsidRPr="00C471C8">
        <w:rPr>
          <w:rStyle w:val="a8"/>
          <w:b w:val="0"/>
          <w:sz w:val="24"/>
          <w:szCs w:val="24"/>
        </w:rPr>
        <w:t xml:space="preserve">- навыками формализации расчетов решаемых задач и реализации их в диалоговом режиме при использовании программного обеспечения; </w:t>
      </w:r>
    </w:p>
    <w:p w:rsidR="00520C5D" w:rsidRPr="00B279B6" w:rsidRDefault="00520C5D" w:rsidP="00ED3000">
      <w:pPr>
        <w:pStyle w:val="2"/>
        <w:tabs>
          <w:tab w:val="left" w:pos="-216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B67E3">
        <w:rPr>
          <w:rStyle w:val="a8"/>
          <w:b w:val="0"/>
          <w:bCs/>
          <w:sz w:val="24"/>
          <w:szCs w:val="24"/>
        </w:rPr>
        <w:t xml:space="preserve">- </w:t>
      </w:r>
      <w:r w:rsidRPr="002B67E3">
        <w:rPr>
          <w:rFonts w:ascii="Times New Roman" w:hAnsi="Times New Roman"/>
          <w:sz w:val="24"/>
          <w:szCs w:val="24"/>
        </w:rPr>
        <w:t xml:space="preserve">приемами практического использования общенаучных и специальных методов экономических исследований – анализом и </w:t>
      </w:r>
      <w:r>
        <w:rPr>
          <w:rFonts w:ascii="Times New Roman" w:hAnsi="Times New Roman"/>
          <w:sz w:val="24"/>
          <w:szCs w:val="24"/>
        </w:rPr>
        <w:t xml:space="preserve">синтезом, индукцией и дедукцией, </w:t>
      </w:r>
      <w:r w:rsidRPr="00C471C8">
        <w:rPr>
          <w:rFonts w:ascii="Times New Roman" w:hAnsi="Times New Roman"/>
          <w:sz w:val="24"/>
          <w:szCs w:val="24"/>
        </w:rPr>
        <w:t xml:space="preserve">методом </w:t>
      </w:r>
      <w:r w:rsidRPr="00C471C8">
        <w:rPr>
          <w:rFonts w:ascii="Times New Roman" w:hAnsi="Times New Roman"/>
          <w:sz w:val="24"/>
          <w:szCs w:val="24"/>
        </w:rPr>
        <w:lastRenderedPageBreak/>
        <w:t xml:space="preserve">единства исторического и логического, методами вербального, логико-графического и </w:t>
      </w:r>
      <w:r w:rsidRPr="00B279B6">
        <w:rPr>
          <w:rFonts w:ascii="Times New Roman" w:hAnsi="Times New Roman"/>
          <w:sz w:val="24"/>
          <w:szCs w:val="24"/>
        </w:rPr>
        <w:t>экономико-математического моделирования;</w:t>
      </w:r>
    </w:p>
    <w:p w:rsidR="00520C5D" w:rsidRPr="00B279B6" w:rsidRDefault="00520C5D" w:rsidP="00ED3000">
      <w:pPr>
        <w:pStyle w:val="2"/>
        <w:tabs>
          <w:tab w:val="left" w:pos="-234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520C5D" w:rsidRPr="00B279B6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20C5D" w:rsidRPr="00B279B6" w:rsidRDefault="00520C5D" w:rsidP="00CA5674">
      <w:pPr>
        <w:pStyle w:val="12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B279B6">
        <w:rPr>
          <w:rFonts w:ascii="Times New Roman" w:hAnsi="Times New Roman"/>
        </w:rPr>
        <w:t xml:space="preserve">Теоретико-методологическое обеспечение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 xml:space="preserve">Методический инструментарий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>Анализ финансового состояния организации и обоснование управленческих решений. Анализ показателей отчета о финансовых результатах и обоснование управленческих решений. Анализ показателей отчета об изменениях капитала и отчета и движении денежных средств. Финансовый анализ как инструмент управления инвестиционными процессами.</w:t>
      </w:r>
    </w:p>
    <w:p w:rsidR="00520C5D" w:rsidRPr="00B279B6" w:rsidRDefault="00520C5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20C5D" w:rsidRPr="00B279B6" w:rsidRDefault="00520C5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</w:t>
      </w:r>
    </w:p>
    <w:p w:rsidR="00520C5D" w:rsidRPr="00B279B6" w:rsidRDefault="00520C5D" w:rsidP="002307C1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</w:t>
      </w:r>
      <w:r w:rsidRPr="00F078D8">
        <w:rPr>
          <w:rFonts w:ascii="Times New Roman" w:hAnsi="Times New Roman"/>
          <w:sz w:val="24"/>
          <w:szCs w:val="24"/>
        </w:rPr>
        <w:t>6</w:t>
      </w:r>
      <w:r w:rsidR="00520C5D"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520C5D" w:rsidRPr="00B279B6">
        <w:rPr>
          <w:rFonts w:ascii="Times New Roman" w:hAnsi="Times New Roman"/>
          <w:sz w:val="24"/>
          <w:szCs w:val="24"/>
        </w:rPr>
        <w:t>час.</w:t>
      </w:r>
    </w:p>
    <w:p w:rsidR="00520C5D" w:rsidRPr="00B279B6" w:rsidRDefault="00F078D8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en-US"/>
        </w:rPr>
        <w:t>51</w:t>
      </w:r>
      <w:bookmarkStart w:id="0" w:name="_GoBack"/>
      <w:bookmarkEnd w:id="0"/>
      <w:r w:rsidR="00520C5D"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520C5D" w:rsidRPr="00B279B6" w:rsidRDefault="00520C5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контроль – 45 час.</w:t>
      </w:r>
    </w:p>
    <w:p w:rsidR="00520C5D" w:rsidRPr="00B279B6" w:rsidRDefault="00520C5D" w:rsidP="009728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</w:p>
    <w:p w:rsidR="00520C5D" w:rsidRPr="00B279B6" w:rsidRDefault="00520C5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F57" w:rsidRDefault="00B80F57" w:rsidP="00B80F57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B279B6">
        <w:rPr>
          <w:rFonts w:ascii="Times New Roman" w:hAnsi="Times New Roman"/>
          <w:sz w:val="24"/>
          <w:szCs w:val="24"/>
        </w:rPr>
        <w:t>очной формы обучения: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B279B6">
        <w:rPr>
          <w:rFonts w:ascii="Times New Roman" w:hAnsi="Times New Roman"/>
          <w:sz w:val="24"/>
          <w:szCs w:val="24"/>
        </w:rPr>
        <w:t>8 час.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Pr="00B279B6">
        <w:rPr>
          <w:rFonts w:ascii="Times New Roman" w:hAnsi="Times New Roman"/>
          <w:sz w:val="24"/>
          <w:szCs w:val="24"/>
        </w:rPr>
        <w:t>6 час.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111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B80F57" w:rsidRPr="00B279B6" w:rsidRDefault="00B80F57" w:rsidP="00B80F57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B80F57" w:rsidRPr="00B279B6" w:rsidRDefault="00B80F57" w:rsidP="00B80F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</w:p>
    <w:p w:rsidR="00520C5D" w:rsidRDefault="00520C5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20C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86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C6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6E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E2C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3C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04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06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4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22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4759"/>
    <w:rsid w:val="00005449"/>
    <w:rsid w:val="0002620C"/>
    <w:rsid w:val="0003481B"/>
    <w:rsid w:val="00063879"/>
    <w:rsid w:val="00077D9B"/>
    <w:rsid w:val="00093DAB"/>
    <w:rsid w:val="00095C71"/>
    <w:rsid w:val="000B210E"/>
    <w:rsid w:val="00120001"/>
    <w:rsid w:val="00142CC9"/>
    <w:rsid w:val="00142E74"/>
    <w:rsid w:val="00152A7C"/>
    <w:rsid w:val="00177B61"/>
    <w:rsid w:val="001C270E"/>
    <w:rsid w:val="001E50DB"/>
    <w:rsid w:val="00216F27"/>
    <w:rsid w:val="002307C1"/>
    <w:rsid w:val="00264CAC"/>
    <w:rsid w:val="00274651"/>
    <w:rsid w:val="002B67E3"/>
    <w:rsid w:val="002C6D08"/>
    <w:rsid w:val="00305725"/>
    <w:rsid w:val="003111AE"/>
    <w:rsid w:val="0032290F"/>
    <w:rsid w:val="00383B89"/>
    <w:rsid w:val="003D1871"/>
    <w:rsid w:val="003D5B80"/>
    <w:rsid w:val="00416BC7"/>
    <w:rsid w:val="00470831"/>
    <w:rsid w:val="00474F71"/>
    <w:rsid w:val="004B47C4"/>
    <w:rsid w:val="004B4F3B"/>
    <w:rsid w:val="004B5E00"/>
    <w:rsid w:val="00520C5D"/>
    <w:rsid w:val="00555FB9"/>
    <w:rsid w:val="00565B6F"/>
    <w:rsid w:val="005B0B0A"/>
    <w:rsid w:val="005B232D"/>
    <w:rsid w:val="005D262E"/>
    <w:rsid w:val="006030BB"/>
    <w:rsid w:val="00616F91"/>
    <w:rsid w:val="00622A0E"/>
    <w:rsid w:val="00632136"/>
    <w:rsid w:val="00632175"/>
    <w:rsid w:val="006564C9"/>
    <w:rsid w:val="006811F6"/>
    <w:rsid w:val="00697EF5"/>
    <w:rsid w:val="006A580B"/>
    <w:rsid w:val="006D7E6B"/>
    <w:rsid w:val="006E1CD9"/>
    <w:rsid w:val="00724A43"/>
    <w:rsid w:val="00750802"/>
    <w:rsid w:val="00761C52"/>
    <w:rsid w:val="00765370"/>
    <w:rsid w:val="00785258"/>
    <w:rsid w:val="007E3C95"/>
    <w:rsid w:val="007E4383"/>
    <w:rsid w:val="007F1B07"/>
    <w:rsid w:val="007F48E3"/>
    <w:rsid w:val="00861B73"/>
    <w:rsid w:val="00873C26"/>
    <w:rsid w:val="008B4060"/>
    <w:rsid w:val="008B55DE"/>
    <w:rsid w:val="00902E4C"/>
    <w:rsid w:val="0093479A"/>
    <w:rsid w:val="00953A33"/>
    <w:rsid w:val="00963A89"/>
    <w:rsid w:val="00966C8E"/>
    <w:rsid w:val="009677BD"/>
    <w:rsid w:val="00972842"/>
    <w:rsid w:val="009940C9"/>
    <w:rsid w:val="009D2622"/>
    <w:rsid w:val="00AC073D"/>
    <w:rsid w:val="00AC73FF"/>
    <w:rsid w:val="00AE335D"/>
    <w:rsid w:val="00AF56B4"/>
    <w:rsid w:val="00B216BB"/>
    <w:rsid w:val="00B23524"/>
    <w:rsid w:val="00B279B6"/>
    <w:rsid w:val="00B31D0F"/>
    <w:rsid w:val="00B80D03"/>
    <w:rsid w:val="00B80F57"/>
    <w:rsid w:val="00BA3D46"/>
    <w:rsid w:val="00BB39BC"/>
    <w:rsid w:val="00C24BC4"/>
    <w:rsid w:val="00C43B57"/>
    <w:rsid w:val="00C471C8"/>
    <w:rsid w:val="00C528EB"/>
    <w:rsid w:val="00C623A7"/>
    <w:rsid w:val="00C76F07"/>
    <w:rsid w:val="00C93CB9"/>
    <w:rsid w:val="00CA35C1"/>
    <w:rsid w:val="00CA5674"/>
    <w:rsid w:val="00CC7BD7"/>
    <w:rsid w:val="00CE5BE7"/>
    <w:rsid w:val="00D06585"/>
    <w:rsid w:val="00D22570"/>
    <w:rsid w:val="00D317AF"/>
    <w:rsid w:val="00D41D98"/>
    <w:rsid w:val="00D5166C"/>
    <w:rsid w:val="00DA55D8"/>
    <w:rsid w:val="00DD1833"/>
    <w:rsid w:val="00E05226"/>
    <w:rsid w:val="00E12A7D"/>
    <w:rsid w:val="00E15779"/>
    <w:rsid w:val="00E44913"/>
    <w:rsid w:val="00ED0DCF"/>
    <w:rsid w:val="00ED3000"/>
    <w:rsid w:val="00F0230D"/>
    <w:rsid w:val="00F078D8"/>
    <w:rsid w:val="00F257CA"/>
    <w:rsid w:val="00F54FFA"/>
    <w:rsid w:val="00FB56A2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F54FFA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character" w:customStyle="1" w:styleId="ab">
    <w:name w:val="Знак Знак"/>
    <w:uiPriority w:val="99"/>
    <w:rsid w:val="002B67E3"/>
    <w:rPr>
      <w:rFonts w:cs="Times New Roman"/>
    </w:rPr>
  </w:style>
  <w:style w:type="character" w:customStyle="1" w:styleId="12">
    <w:name w:val="Основной текст (12)_"/>
    <w:link w:val="120"/>
    <w:uiPriority w:val="99"/>
    <w:locked/>
    <w:rsid w:val="00470831"/>
    <w:rPr>
      <w:sz w:val="24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70831"/>
    <w:pPr>
      <w:shd w:val="clear" w:color="auto" w:fill="FFFFFF"/>
      <w:spacing w:after="0" w:line="240" w:lineRule="atLeast"/>
      <w:ind w:hanging="400"/>
      <w:jc w:val="right"/>
    </w:pPr>
    <w:rPr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1063</Words>
  <Characters>6065</Characters>
  <Application>Microsoft Office Word</Application>
  <DocSecurity>0</DocSecurity>
  <Lines>50</Lines>
  <Paragraphs>14</Paragraphs>
  <ScaleCrop>false</ScaleCrop>
  <Company>Grizli777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84</cp:revision>
  <cp:lastPrinted>2016-02-10T06:34:00Z</cp:lastPrinted>
  <dcterms:created xsi:type="dcterms:W3CDTF">2016-02-10T06:02:00Z</dcterms:created>
  <dcterms:modified xsi:type="dcterms:W3CDTF">2017-11-25T13:11:00Z</dcterms:modified>
</cp:coreProperties>
</file>