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977972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>высшего образования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 xml:space="preserve">Императора Александра </w:t>
      </w:r>
      <w:r w:rsidRPr="00FA39C8">
        <w:rPr>
          <w:rFonts w:eastAsia="Times New Roman"/>
          <w:sz w:val="28"/>
          <w:szCs w:val="28"/>
          <w:lang w:val="en-US"/>
        </w:rPr>
        <w:t>I</w:t>
      </w:r>
      <w:r w:rsidRPr="00FA39C8">
        <w:rPr>
          <w:rFonts w:eastAsia="Times New Roman"/>
          <w:sz w:val="28"/>
          <w:szCs w:val="28"/>
        </w:rPr>
        <w:t>»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>(ФГБОУ ВО ПГУПС)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Русский язык</w:t>
      </w:r>
      <w:r w:rsidRPr="00FA39C8">
        <w:rPr>
          <w:rFonts w:eastAsia="Times New Roman"/>
          <w:sz w:val="28"/>
          <w:szCs w:val="28"/>
        </w:rPr>
        <w:t>»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b/>
          <w:bCs/>
          <w:sz w:val="28"/>
          <w:szCs w:val="28"/>
        </w:rPr>
      </w:pPr>
      <w:r w:rsidRPr="00FA39C8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FA39C8" w:rsidRPr="00FA39C8" w:rsidRDefault="00FA39C8" w:rsidP="00FA39C8">
      <w:pPr>
        <w:jc w:val="center"/>
        <w:rPr>
          <w:rFonts w:eastAsia="Times New Roman"/>
          <w:i/>
          <w:iCs/>
          <w:sz w:val="28"/>
          <w:szCs w:val="28"/>
        </w:rPr>
      </w:pPr>
      <w:r w:rsidRPr="00FA39C8">
        <w:rPr>
          <w:rFonts w:eastAsia="Times New Roman"/>
          <w:i/>
          <w:iCs/>
          <w:sz w:val="28"/>
          <w:szCs w:val="28"/>
        </w:rPr>
        <w:t>дисциплины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Русский язык и культура речи</w:t>
      </w:r>
      <w:r w:rsidRPr="00FA39C8">
        <w:rPr>
          <w:rFonts w:eastAsia="Times New Roman"/>
          <w:sz w:val="28"/>
          <w:szCs w:val="28"/>
        </w:rPr>
        <w:t>» (Б1.Б.</w:t>
      </w:r>
      <w:r>
        <w:rPr>
          <w:rFonts w:eastAsia="Times New Roman"/>
          <w:sz w:val="28"/>
          <w:szCs w:val="28"/>
        </w:rPr>
        <w:t>6</w:t>
      </w:r>
      <w:r w:rsidRPr="00FA39C8">
        <w:rPr>
          <w:rFonts w:eastAsia="Times New Roman"/>
          <w:sz w:val="28"/>
          <w:szCs w:val="28"/>
        </w:rPr>
        <w:t>)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7A4B2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 xml:space="preserve">для </w:t>
      </w:r>
      <w:r w:rsidR="007A4B28">
        <w:rPr>
          <w:rFonts w:eastAsia="Times New Roman"/>
          <w:sz w:val="28"/>
          <w:szCs w:val="28"/>
        </w:rPr>
        <w:t xml:space="preserve">направления </w:t>
      </w:r>
    </w:p>
    <w:p w:rsidR="00FA39C8" w:rsidRDefault="00FA39C8" w:rsidP="00FA39C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38.03.02 </w:t>
      </w:r>
      <w:r w:rsidRPr="00FA39C8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Менеджмент</w:t>
      </w:r>
      <w:r w:rsidRPr="00FA39C8">
        <w:rPr>
          <w:rFonts w:eastAsia="Times New Roman"/>
          <w:sz w:val="28"/>
          <w:szCs w:val="28"/>
        </w:rPr>
        <w:t xml:space="preserve">» 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профил</w:t>
      </w:r>
      <w:r w:rsidR="00B4463E">
        <w:rPr>
          <w:rFonts w:eastAsia="Times New Roman"/>
          <w:sz w:val="28"/>
          <w:szCs w:val="28"/>
        </w:rPr>
        <w:t>ь</w:t>
      </w:r>
    </w:p>
    <w:p w:rsidR="00FA39C8" w:rsidRDefault="00FA39C8" w:rsidP="00FA39C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«Логистика»</w:t>
      </w:r>
    </w:p>
    <w:p w:rsid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B4463E" w:rsidRDefault="00B4463E" w:rsidP="00FA39C8">
      <w:pPr>
        <w:jc w:val="center"/>
        <w:rPr>
          <w:rFonts w:eastAsia="Times New Roman"/>
          <w:sz w:val="28"/>
          <w:szCs w:val="28"/>
        </w:rPr>
      </w:pPr>
    </w:p>
    <w:p w:rsidR="00B4463E" w:rsidRDefault="00B4463E" w:rsidP="00FA39C8">
      <w:pPr>
        <w:jc w:val="center"/>
        <w:rPr>
          <w:rFonts w:eastAsia="Times New Roman"/>
          <w:sz w:val="28"/>
          <w:szCs w:val="28"/>
        </w:rPr>
      </w:pPr>
    </w:p>
    <w:p w:rsidR="00B4463E" w:rsidRPr="00FA39C8" w:rsidRDefault="00B4463E" w:rsidP="00FA39C8">
      <w:pPr>
        <w:jc w:val="center"/>
        <w:rPr>
          <w:rFonts w:eastAsia="Times New Roman"/>
          <w:i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>Форма обучения – очная, заочная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>Санкт-Петербург</w:t>
      </w:r>
    </w:p>
    <w:p w:rsidR="00FA39C8" w:rsidRPr="00FA39C8" w:rsidRDefault="0021202C" w:rsidP="00FA39C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2018</w:t>
      </w:r>
    </w:p>
    <w:p w:rsidR="00356AE4" w:rsidRDefault="00356AE4" w:rsidP="00977972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846CE">
        <w:rPr>
          <w:noProof/>
          <w:sz w:val="28"/>
          <w:szCs w:val="28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Соглас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ование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B6D" w:rsidRDefault="006E3B6D" w:rsidP="006E3B6D"/>
    <w:p w:rsidR="006E3B6D" w:rsidRDefault="006E3B6D" w:rsidP="006E3B6D">
      <w:pPr>
        <w:spacing w:line="276" w:lineRule="auto"/>
        <w:jc w:val="center"/>
        <w:rPr>
          <w:noProof/>
          <w:sz w:val="28"/>
          <w:szCs w:val="28"/>
        </w:rPr>
      </w:pPr>
    </w:p>
    <w:p w:rsidR="00356AE4" w:rsidRDefault="00356AE4" w:rsidP="006E3B6D">
      <w:pPr>
        <w:spacing w:line="276" w:lineRule="auto"/>
        <w:jc w:val="center"/>
        <w:outlineLvl w:val="0"/>
        <w:rPr>
          <w:rFonts w:eastAsia="Times New Roman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rFonts w:eastAsia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356AE4" w:rsidRDefault="00356AE4">
      <w:pPr>
        <w:jc w:val="center"/>
        <w:rPr>
          <w:rFonts w:eastAsia="Times New Roman"/>
          <w:b/>
          <w:bCs/>
          <w:sz w:val="28"/>
          <w:szCs w:val="28"/>
        </w:rPr>
      </w:pPr>
    </w:p>
    <w:p w:rsidR="00356AE4" w:rsidRDefault="00356AE4">
      <w:pPr>
        <w:tabs>
          <w:tab w:val="left" w:pos="851"/>
        </w:tabs>
        <w:ind w:firstLineChars="228" w:firstLine="638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 ВО, утвержде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 «12» января 2016 г., приказ № 7 для направления 38. 03.02 «Менед</w:t>
      </w:r>
      <w:r>
        <w:rPr>
          <w:sz w:val="28"/>
          <w:szCs w:val="28"/>
        </w:rPr>
        <w:t>ж</w:t>
      </w:r>
      <w:r>
        <w:rPr>
          <w:sz w:val="28"/>
          <w:szCs w:val="28"/>
        </w:rPr>
        <w:t>мент» по дисциплине «</w:t>
      </w:r>
      <w:r>
        <w:rPr>
          <w:bCs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356AE4" w:rsidRDefault="00356AE4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Целью </w:t>
      </w:r>
      <w:r>
        <w:rPr>
          <w:rFonts w:eastAsia="Times New Roman"/>
          <w:sz w:val="28"/>
          <w:szCs w:val="28"/>
        </w:rPr>
        <w:t xml:space="preserve">изучения дисциплины </w:t>
      </w:r>
      <w:r>
        <w:rPr>
          <w:bCs/>
          <w:sz w:val="28"/>
          <w:szCs w:val="28"/>
        </w:rPr>
        <w:t xml:space="preserve">«Русский язык и культура речи» </w:t>
      </w:r>
      <w:r>
        <w:rPr>
          <w:rFonts w:eastAsia="Times New Roman"/>
          <w:sz w:val="28"/>
          <w:szCs w:val="28"/>
        </w:rPr>
        <w:t>является повышение уровня практического владения современным русским литер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турным языком у специалистов нефилологического профиля в разных сферах функционирования русского языка, в письменной и устной его разновидн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стях. Овладение новыми навыками и знаниями в этой области и совершенс</w:t>
      </w:r>
      <w:r>
        <w:rPr>
          <w:rFonts w:eastAsia="Times New Roman"/>
          <w:sz w:val="28"/>
          <w:szCs w:val="28"/>
        </w:rPr>
        <w:t>т</w:t>
      </w:r>
      <w:r>
        <w:rPr>
          <w:rFonts w:eastAsia="Times New Roman"/>
          <w:sz w:val="28"/>
          <w:szCs w:val="28"/>
        </w:rPr>
        <w:t>вование имеющихся неотделимо от углубления понимания основных хара</w:t>
      </w:r>
      <w:r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>терных свойств русского языка как средства общения и передачи информации, а также расширения общегуманитарного кругозора, опирающегося на влад</w:t>
      </w:r>
      <w:r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ние богатым коммуникативным, познавательным и эстетическим потенци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лом русского языка.</w:t>
      </w:r>
    </w:p>
    <w:p w:rsidR="00356AE4" w:rsidRDefault="00356AE4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достижения поставленных целей решаются следующие </w:t>
      </w:r>
      <w:r>
        <w:rPr>
          <w:rFonts w:eastAsia="Times New Roman"/>
          <w:b/>
          <w:sz w:val="28"/>
          <w:szCs w:val="28"/>
        </w:rPr>
        <w:t>задачи</w:t>
      </w:r>
      <w:r>
        <w:rPr>
          <w:rFonts w:eastAsia="Times New Roman"/>
          <w:sz w:val="28"/>
          <w:szCs w:val="28"/>
        </w:rPr>
        <w:t>:</w:t>
      </w:r>
    </w:p>
    <w:p w:rsidR="00356AE4" w:rsidRDefault="00356AE4">
      <w:pPr>
        <w:tabs>
          <w:tab w:val="left" w:pos="851"/>
          <w:tab w:val="left" w:pos="1134"/>
        </w:tabs>
        <w:ind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ab/>
        <w:t>помочь обучаемым овладеть культурой общения в жизненно акт</w:t>
      </w:r>
      <w:r>
        <w:rPr>
          <w:rFonts w:eastAsia="Times New Roman"/>
          <w:sz w:val="28"/>
          <w:szCs w:val="28"/>
        </w:rPr>
        <w:t>у</w:t>
      </w:r>
      <w:r>
        <w:rPr>
          <w:rFonts w:eastAsia="Times New Roman"/>
          <w:sz w:val="28"/>
          <w:szCs w:val="28"/>
        </w:rPr>
        <w:t>альных сферах деятельности, прежде всего - в речевых ситуациях, свя</w:t>
      </w:r>
      <w:r>
        <w:rPr>
          <w:rFonts w:eastAsia="Times New Roman"/>
          <w:sz w:val="28"/>
          <w:szCs w:val="28"/>
        </w:rPr>
        <w:softHyphen/>
        <w:t>занных с будущей профессией;</w:t>
      </w:r>
    </w:p>
    <w:p w:rsidR="00356AE4" w:rsidRDefault="00356AE4" w:rsidP="00BD46D9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повысить их общую культуру, уровень гуманитарной образованно</w:t>
      </w:r>
      <w:r>
        <w:rPr>
          <w:rFonts w:eastAsia="Times New Roman"/>
          <w:sz w:val="28"/>
          <w:szCs w:val="28"/>
        </w:rPr>
        <w:softHyphen/>
        <w:t>сти и гуманитарного мышления;</w:t>
      </w:r>
    </w:p>
    <w:p w:rsidR="00356AE4" w:rsidRDefault="00356AE4" w:rsidP="00BD46D9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сформировать навыки языковой компетенции для участия в науч</w:t>
      </w:r>
      <w:r>
        <w:rPr>
          <w:rFonts w:eastAsia="Times New Roman"/>
          <w:sz w:val="28"/>
          <w:szCs w:val="28"/>
        </w:rPr>
        <w:softHyphen/>
        <w:t>ных дискуссиях и процедурах защиты научных работ различного уровня, вы</w:t>
      </w:r>
      <w:r>
        <w:rPr>
          <w:rFonts w:eastAsia="Times New Roman"/>
          <w:sz w:val="28"/>
          <w:szCs w:val="28"/>
        </w:rPr>
        <w:softHyphen/>
        <w:t>ступления с докладами и сообщениями по тематике проводимых исследова</w:t>
      </w:r>
      <w:r>
        <w:rPr>
          <w:rFonts w:eastAsia="Times New Roman"/>
          <w:sz w:val="28"/>
          <w:szCs w:val="28"/>
        </w:rPr>
        <w:softHyphen/>
        <w:t>ний.</w:t>
      </w:r>
    </w:p>
    <w:p w:rsidR="00356AE4" w:rsidRDefault="00356AE4" w:rsidP="00BD46D9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развить коммуникативные способности, сформировать психологич</w:t>
      </w:r>
      <w:r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скую готовность эффективно взаимодействовать с партнером по общению, стремление найти свой стиль и приемы общения, выработать соб</w:t>
      </w:r>
      <w:r>
        <w:rPr>
          <w:rFonts w:eastAsia="Times New Roman"/>
          <w:sz w:val="28"/>
          <w:szCs w:val="28"/>
        </w:rPr>
        <w:softHyphen/>
        <w:t>ственную систему речевого самосовершенствования;</w:t>
      </w:r>
    </w:p>
    <w:p w:rsidR="00356AE4" w:rsidRDefault="00356AE4" w:rsidP="00BD46D9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способствовать формированию открытой для общения (коммуника</w:t>
      </w:r>
      <w:r>
        <w:rPr>
          <w:rFonts w:eastAsia="Times New Roman"/>
          <w:sz w:val="28"/>
          <w:szCs w:val="28"/>
        </w:rPr>
        <w:softHyphen/>
        <w:t>бельной) личности, имеющей высокий рейтинг в системе современных соци</w:t>
      </w:r>
      <w:r>
        <w:rPr>
          <w:rFonts w:eastAsia="Times New Roman"/>
          <w:sz w:val="28"/>
          <w:szCs w:val="28"/>
        </w:rPr>
        <w:softHyphen/>
        <w:t>альных ценностей;</w:t>
      </w:r>
    </w:p>
    <w:p w:rsidR="00356AE4" w:rsidRDefault="00356AE4" w:rsidP="00BD46D9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сформировать у обучаемых навыки правильной, грамотной речи, по</w:t>
      </w:r>
      <w:r>
        <w:rPr>
          <w:rFonts w:eastAsia="Times New Roman"/>
          <w:sz w:val="28"/>
          <w:szCs w:val="28"/>
        </w:rPr>
        <w:softHyphen/>
        <w:t>зволяющей им регулировать речевое поведение, используя стилистические богатства русского языка в дальнейшей учебной деятельности, будущей про</w:t>
      </w:r>
      <w:r>
        <w:rPr>
          <w:rFonts w:eastAsia="Times New Roman"/>
          <w:sz w:val="28"/>
          <w:szCs w:val="28"/>
        </w:rPr>
        <w:softHyphen/>
        <w:t>фессии.</w:t>
      </w:r>
    </w:p>
    <w:p w:rsidR="00356AE4" w:rsidRDefault="00356AE4"/>
    <w:p w:rsidR="00356AE4" w:rsidRDefault="00356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</w:t>
      </w:r>
      <w:r>
        <w:rPr>
          <w:b/>
          <w:bCs/>
          <w:sz w:val="28"/>
          <w:szCs w:val="28"/>
        </w:rPr>
        <w:softHyphen/>
        <w:t>сенных с планируемыми результатами освоения основной професси</w:t>
      </w:r>
      <w:r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нальной образовательной программы</w:t>
      </w:r>
    </w:p>
    <w:p w:rsidR="00356AE4" w:rsidRDefault="00356AE4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356AE4" w:rsidRDefault="00356AE4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обретение знаний, умений</w:t>
      </w:r>
      <w:r w:rsidR="006E3B6D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навыков.</w:t>
      </w:r>
    </w:p>
    <w:p w:rsidR="00356AE4" w:rsidRDefault="00356AE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дисциплины обучаемый должен </w:t>
      </w:r>
    </w:p>
    <w:p w:rsidR="00356AE4" w:rsidRDefault="00356AE4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356AE4" w:rsidRDefault="00356AE4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ab/>
        <w:t>основы культуры речи;</w:t>
      </w:r>
    </w:p>
    <w:p w:rsidR="00356AE4" w:rsidRDefault="00356AE4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различные нормы литературного языка с его вариантами;</w:t>
      </w:r>
    </w:p>
    <w:p w:rsidR="00356AE4" w:rsidRDefault="00356AE4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функциональные стили речи с одновременным расширением знаний о стилях, их признаки, правила их использования;</w:t>
      </w:r>
    </w:p>
    <w:p w:rsidR="00356AE4" w:rsidRDefault="00356AE4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основы ораторского искусства, представление о речи как инстру</w:t>
      </w:r>
      <w:r>
        <w:rPr>
          <w:sz w:val="28"/>
          <w:szCs w:val="28"/>
        </w:rPr>
        <w:softHyphen/>
        <w:t>менте эффективного общения.</w:t>
      </w:r>
    </w:p>
    <w:p w:rsidR="00992D57" w:rsidRDefault="00992D57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</w:p>
    <w:p w:rsidR="00356AE4" w:rsidRDefault="00356AE4">
      <w:pPr>
        <w:tabs>
          <w:tab w:val="left" w:pos="0"/>
        </w:tabs>
        <w:ind w:firstLine="567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356AE4" w:rsidRDefault="00356AE4">
      <w:pPr>
        <w:widowControl w:val="0"/>
        <w:numPr>
          <w:ilvl w:val="0"/>
          <w:numId w:val="2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w w:val="106"/>
          <w:sz w:val="28"/>
          <w:szCs w:val="28"/>
        </w:rPr>
        <w:t xml:space="preserve">анализировать свою речь и речь собеседника с точки </w:t>
      </w:r>
      <w:r>
        <w:rPr>
          <w:color w:val="000000"/>
          <w:spacing w:val="-2"/>
          <w:sz w:val="28"/>
          <w:szCs w:val="28"/>
        </w:rPr>
        <w:t xml:space="preserve">зрения ее </w:t>
      </w:r>
      <w:r>
        <w:rPr>
          <w:color w:val="000000"/>
          <w:spacing w:val="-1"/>
          <w:sz w:val="28"/>
          <w:szCs w:val="28"/>
        </w:rPr>
        <w:t>нор</w:t>
      </w:r>
      <w:r>
        <w:rPr>
          <w:color w:val="000000"/>
          <w:spacing w:val="-1"/>
          <w:sz w:val="28"/>
          <w:szCs w:val="28"/>
        </w:rPr>
        <w:softHyphen/>
        <w:t xml:space="preserve">мативности и соответствия другим критериям хорошей литературной </w:t>
      </w:r>
      <w:r>
        <w:rPr>
          <w:color w:val="000000"/>
          <w:spacing w:val="-2"/>
          <w:sz w:val="28"/>
          <w:szCs w:val="28"/>
        </w:rPr>
        <w:t>речи;</w:t>
      </w:r>
    </w:p>
    <w:p w:rsidR="00356AE4" w:rsidRDefault="00356AE4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rStyle w:val="6"/>
          <w:rFonts w:eastAsia="Calibri"/>
          <w:sz w:val="28"/>
        </w:rPr>
      </w:pPr>
      <w:r>
        <w:rPr>
          <w:rStyle w:val="6"/>
          <w:rFonts w:eastAsia="Arial Unicode MS"/>
          <w:sz w:val="28"/>
        </w:rPr>
        <w:t>ориентироваться в различных речевых ситуациях, учитывать, кто, к</w:t>
      </w:r>
      <w:r>
        <w:rPr>
          <w:rStyle w:val="6"/>
          <w:rFonts w:eastAsia="Arial Unicode MS"/>
          <w:sz w:val="28"/>
        </w:rPr>
        <w:t>о</w:t>
      </w:r>
      <w:r>
        <w:rPr>
          <w:rStyle w:val="6"/>
          <w:rFonts w:eastAsia="Arial Unicode MS"/>
          <w:sz w:val="28"/>
        </w:rPr>
        <w:t>му, что, с какой целью, где и когда говорит (пишет);</w:t>
      </w:r>
    </w:p>
    <w:p w:rsidR="00356AE4" w:rsidRDefault="00356AE4">
      <w:pPr>
        <w:widowControl w:val="0"/>
        <w:numPr>
          <w:ilvl w:val="0"/>
          <w:numId w:val="2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before="56"/>
        <w:ind w:left="0" w:firstLine="567"/>
        <w:jc w:val="both"/>
        <w:rPr>
          <w:color w:val="000000"/>
          <w:spacing w:val="-2"/>
          <w:szCs w:val="28"/>
        </w:rPr>
      </w:pPr>
      <w:r>
        <w:rPr>
          <w:color w:val="000000"/>
          <w:w w:val="102"/>
          <w:sz w:val="28"/>
          <w:szCs w:val="28"/>
        </w:rPr>
        <w:t>устанавливать речевой контакт и корректировать свое поведение в со</w:t>
      </w:r>
      <w:r>
        <w:rPr>
          <w:color w:val="000000"/>
          <w:w w:val="102"/>
          <w:sz w:val="28"/>
          <w:szCs w:val="28"/>
        </w:rPr>
        <w:softHyphen/>
        <w:t xml:space="preserve">ответствии с речевой ситуацией профессионального общения и </w:t>
      </w:r>
      <w:r>
        <w:rPr>
          <w:color w:val="000000"/>
          <w:spacing w:val="-2"/>
          <w:sz w:val="28"/>
          <w:szCs w:val="28"/>
        </w:rPr>
        <w:t>коммуни</w:t>
      </w:r>
      <w:r>
        <w:rPr>
          <w:color w:val="000000"/>
          <w:spacing w:val="-2"/>
          <w:sz w:val="28"/>
          <w:szCs w:val="28"/>
        </w:rPr>
        <w:softHyphen/>
        <w:t xml:space="preserve">кативным намерением; </w:t>
      </w:r>
    </w:p>
    <w:p w:rsidR="00356AE4" w:rsidRDefault="00356AE4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составлять официальные письма, служебные записки, постановления, решения собраний, рекламные объявления, инструкции,</w:t>
      </w:r>
    </w:p>
    <w:p w:rsidR="00356AE4" w:rsidRDefault="00356AE4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править (редактировать) написанное</w:t>
      </w:r>
    </w:p>
    <w:p w:rsidR="00356AE4" w:rsidRDefault="00356AE4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851"/>
          <w:tab w:val="left" w:pos="1134"/>
        </w:tabs>
        <w:ind w:left="0"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грамотно оформлять устные высказывания, следуя нормам русского ли</w:t>
      </w:r>
      <w:r>
        <w:rPr>
          <w:sz w:val="28"/>
          <w:szCs w:val="28"/>
        </w:rPr>
        <w:softHyphen/>
        <w:t>тературного языка.</w:t>
      </w:r>
    </w:p>
    <w:p w:rsidR="00992D57" w:rsidRDefault="00992D57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851"/>
          <w:tab w:val="left" w:pos="1134"/>
        </w:tabs>
        <w:ind w:left="0" w:firstLine="567"/>
        <w:jc w:val="both"/>
        <w:outlineLvl w:val="0"/>
        <w:rPr>
          <w:sz w:val="28"/>
          <w:szCs w:val="28"/>
        </w:rPr>
      </w:pPr>
    </w:p>
    <w:p w:rsidR="00356AE4" w:rsidRDefault="00356AE4">
      <w:pPr>
        <w:tabs>
          <w:tab w:val="left" w:pos="0"/>
          <w:tab w:val="left" w:pos="142"/>
        </w:tabs>
        <w:ind w:firstLine="567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356AE4" w:rsidRDefault="00356AE4">
      <w:pPr>
        <w:tabs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такими жанрами устной речи, которые необходимы для свободного общения в процессе трудовой деятельности и, в частности, уметь вести дело</w:t>
      </w:r>
      <w:r>
        <w:rPr>
          <w:sz w:val="28"/>
          <w:szCs w:val="28"/>
        </w:rPr>
        <w:softHyphen/>
        <w:t>вую беседу, обмениваться информацией, давать оценку, вести дискуссию и участвовать в ней, выступать на собраниях с отчетами, докладами, критиче</w:t>
      </w:r>
      <w:r>
        <w:rPr>
          <w:sz w:val="28"/>
          <w:szCs w:val="28"/>
        </w:rPr>
        <w:softHyphen/>
        <w:t>скими замечаниями и предложениями, соблюдать правила речевого этикета;</w:t>
      </w:r>
    </w:p>
    <w:p w:rsidR="00356AE4" w:rsidRDefault="00356AE4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профессионально значимыми письменными жанрами, писать науч</w:t>
      </w:r>
      <w:r>
        <w:rPr>
          <w:sz w:val="28"/>
          <w:szCs w:val="28"/>
        </w:rPr>
        <w:softHyphen/>
        <w:t>ные, информационные и критические тексты.</w:t>
      </w:r>
    </w:p>
    <w:p w:rsidR="00356AE4" w:rsidRDefault="00356AE4">
      <w:pPr>
        <w:pStyle w:val="2"/>
        <w:numPr>
          <w:ilvl w:val="0"/>
          <w:numId w:val="2"/>
        </w:numPr>
        <w:shd w:val="clear" w:color="auto" w:fill="auto"/>
        <w:tabs>
          <w:tab w:val="left" w:pos="851"/>
        </w:tabs>
        <w:spacing w:line="240" w:lineRule="auto"/>
        <w:ind w:left="0" w:firstLine="567"/>
        <w:jc w:val="both"/>
        <w:rPr>
          <w:sz w:val="24"/>
        </w:rPr>
      </w:pPr>
      <w:r>
        <w:rPr>
          <w:rStyle w:val="11pt"/>
          <w:rFonts w:eastAsia="Calibri"/>
          <w:sz w:val="28"/>
        </w:rPr>
        <w:t>культурой мышления, способностью к восприятию информации, обобщению и анализу.</w:t>
      </w:r>
    </w:p>
    <w:p w:rsidR="00356AE4" w:rsidRDefault="00356AE4" w:rsidP="00BD46D9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Процесс изучения дисциплины направлен на формирование следую</w:t>
      </w:r>
      <w:r>
        <w:rPr>
          <w:sz w:val="28"/>
          <w:szCs w:val="28"/>
        </w:rPr>
        <w:softHyphen/>
        <w:t xml:space="preserve">щих </w:t>
      </w:r>
      <w:r>
        <w:rPr>
          <w:b/>
          <w:bCs/>
          <w:sz w:val="28"/>
          <w:szCs w:val="28"/>
        </w:rPr>
        <w:t>общекультурных компетенций (ОК):</w:t>
      </w:r>
    </w:p>
    <w:p w:rsidR="00356AE4" w:rsidRDefault="00356AE4" w:rsidP="00BD46D9">
      <w:pPr>
        <w:numPr>
          <w:ilvl w:val="0"/>
          <w:numId w:val="3"/>
        </w:numPr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 к коммуникации в устной и письменной формах на ру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ском и иностранном языках для решения задач межличностного и межкул</w:t>
      </w:r>
      <w:r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 xml:space="preserve">турного взаимодействия </w:t>
      </w:r>
      <w:r>
        <w:rPr>
          <w:b/>
          <w:bCs/>
          <w:sz w:val="28"/>
          <w:szCs w:val="28"/>
        </w:rPr>
        <w:t xml:space="preserve">(ОК </w:t>
      </w:r>
      <w:r>
        <w:rPr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4)</w:t>
      </w:r>
    </w:p>
    <w:p w:rsidR="00356AE4" w:rsidRDefault="00356AE4" w:rsidP="00BD46D9">
      <w:pPr>
        <w:pStyle w:val="Style6"/>
        <w:numPr>
          <w:ilvl w:val="0"/>
          <w:numId w:val="4"/>
        </w:numPr>
        <w:spacing w:after="0" w:line="240" w:lineRule="auto"/>
        <w:ind w:left="709" w:hanging="142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способность к самоорганизации и самообразованию </w:t>
      </w:r>
      <w:r>
        <w:rPr>
          <w:rFonts w:ascii="Times New Roman" w:hAnsi="Times New Roman"/>
          <w:b/>
          <w:bCs/>
          <w:sz w:val="28"/>
          <w:szCs w:val="28"/>
        </w:rPr>
        <w:t xml:space="preserve">(ОК </w:t>
      </w:r>
      <w:r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6)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56AE4" w:rsidRDefault="00356AE4" w:rsidP="00BD46D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профессиональных компетенций (ОПК):</w:t>
      </w:r>
    </w:p>
    <w:p w:rsidR="00356AE4" w:rsidRDefault="00356AE4">
      <w:pPr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осуществлять деловое общение и публичные выступл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вести переговоры, совещания, осуществлять деловую переписку и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держивать электронные коммуникации </w:t>
      </w:r>
      <w:r>
        <w:rPr>
          <w:b/>
          <w:sz w:val="28"/>
          <w:szCs w:val="28"/>
        </w:rPr>
        <w:t>(ОПК-4)</w:t>
      </w:r>
      <w:r>
        <w:rPr>
          <w:sz w:val="28"/>
          <w:szCs w:val="28"/>
        </w:rPr>
        <w:t>.</w:t>
      </w:r>
    </w:p>
    <w:p w:rsidR="00B27766" w:rsidRPr="00977972" w:rsidRDefault="00B27766" w:rsidP="006E3B6D">
      <w:pPr>
        <w:ind w:firstLine="851"/>
        <w:jc w:val="both"/>
        <w:rPr>
          <w:spacing w:val="-4"/>
          <w:sz w:val="28"/>
          <w:szCs w:val="28"/>
        </w:rPr>
      </w:pPr>
      <w:r w:rsidRPr="00B2776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77972">
        <w:rPr>
          <w:b/>
          <w:sz w:val="28"/>
          <w:szCs w:val="28"/>
        </w:rPr>
        <w:t>профессиональных компетенций (ПК)</w:t>
      </w:r>
      <w:r w:rsidRPr="00B27766">
        <w:rPr>
          <w:sz w:val="28"/>
          <w:szCs w:val="28"/>
        </w:rPr>
        <w:t xml:space="preserve">, соответствующих видам </w:t>
      </w:r>
      <w:r w:rsidRPr="00977972">
        <w:rPr>
          <w:spacing w:val="-4"/>
          <w:sz w:val="28"/>
          <w:szCs w:val="28"/>
        </w:rPr>
        <w:t>профе</w:t>
      </w:r>
      <w:r w:rsidRPr="00977972">
        <w:rPr>
          <w:spacing w:val="-4"/>
          <w:sz w:val="28"/>
          <w:szCs w:val="28"/>
        </w:rPr>
        <w:t>с</w:t>
      </w:r>
      <w:r w:rsidRPr="00977972">
        <w:rPr>
          <w:spacing w:val="-4"/>
          <w:sz w:val="28"/>
          <w:szCs w:val="28"/>
        </w:rPr>
        <w:t xml:space="preserve">сиональной деятельности, на которые ориентирована программа бакалавриата: </w:t>
      </w:r>
    </w:p>
    <w:p w:rsidR="00B27766" w:rsidRDefault="00B27766" w:rsidP="006E3B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B27766">
        <w:rPr>
          <w:sz w:val="28"/>
          <w:szCs w:val="28"/>
        </w:rPr>
        <w:t>умение организовать и поддерживать связи с деловыми партнерами, используя системы сбора необходимой информации для расширения вне</w:t>
      </w:r>
      <w:r w:rsidRPr="00B27766">
        <w:rPr>
          <w:sz w:val="28"/>
          <w:szCs w:val="28"/>
        </w:rPr>
        <w:t>ш</w:t>
      </w:r>
      <w:r w:rsidRPr="00B27766">
        <w:rPr>
          <w:sz w:val="28"/>
          <w:szCs w:val="28"/>
        </w:rPr>
        <w:t>них связей и обмена опытом при реализации проектов, направленных на развитие организации (предприятия, органа государственного или муниц</w:t>
      </w:r>
      <w:r w:rsidRPr="00B27766">
        <w:rPr>
          <w:sz w:val="28"/>
          <w:szCs w:val="28"/>
        </w:rPr>
        <w:t>и</w:t>
      </w:r>
      <w:r w:rsidRPr="00B27766">
        <w:rPr>
          <w:sz w:val="28"/>
          <w:szCs w:val="28"/>
        </w:rPr>
        <w:t xml:space="preserve">пального управления) </w:t>
      </w:r>
      <w:r w:rsidRPr="00977972">
        <w:rPr>
          <w:b/>
          <w:sz w:val="28"/>
          <w:szCs w:val="28"/>
        </w:rPr>
        <w:t>(ПК-12)</w:t>
      </w:r>
    </w:p>
    <w:p w:rsidR="006E3B6D" w:rsidRDefault="006E3B6D" w:rsidP="006E3B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6E3B6D" w:rsidRDefault="006E3B6D" w:rsidP="006E3B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56AE4" w:rsidRDefault="00356AE4">
      <w:pPr>
        <w:ind w:firstLine="567"/>
        <w:jc w:val="both"/>
        <w:rPr>
          <w:sz w:val="28"/>
          <w:szCs w:val="28"/>
        </w:rPr>
      </w:pPr>
    </w:p>
    <w:p w:rsidR="00356AE4" w:rsidRDefault="00356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</w:t>
      </w:r>
      <w:r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вательной программы</w:t>
      </w:r>
    </w:p>
    <w:p w:rsidR="00356AE4" w:rsidRDefault="00356AE4">
      <w:pPr>
        <w:tabs>
          <w:tab w:val="left" w:pos="851"/>
        </w:tabs>
        <w:ind w:firstLine="567"/>
        <w:jc w:val="both"/>
        <w:outlineLvl w:val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</w:t>
      </w:r>
      <w:r>
        <w:rPr>
          <w:sz w:val="28"/>
          <w:szCs w:val="28"/>
        </w:rPr>
        <w:t>Б1.Б.6</w:t>
      </w:r>
      <w:r>
        <w:rPr>
          <w:bCs/>
          <w:sz w:val="28"/>
          <w:szCs w:val="28"/>
        </w:rPr>
        <w:t xml:space="preserve"> «Русский язык и культура речи» относится к </w:t>
      </w:r>
      <w:r>
        <w:rPr>
          <w:sz w:val="28"/>
          <w:szCs w:val="28"/>
        </w:rPr>
        <w:t xml:space="preserve">базовой части </w:t>
      </w:r>
      <w:r>
        <w:rPr>
          <w:rFonts w:eastAsia="TimesNewRomanPSMT"/>
          <w:sz w:val="28"/>
          <w:szCs w:val="28"/>
        </w:rPr>
        <w:t>и является обязательной для обучающегося</w:t>
      </w:r>
      <w:r>
        <w:rPr>
          <w:bCs/>
          <w:sz w:val="28"/>
          <w:szCs w:val="28"/>
        </w:rPr>
        <w:t xml:space="preserve">. </w:t>
      </w:r>
    </w:p>
    <w:p w:rsidR="00356AE4" w:rsidRDefault="00356AE4">
      <w:pPr>
        <w:jc w:val="center"/>
        <w:outlineLvl w:val="0"/>
        <w:rPr>
          <w:bCs/>
          <w:sz w:val="28"/>
          <w:szCs w:val="28"/>
        </w:rPr>
      </w:pPr>
    </w:p>
    <w:p w:rsidR="00356AE4" w:rsidRDefault="00356AE4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356AE4" w:rsidRDefault="00356AE4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92"/>
        <w:gridCol w:w="2410"/>
        <w:gridCol w:w="2269"/>
      </w:tblGrid>
      <w:tr w:rsidR="00356AE4">
        <w:tc>
          <w:tcPr>
            <w:tcW w:w="4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Семестры</w:t>
            </w:r>
          </w:p>
        </w:tc>
      </w:tr>
      <w:tr w:rsidR="00356AE4">
        <w:tc>
          <w:tcPr>
            <w:tcW w:w="4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356AE4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6AE4" w:rsidRDefault="00356AE4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86533">
              <w:rPr>
                <w:sz w:val="24"/>
                <w:szCs w:val="24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86533">
              <w:rPr>
                <w:sz w:val="24"/>
                <w:szCs w:val="24"/>
              </w:rPr>
              <w:t>2</w:t>
            </w:r>
          </w:p>
        </w:tc>
      </w:tr>
      <w:tr w:rsidR="00356AE4">
        <w:trPr>
          <w:trHeight w:val="326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6AE4" w:rsidRDefault="00356AE4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356AE4">
        <w:trPr>
          <w:trHeight w:val="288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numPr>
                <w:ilvl w:val="0"/>
                <w:numId w:val="5"/>
              </w:numPr>
              <w:tabs>
                <w:tab w:val="left" w:pos="248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</w:tr>
      <w:tr w:rsidR="00356AE4">
        <w:trPr>
          <w:trHeight w:val="315"/>
        </w:trPr>
        <w:tc>
          <w:tcPr>
            <w:tcW w:w="4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numPr>
                <w:ilvl w:val="0"/>
                <w:numId w:val="5"/>
              </w:numPr>
              <w:tabs>
                <w:tab w:val="left" w:pos="248"/>
              </w:tabs>
              <w:ind w:lef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 (ПЗ)</w:t>
            </w:r>
          </w:p>
          <w:p w:rsidR="00356AE4" w:rsidRDefault="00356AE4">
            <w:pPr>
              <w:numPr>
                <w:ilvl w:val="0"/>
                <w:numId w:val="5"/>
              </w:numPr>
              <w:tabs>
                <w:tab w:val="left" w:pos="248"/>
              </w:tabs>
              <w:ind w:lef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78653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86533">
              <w:rPr>
                <w:sz w:val="24"/>
                <w:szCs w:val="24"/>
              </w:rPr>
              <w:t>2</w:t>
            </w:r>
          </w:p>
        </w:tc>
      </w:tr>
      <w:tr w:rsidR="00356AE4">
        <w:trPr>
          <w:trHeight w:val="315"/>
        </w:trPr>
        <w:tc>
          <w:tcPr>
            <w:tcW w:w="4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rPr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6AE4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78653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78653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356AE4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78653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78653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356AE4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356AE4">
        <w:tc>
          <w:tcPr>
            <w:tcW w:w="4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>
              <w:rPr>
                <w:sz w:val="24"/>
                <w:szCs w:val="24"/>
              </w:rPr>
              <w:t>зач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</w:tbl>
    <w:p w:rsidR="00356AE4" w:rsidRDefault="00356AE4"/>
    <w:p w:rsidR="0071504F" w:rsidRDefault="0071504F" w:rsidP="0071504F">
      <w:pPr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92"/>
        <w:gridCol w:w="2410"/>
        <w:gridCol w:w="2410"/>
      </w:tblGrid>
      <w:tr w:rsidR="00A24E59" w:rsidTr="00A24E59">
        <w:tc>
          <w:tcPr>
            <w:tcW w:w="4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A24E59" w:rsidTr="00A24E59">
        <w:tc>
          <w:tcPr>
            <w:tcW w:w="4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A24E59" w:rsidTr="00A24E59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4E59" w:rsidRDefault="00A24E59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Контакт </w:t>
            </w:r>
            <w:proofErr w:type="spellStart"/>
            <w:r>
              <w:rPr>
                <w:sz w:val="24"/>
                <w:szCs w:val="24"/>
              </w:rPr>
              <w:t>ная</w:t>
            </w:r>
            <w:proofErr w:type="spellEnd"/>
            <w:r>
              <w:rPr>
                <w:sz w:val="24"/>
                <w:szCs w:val="24"/>
              </w:rPr>
              <w:t xml:space="preserve"> работа (по видам учебных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нятий)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A24E59" w:rsidTr="00A24E59">
        <w:trPr>
          <w:trHeight w:val="326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4E59" w:rsidRDefault="00A24E59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24E59" w:rsidTr="00A24E59">
        <w:trPr>
          <w:trHeight w:val="288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4E59" w:rsidRDefault="00A24E59" w:rsidP="00A24E59">
            <w:pPr>
              <w:numPr>
                <w:ilvl w:val="0"/>
                <w:numId w:val="22"/>
              </w:numPr>
              <w:tabs>
                <w:tab w:val="left" w:pos="248"/>
              </w:tabs>
              <w:ind w:left="0"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24E59" w:rsidTr="00A24E59">
        <w:trPr>
          <w:trHeight w:val="315"/>
        </w:trPr>
        <w:tc>
          <w:tcPr>
            <w:tcW w:w="4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 w:rsidP="00A24E59">
            <w:pPr>
              <w:numPr>
                <w:ilvl w:val="0"/>
                <w:numId w:val="22"/>
              </w:numPr>
              <w:tabs>
                <w:tab w:val="left" w:pos="248"/>
              </w:tabs>
              <w:ind w:left="-36"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 (ПЗ)</w:t>
            </w:r>
          </w:p>
          <w:p w:rsidR="00A24E59" w:rsidRDefault="00A24E59" w:rsidP="00A24E59">
            <w:pPr>
              <w:numPr>
                <w:ilvl w:val="0"/>
                <w:numId w:val="22"/>
              </w:numPr>
              <w:tabs>
                <w:tab w:val="left" w:pos="248"/>
              </w:tabs>
              <w:ind w:left="-36"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24E59" w:rsidTr="00A24E59">
        <w:trPr>
          <w:trHeight w:val="315"/>
        </w:trPr>
        <w:tc>
          <w:tcPr>
            <w:tcW w:w="4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24E59" w:rsidTr="00A24E59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</w:tr>
      <w:tr w:rsidR="00A24E59" w:rsidTr="00A24E59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24E59" w:rsidTr="00A24E59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24E59" w:rsidTr="00A24E59">
        <w:tc>
          <w:tcPr>
            <w:tcW w:w="4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З, КЛР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З, КЛР</w:t>
            </w:r>
          </w:p>
        </w:tc>
      </w:tr>
      <w:tr w:rsidR="00A24E59" w:rsidTr="00A24E59">
        <w:tc>
          <w:tcPr>
            <w:tcW w:w="4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трудоемкость: час/ </w:t>
            </w:r>
            <w:proofErr w:type="spellStart"/>
            <w:r>
              <w:rPr>
                <w:sz w:val="24"/>
                <w:szCs w:val="24"/>
              </w:rPr>
              <w:t>зач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</w:tbl>
    <w:p w:rsidR="00A24E59" w:rsidRDefault="00A24E59" w:rsidP="0071504F">
      <w:pPr>
        <w:rPr>
          <w:sz w:val="28"/>
          <w:szCs w:val="28"/>
        </w:rPr>
      </w:pPr>
    </w:p>
    <w:p w:rsidR="0071504F" w:rsidRDefault="006E3B6D">
      <w:pPr>
        <w:tabs>
          <w:tab w:val="left" w:pos="851"/>
        </w:tabs>
        <w:ind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Примечания: «Форма контроля знаний» –зачет (З), контрольная раб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та (КЛР).</w:t>
      </w:r>
    </w:p>
    <w:p w:rsidR="00356AE4" w:rsidRDefault="00356AE4">
      <w:pPr>
        <w:tabs>
          <w:tab w:val="left" w:pos="851"/>
        </w:tabs>
        <w:spacing w:before="120" w:after="12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356AE4" w:rsidRDefault="00356AE4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356AE4" w:rsidRDefault="00356AE4">
      <w:pPr>
        <w:tabs>
          <w:tab w:val="left" w:pos="0"/>
        </w:tabs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516"/>
        <w:gridCol w:w="6415"/>
      </w:tblGrid>
      <w:tr w:rsidR="00356AE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sz w:val="24"/>
                <w:szCs w:val="26"/>
              </w:rPr>
              <w:t>№ п</w:t>
            </w:r>
            <w:r>
              <w:rPr>
                <w:b/>
                <w:bCs/>
                <w:sz w:val="24"/>
                <w:szCs w:val="26"/>
                <w:lang w:val="en-US"/>
              </w:rPr>
              <w:t>/</w:t>
            </w:r>
            <w:r>
              <w:rPr>
                <w:b/>
                <w:bCs/>
                <w:sz w:val="24"/>
                <w:szCs w:val="26"/>
              </w:rPr>
              <w:t>п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sz w:val="24"/>
                <w:szCs w:val="26"/>
              </w:rPr>
              <w:t>Наименование раз</w:t>
            </w:r>
            <w:r>
              <w:rPr>
                <w:b/>
                <w:bCs/>
                <w:sz w:val="24"/>
                <w:szCs w:val="26"/>
              </w:rPr>
              <w:softHyphen/>
              <w:t>дела дисциплины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sz w:val="24"/>
                <w:szCs w:val="26"/>
              </w:rPr>
              <w:t>Содержание раздела</w:t>
            </w:r>
          </w:p>
        </w:tc>
      </w:tr>
      <w:tr w:rsidR="00356AE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Язык и речь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6E3B6D" w:rsidP="006E3B6D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Русский язык и культура речи в системе гуманитарной под</w:t>
            </w:r>
            <w:r>
              <w:rPr>
                <w:sz w:val="24"/>
                <w:szCs w:val="24"/>
              </w:rPr>
              <w:softHyphen/>
              <w:t>готовки студентов технического вуза. Разграничение поня</w:t>
            </w:r>
            <w:r>
              <w:rPr>
                <w:sz w:val="24"/>
                <w:szCs w:val="24"/>
              </w:rPr>
              <w:softHyphen/>
              <w:t>тий язык и речь. Функции языка (коммуникативная, когн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тивная, эстетическая, функция привлечения внимания и установления контакта, воздействия на окружающих). Связь языка с историей, культурой </w:t>
            </w:r>
            <w:r>
              <w:rPr>
                <w:sz w:val="24"/>
                <w:szCs w:val="26"/>
              </w:rPr>
              <w:t xml:space="preserve">и ментальностью </w:t>
            </w:r>
            <w:r>
              <w:rPr>
                <w:sz w:val="24"/>
                <w:szCs w:val="24"/>
              </w:rPr>
              <w:t>нар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да.</w:t>
            </w:r>
          </w:p>
        </w:tc>
      </w:tr>
      <w:tr w:rsidR="00356AE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Функциональные стили русского языка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6E3B6D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Понятие функционального стиля. Взаимодействие между стилями, их черты и языковые признаки. Стилистическое расслоение русского литературного языка. Книжная и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говорная разновидности (функциональные сферы) литер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турного языка. Нейтральные языковые средства и стил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стически окрашенные. Типы стилистической окраски и разновидности стилистических тональностей. Система стилистических помет в толковых словарях русского языка.</w:t>
            </w:r>
          </w:p>
        </w:tc>
      </w:tr>
      <w:tr w:rsidR="00356AE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Риторика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6E3B6D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Риторика и речевое поведение человека. Риторический ка</w:t>
            </w:r>
            <w:r>
              <w:rPr>
                <w:sz w:val="24"/>
                <w:szCs w:val="24"/>
              </w:rPr>
              <w:softHyphen/>
              <w:t>нон как образец создания речевого произведения. Условия эффективного общения. Речевое событие и речевая ситуа</w:t>
            </w:r>
            <w:r>
              <w:rPr>
                <w:sz w:val="24"/>
                <w:szCs w:val="24"/>
              </w:rPr>
              <w:softHyphen/>
              <w:t>ция. Структура речевой ситуации: участники (адресант и адресат), отношения между ними, цели (намерения) об</w:t>
            </w:r>
            <w:r>
              <w:rPr>
                <w:sz w:val="24"/>
                <w:szCs w:val="24"/>
              </w:rPr>
              <w:softHyphen/>
              <w:t>щающихся, обстоятельства общения. Социальные и рече</w:t>
            </w:r>
            <w:r>
              <w:rPr>
                <w:sz w:val="24"/>
                <w:szCs w:val="24"/>
              </w:rPr>
              <w:softHyphen/>
              <w:t>вые роли. Понятие о стратегиях и тактиках общения. Поня</w:t>
            </w:r>
            <w:r>
              <w:rPr>
                <w:sz w:val="24"/>
                <w:szCs w:val="24"/>
              </w:rPr>
              <w:softHyphen/>
              <w:t>тие эффективности общения как его результативности.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нятие коммуникативной неудачи. Причины коммуник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тивных неудач. Экстралингвистические и лингвистические причины коммуникативных неудач. Барьеры общения как потенциальные причины коммуникативных неудач.</w:t>
            </w:r>
          </w:p>
        </w:tc>
      </w:tr>
      <w:tr w:rsidR="00356AE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4.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Литературный язык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6E3B6D" w:rsidP="006E3B6D">
            <w:pPr>
              <w:pStyle w:val="2"/>
              <w:shd w:val="clear" w:color="auto" w:fill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Понятие культуры речи как лингвистической дисциплины. Компоненты культуры речи (коммуникативный, норм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а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тивный и этический аспекты культуры речи). Особенности национального речевого этикета. Литературный язык - о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с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нова культуры речи. Понятие «литературный язык». О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с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новные признаки литературного языка (нормативность на всех языковых уровнях, общеобязательность, общеупотр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е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бительность, распространенность, наличие функционал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ь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ных стилей). Формы (устная и письменная) и системы (к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о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дифицированный литературный язык и разговорная речь) функционирования литературного языка. Место литер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а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турного языка в системе общенационального языка. Вза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и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модействие литературного языка и нелитературных форм языка (просторечия, диалектов, жаргона). Особенности н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е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литературных форм языка.</w:t>
            </w:r>
          </w:p>
        </w:tc>
      </w:tr>
      <w:tr w:rsidR="00356AE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Норма литературного языка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356AE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Норма как основная категория теории культуры речи. По</w:t>
            </w:r>
            <w:r>
              <w:rPr>
                <w:sz w:val="24"/>
                <w:szCs w:val="24"/>
                <w:lang w:eastAsia="en-US"/>
              </w:rPr>
              <w:softHyphen/>
              <w:t>нятие языковой нормы. Динамичность и историче</w:t>
            </w:r>
            <w:r>
              <w:rPr>
                <w:sz w:val="24"/>
                <w:szCs w:val="24"/>
                <w:lang w:eastAsia="en-US"/>
              </w:rPr>
              <w:softHyphen/>
              <w:t>ская из</w:t>
            </w:r>
            <w:r>
              <w:rPr>
                <w:sz w:val="24"/>
                <w:szCs w:val="24"/>
                <w:lang w:eastAsia="en-US"/>
              </w:rPr>
              <w:softHyphen/>
              <w:t>менчивость норм языка. Количественный фак</w:t>
            </w:r>
            <w:r>
              <w:rPr>
                <w:sz w:val="24"/>
                <w:szCs w:val="24"/>
                <w:lang w:eastAsia="en-US"/>
              </w:rPr>
              <w:softHyphen/>
              <w:t>тор, слово</w:t>
            </w:r>
            <w:r>
              <w:rPr>
                <w:sz w:val="24"/>
                <w:szCs w:val="24"/>
                <w:lang w:eastAsia="en-US"/>
              </w:rPr>
              <w:softHyphen/>
              <w:t xml:space="preserve">употребление авторитетными писателями, соответствие </w:t>
            </w:r>
            <w:r>
              <w:rPr>
                <w:sz w:val="24"/>
                <w:szCs w:val="24"/>
                <w:lang w:eastAsia="en-US"/>
              </w:rPr>
              <w:lastRenderedPageBreak/>
              <w:t>традициям и возможностям языковой системы как крите</w:t>
            </w:r>
            <w:r>
              <w:rPr>
                <w:sz w:val="24"/>
                <w:szCs w:val="24"/>
                <w:lang w:eastAsia="en-US"/>
              </w:rPr>
              <w:softHyphen/>
              <w:t>рии выведения норм. Основные типы норм. Типы словарей и принципы работы с ними.</w:t>
            </w:r>
          </w:p>
          <w:p w:rsidR="00356AE4" w:rsidRDefault="00356AE4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Орфоэпические и акцентологические нормы. Понятие «ор</w:t>
            </w:r>
            <w:r>
              <w:rPr>
                <w:sz w:val="24"/>
                <w:szCs w:val="24"/>
                <w:lang w:eastAsia="en-US"/>
              </w:rPr>
              <w:softHyphen/>
              <w:t>фоэпия». Связь произношения слова с его графическим об</w:t>
            </w:r>
            <w:r>
              <w:rPr>
                <w:sz w:val="24"/>
                <w:szCs w:val="24"/>
                <w:lang w:eastAsia="en-US"/>
              </w:rPr>
              <w:softHyphen/>
              <w:t>ликом. Понятие «акцентология». Функции ударения. Под</w:t>
            </w:r>
            <w:r>
              <w:rPr>
                <w:sz w:val="24"/>
                <w:szCs w:val="24"/>
                <w:lang w:eastAsia="en-US"/>
              </w:rPr>
              <w:softHyphen/>
              <w:t>вижность как особенность русского ударения. Современ</w:t>
            </w:r>
            <w:r>
              <w:rPr>
                <w:sz w:val="24"/>
                <w:szCs w:val="24"/>
                <w:lang w:eastAsia="en-US"/>
              </w:rPr>
              <w:softHyphen/>
              <w:t>ные орфоэпические и акцентологические словари и спра</w:t>
            </w:r>
            <w:r>
              <w:rPr>
                <w:sz w:val="24"/>
                <w:szCs w:val="24"/>
                <w:lang w:eastAsia="en-US"/>
              </w:rPr>
              <w:softHyphen/>
              <w:t>вочники. Устранение типичных орфоэпических и акценто</w:t>
            </w:r>
            <w:r>
              <w:rPr>
                <w:sz w:val="24"/>
                <w:szCs w:val="24"/>
                <w:lang w:eastAsia="en-US"/>
              </w:rPr>
              <w:softHyphen/>
              <w:t xml:space="preserve">логических ошибок в речи современных носителей языка. </w:t>
            </w:r>
          </w:p>
          <w:p w:rsidR="00356AE4" w:rsidRDefault="00356AE4">
            <w:pPr>
              <w:shd w:val="clear" w:color="auto" w:fill="FFFFFF"/>
              <w:ind w:right="34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Лексические нормы. Понятие «лексика языка». Неодно</w:t>
            </w:r>
            <w:r>
              <w:rPr>
                <w:sz w:val="24"/>
                <w:szCs w:val="24"/>
                <w:lang w:eastAsia="en-US"/>
              </w:rPr>
              <w:softHyphen/>
              <w:t>родность лексического состава языка. Функционально-сти</w:t>
            </w:r>
            <w:r>
              <w:rPr>
                <w:sz w:val="24"/>
                <w:szCs w:val="24"/>
                <w:lang w:eastAsia="en-US"/>
              </w:rPr>
              <w:softHyphen/>
              <w:t>левая принадлежность слова. Типы лексических ошибок (употребление слова в несвойственном ему значении, сме</w:t>
            </w:r>
            <w:r>
              <w:rPr>
                <w:sz w:val="24"/>
                <w:szCs w:val="24"/>
                <w:lang w:eastAsia="en-US"/>
              </w:rPr>
              <w:softHyphen/>
              <w:t>шение слов-паронимов, явления плеоназма и тавтологии, нарушение норм лексической сочетаемости). Лингвистиче</w:t>
            </w:r>
            <w:r>
              <w:rPr>
                <w:sz w:val="24"/>
                <w:szCs w:val="24"/>
                <w:lang w:eastAsia="en-US"/>
              </w:rPr>
              <w:softHyphen/>
              <w:t xml:space="preserve">ские и социальные причины заимствований в русский язык из других языков мира. </w:t>
            </w:r>
          </w:p>
          <w:p w:rsidR="00356AE4" w:rsidRDefault="00356AE4">
            <w:pPr>
              <w:shd w:val="clear" w:color="auto" w:fill="FFFFFF"/>
              <w:ind w:right="72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4"/>
                <w:lang w:eastAsia="en-US"/>
              </w:rPr>
              <w:t>Грамматические нормы. Понятие «грамматика языка». Разновидности грамматической нормы (морфологическая и синтаксическая). Понятие морфологической нормы. От</w:t>
            </w:r>
            <w:r>
              <w:rPr>
                <w:sz w:val="24"/>
                <w:szCs w:val="24"/>
                <w:lang w:eastAsia="en-US"/>
              </w:rPr>
              <w:softHyphen/>
              <w:t>ражение морфологических норм в словарях различного типа. Понятие «синтаксические нормы». Нормы управле</w:t>
            </w:r>
            <w:r>
              <w:rPr>
                <w:sz w:val="24"/>
                <w:szCs w:val="24"/>
                <w:lang w:eastAsia="en-US"/>
              </w:rPr>
              <w:softHyphen/>
              <w:t>ния. Трудные случаи согласования сказуемого с подлежа</w:t>
            </w:r>
            <w:r>
              <w:rPr>
                <w:sz w:val="24"/>
                <w:szCs w:val="24"/>
                <w:lang w:eastAsia="en-US"/>
              </w:rPr>
              <w:softHyphen/>
              <w:t>щим Нормы употребления деепричастного оборота. Нормы употребления причастного оборота. Перевод прямой речи в косвенную. Устранение ошибок, связанных с наруше</w:t>
            </w:r>
            <w:r>
              <w:rPr>
                <w:sz w:val="24"/>
                <w:szCs w:val="24"/>
                <w:lang w:eastAsia="en-US"/>
              </w:rPr>
              <w:softHyphen/>
              <w:t>нием порядка слов в предложении.</w:t>
            </w:r>
          </w:p>
        </w:tc>
      </w:tr>
    </w:tbl>
    <w:p w:rsidR="00356AE4" w:rsidRDefault="00356AE4">
      <w:pPr>
        <w:tabs>
          <w:tab w:val="left" w:pos="0"/>
        </w:tabs>
        <w:jc w:val="center"/>
        <w:rPr>
          <w:sz w:val="28"/>
          <w:szCs w:val="28"/>
        </w:rPr>
      </w:pPr>
    </w:p>
    <w:p w:rsidR="00356AE4" w:rsidRDefault="00356AE4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5.2. Разделы дисциплины и виды занятий</w:t>
      </w:r>
    </w:p>
    <w:p w:rsidR="00356AE4" w:rsidRDefault="00356AE4">
      <w:pPr>
        <w:ind w:firstLine="851"/>
        <w:jc w:val="both"/>
        <w:rPr>
          <w:sz w:val="28"/>
          <w:szCs w:val="28"/>
        </w:rPr>
      </w:pPr>
    </w:p>
    <w:p w:rsidR="00356AE4" w:rsidRDefault="00356AE4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92"/>
        <w:gridCol w:w="4592"/>
        <w:gridCol w:w="1046"/>
        <w:gridCol w:w="1047"/>
        <w:gridCol w:w="1046"/>
        <w:gridCol w:w="1047"/>
      </w:tblGrid>
      <w:tr w:rsidR="00356AE4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разделов дисцип</w:t>
            </w:r>
            <w:r>
              <w:rPr>
                <w:b/>
                <w:bCs/>
                <w:sz w:val="28"/>
                <w:szCs w:val="28"/>
                <w:lang w:eastAsia="en-US"/>
              </w:rPr>
              <w:softHyphen/>
              <w:t>лины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СРС</w:t>
            </w:r>
          </w:p>
        </w:tc>
      </w:tr>
      <w:tr w:rsidR="00356AE4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Язык и речь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786533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356AE4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Функциональные стили русского языка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356AE4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Риторика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356AE4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Литературный язык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786533"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356AE4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Норма литературного языка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786533"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  <w:r w:rsidR="00786533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356AE4"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97797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78653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786533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67</w:t>
            </w:r>
          </w:p>
        </w:tc>
      </w:tr>
    </w:tbl>
    <w:p w:rsidR="00356AE4" w:rsidRDefault="00356AE4">
      <w:pPr>
        <w:tabs>
          <w:tab w:val="left" w:pos="0"/>
        </w:tabs>
        <w:jc w:val="both"/>
        <w:rPr>
          <w:sz w:val="28"/>
          <w:szCs w:val="28"/>
        </w:rPr>
      </w:pPr>
    </w:p>
    <w:p w:rsidR="00210FB5" w:rsidRDefault="00210FB5" w:rsidP="00210FB5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4592"/>
        <w:gridCol w:w="1046"/>
        <w:gridCol w:w="1047"/>
        <w:gridCol w:w="1046"/>
        <w:gridCol w:w="1047"/>
      </w:tblGrid>
      <w:tr w:rsidR="005776A2" w:rsidTr="005776A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разделов дисцип</w:t>
            </w:r>
            <w:r>
              <w:rPr>
                <w:b/>
                <w:bCs/>
                <w:sz w:val="28"/>
                <w:szCs w:val="28"/>
              </w:rPr>
              <w:softHyphen/>
              <w:t>лины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5776A2" w:rsidTr="005776A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1,2,3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Язык и речь. </w:t>
            </w:r>
          </w:p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Функциональные стили русского </w:t>
            </w:r>
            <w:r>
              <w:rPr>
                <w:bCs/>
                <w:sz w:val="28"/>
                <w:szCs w:val="28"/>
              </w:rPr>
              <w:lastRenderedPageBreak/>
              <w:t>языка</w:t>
            </w:r>
          </w:p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Риторика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</w:t>
            </w:r>
          </w:p>
        </w:tc>
      </w:tr>
      <w:tr w:rsidR="005776A2" w:rsidTr="005776A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Литературный язык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</w:tr>
      <w:tr w:rsidR="005776A2" w:rsidTr="005776A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Норма литератур</w:t>
            </w:r>
            <w:r>
              <w:rPr>
                <w:bCs/>
                <w:sz w:val="28"/>
                <w:szCs w:val="28"/>
              </w:rPr>
              <w:softHyphen/>
              <w:t>ного языка.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</w:tr>
      <w:tr w:rsidR="005776A2" w:rsidTr="005776A2"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98</w:t>
            </w:r>
          </w:p>
        </w:tc>
      </w:tr>
    </w:tbl>
    <w:p w:rsidR="00210FB5" w:rsidRDefault="00210FB5">
      <w:pPr>
        <w:tabs>
          <w:tab w:val="left" w:pos="0"/>
        </w:tabs>
        <w:jc w:val="both"/>
        <w:rPr>
          <w:sz w:val="28"/>
          <w:szCs w:val="28"/>
        </w:rPr>
      </w:pPr>
    </w:p>
    <w:p w:rsidR="00786533" w:rsidRDefault="00786533" w:rsidP="007865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5"/>
        <w:gridCol w:w="2802"/>
        <w:gridCol w:w="6179"/>
      </w:tblGrid>
      <w:tr w:rsidR="00786533" w:rsidTr="007D1D9E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786533" w:rsidRDefault="00786533" w:rsidP="007D1D9E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786533" w:rsidTr="007D1D9E">
        <w:trPr>
          <w:trHeight w:val="121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Язык и речь</w:t>
            </w:r>
          </w:p>
        </w:tc>
        <w:tc>
          <w:tcPr>
            <w:tcW w:w="6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tabs>
                <w:tab w:val="left" w:pos="426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422BBE">
              <w:rPr>
                <w:rFonts w:eastAsia="Times New Roman"/>
                <w:sz w:val="24"/>
                <w:szCs w:val="24"/>
              </w:rPr>
              <w:t>Максимов, В.И. Русский язык и культура речи [Эле</w:t>
            </w:r>
            <w:r w:rsidRPr="00422BBE">
              <w:rPr>
                <w:rFonts w:eastAsia="Times New Roman"/>
                <w:sz w:val="24"/>
                <w:szCs w:val="24"/>
              </w:rPr>
              <w:t>к</w:t>
            </w:r>
            <w:r w:rsidRPr="00422BBE">
              <w:rPr>
                <w:rFonts w:eastAsia="Times New Roman"/>
                <w:sz w:val="24"/>
                <w:szCs w:val="24"/>
              </w:rPr>
              <w:t xml:space="preserve">тронный ресурс] : Учебник / В. И. Максимов. - 3-е изд., пер. и доп. - М. : Издательство </w:t>
            </w:r>
            <w:proofErr w:type="spellStart"/>
            <w:r w:rsidRPr="00422BBE">
              <w:rPr>
                <w:rFonts w:eastAsia="Times New Roman"/>
                <w:sz w:val="24"/>
                <w:szCs w:val="24"/>
              </w:rPr>
              <w:t>Юрайт</w:t>
            </w:r>
            <w:proofErr w:type="spellEnd"/>
            <w:r w:rsidRPr="00422BBE">
              <w:rPr>
                <w:rFonts w:eastAsia="Times New Roman"/>
                <w:sz w:val="24"/>
                <w:szCs w:val="24"/>
              </w:rPr>
              <w:t>, 2017. - 382 с.</w:t>
            </w:r>
          </w:p>
          <w:p w:rsidR="00786533" w:rsidRPr="00422BBE" w:rsidRDefault="00786533" w:rsidP="007D1D9E">
            <w:pPr>
              <w:tabs>
                <w:tab w:val="left" w:pos="426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422BBE">
              <w:rPr>
                <w:rFonts w:eastAsia="Times New Roman"/>
                <w:sz w:val="24"/>
                <w:szCs w:val="24"/>
              </w:rPr>
              <w:t>Черняк В.Д. Русский язык и культура речи. Практикум. Словарь [Электронный ресурс] : Учебно-практическое пособие / В. Д. Черняк. - 2-е изд., пер. и доп. - М. : Изд</w:t>
            </w:r>
            <w:r w:rsidRPr="00422BBE">
              <w:rPr>
                <w:rFonts w:eastAsia="Times New Roman"/>
                <w:sz w:val="24"/>
                <w:szCs w:val="24"/>
              </w:rPr>
              <w:t>а</w:t>
            </w:r>
            <w:r w:rsidRPr="00422BBE">
              <w:rPr>
                <w:rFonts w:eastAsia="Times New Roman"/>
                <w:sz w:val="24"/>
                <w:szCs w:val="24"/>
              </w:rPr>
              <w:t xml:space="preserve">тельство </w:t>
            </w:r>
            <w:proofErr w:type="spellStart"/>
            <w:r w:rsidRPr="00422BBE">
              <w:rPr>
                <w:rFonts w:eastAsia="Times New Roman"/>
                <w:sz w:val="24"/>
                <w:szCs w:val="24"/>
              </w:rPr>
              <w:t>Юрайт</w:t>
            </w:r>
            <w:proofErr w:type="spellEnd"/>
            <w:r w:rsidRPr="00422BBE">
              <w:rPr>
                <w:rFonts w:eastAsia="Times New Roman"/>
                <w:sz w:val="24"/>
                <w:szCs w:val="24"/>
              </w:rPr>
              <w:t>, 2017. - 525 с. - Режим доступа: http://www.biblio-online.ru/book/F3ADC7A6-6239-427D-9419-B1CC0E7E8193</w:t>
            </w:r>
          </w:p>
          <w:p w:rsidR="00786533" w:rsidRDefault="00786533" w:rsidP="007D1D9E">
            <w:pPr>
              <w:tabs>
                <w:tab w:val="left" w:pos="426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Культура устной и письменной речи делового человека [Текст] : Справочник-практикум для самообразования / Н.С.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Водина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[и др.] ; ред. И. М. Рожкова . - 5-е изд. - М. : Флинта ; [Б. м.] : Наука, 2000.</w:t>
            </w:r>
          </w:p>
          <w:p w:rsidR="00786533" w:rsidRDefault="00786533" w:rsidP="007D1D9E">
            <w:pPr>
              <w:tabs>
                <w:tab w:val="left" w:pos="426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5049A7">
              <w:rPr>
                <w:rFonts w:eastAsia="Times New Roman"/>
                <w:bCs/>
                <w:sz w:val="24"/>
                <w:szCs w:val="24"/>
              </w:rPr>
              <w:t>Виноградова С.М. Риторика [Электронный ресурс] : Учебник и практикум / С. М. Виноградова. - М. : Изд</w:t>
            </w:r>
            <w:r w:rsidRPr="005049A7">
              <w:rPr>
                <w:rFonts w:eastAsia="Times New Roman"/>
                <w:bCs/>
                <w:sz w:val="24"/>
                <w:szCs w:val="24"/>
              </w:rPr>
              <w:t>а</w:t>
            </w:r>
            <w:r w:rsidRPr="005049A7">
              <w:rPr>
                <w:rFonts w:eastAsia="Times New Roman"/>
                <w:bCs/>
                <w:sz w:val="24"/>
                <w:szCs w:val="24"/>
              </w:rPr>
              <w:t xml:space="preserve">тельство </w:t>
            </w:r>
            <w:proofErr w:type="spellStart"/>
            <w:r w:rsidRPr="005049A7">
              <w:rPr>
                <w:rFonts w:eastAsia="Times New Roman"/>
                <w:bCs/>
                <w:sz w:val="24"/>
                <w:szCs w:val="24"/>
              </w:rPr>
              <w:t>Юрайт</w:t>
            </w:r>
            <w:proofErr w:type="spellEnd"/>
            <w:r w:rsidRPr="005049A7">
              <w:rPr>
                <w:rFonts w:eastAsia="Times New Roman"/>
                <w:bCs/>
                <w:sz w:val="24"/>
                <w:szCs w:val="24"/>
              </w:rPr>
              <w:t>, 2017. - 316 с. - Режим доступа: http://www.biblio-online.ru/book/720A3B90-CF3A-47E3-8BFD-568CA3300C7E</w:t>
            </w:r>
          </w:p>
          <w:p w:rsidR="00786533" w:rsidRDefault="00786533" w:rsidP="007D1D9E">
            <w:pPr>
              <w:tabs>
                <w:tab w:val="left" w:pos="284"/>
                <w:tab w:val="left" w:pos="709"/>
              </w:tabs>
              <w:ind w:right="113"/>
              <w:jc w:val="both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Нормы современного русского литературного языка [Текст]: практические задания / ФБГОУ ВПО ПГУПС; сост. О. М. Карева [и др.]. - 4-е изд. - Санкт-Петербург: ФГБОУ ВПО ПГУПС, 2015. - 30 с.</w:t>
            </w:r>
          </w:p>
          <w:p w:rsidR="00786533" w:rsidRDefault="00786533" w:rsidP="007D1D9E">
            <w:pPr>
              <w:tabs>
                <w:tab w:val="left" w:pos="284"/>
                <w:tab w:val="left" w:pos="709"/>
              </w:tabs>
              <w:ind w:right="113"/>
              <w:jc w:val="both"/>
              <w:rPr>
                <w:bCs/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Полякова Е.К. Нормы современного русского литер</w:t>
            </w:r>
            <w:r>
              <w:rPr>
                <w:sz w:val="24"/>
                <w:szCs w:val="28"/>
                <w:lang w:eastAsia="en-US"/>
              </w:rPr>
              <w:t>а</w:t>
            </w:r>
            <w:r>
              <w:rPr>
                <w:sz w:val="24"/>
                <w:szCs w:val="28"/>
                <w:lang w:eastAsia="en-US"/>
              </w:rPr>
              <w:t xml:space="preserve">турного языка [Текст]: пособие для самостоятельной работы / Е. К. Полякова, ФБГОУ ВПО ПГУПС. - Изд. </w:t>
            </w:r>
            <w:proofErr w:type="spellStart"/>
            <w:r>
              <w:rPr>
                <w:sz w:val="24"/>
                <w:szCs w:val="28"/>
                <w:lang w:eastAsia="en-US"/>
              </w:rPr>
              <w:t>испр</w:t>
            </w:r>
            <w:proofErr w:type="spellEnd"/>
            <w:r>
              <w:rPr>
                <w:sz w:val="24"/>
                <w:szCs w:val="28"/>
                <w:lang w:eastAsia="en-US"/>
              </w:rPr>
              <w:t>. и доп. - Санкт-Петербург: ФГБОУ ВПО ПГУПС, 2015. - 59 с.</w:t>
            </w:r>
          </w:p>
        </w:tc>
      </w:tr>
      <w:tr w:rsidR="00786533" w:rsidTr="007D1D9E">
        <w:trPr>
          <w:trHeight w:val="141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Функциональные стили русского языка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rPr>
                <w:bCs/>
                <w:sz w:val="24"/>
                <w:szCs w:val="28"/>
                <w:lang w:eastAsia="en-US"/>
              </w:rPr>
            </w:pPr>
          </w:p>
        </w:tc>
      </w:tr>
      <w:tr w:rsidR="00786533" w:rsidTr="007D1D9E">
        <w:trPr>
          <w:trHeight w:val="1119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Риторика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rPr>
                <w:bCs/>
                <w:sz w:val="24"/>
                <w:szCs w:val="28"/>
                <w:lang w:eastAsia="en-US"/>
              </w:rPr>
            </w:pPr>
          </w:p>
        </w:tc>
      </w:tr>
      <w:tr w:rsidR="00786533" w:rsidTr="007D1D9E">
        <w:trPr>
          <w:trHeight w:val="1264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Литературный язык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rPr>
                <w:bCs/>
                <w:sz w:val="24"/>
                <w:szCs w:val="28"/>
                <w:lang w:eastAsia="en-US"/>
              </w:rPr>
            </w:pPr>
          </w:p>
        </w:tc>
      </w:tr>
      <w:tr w:rsidR="00786533" w:rsidTr="007D1D9E">
        <w:trPr>
          <w:trHeight w:val="36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Норма литератур</w:t>
            </w:r>
            <w:r>
              <w:rPr>
                <w:sz w:val="28"/>
                <w:szCs w:val="28"/>
                <w:lang w:eastAsia="en-US"/>
              </w:rPr>
              <w:softHyphen/>
              <w:t>ного языка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533" w:rsidRDefault="00786533" w:rsidP="007D1D9E">
            <w:pPr>
              <w:rPr>
                <w:bCs/>
                <w:sz w:val="24"/>
                <w:szCs w:val="28"/>
                <w:lang w:eastAsia="en-US"/>
              </w:rPr>
            </w:pPr>
          </w:p>
        </w:tc>
      </w:tr>
    </w:tbl>
    <w:p w:rsidR="00786533" w:rsidRPr="00186EA3" w:rsidRDefault="00786533" w:rsidP="00786533">
      <w:pPr>
        <w:jc w:val="center"/>
        <w:rPr>
          <w:bCs/>
          <w:sz w:val="28"/>
          <w:szCs w:val="28"/>
        </w:rPr>
      </w:pPr>
    </w:p>
    <w:p w:rsidR="00786533" w:rsidRDefault="00786533" w:rsidP="007865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</w:t>
      </w:r>
      <w:r>
        <w:rPr>
          <w:b/>
          <w:bCs/>
          <w:sz w:val="28"/>
          <w:szCs w:val="28"/>
        </w:rPr>
        <w:softHyphen/>
        <w:t>певае</w:t>
      </w:r>
      <w:r>
        <w:rPr>
          <w:b/>
          <w:bCs/>
          <w:sz w:val="28"/>
          <w:szCs w:val="28"/>
        </w:rPr>
        <w:softHyphen/>
        <w:t>мости и промежуточной аттестации обучающихся по дисциплине</w:t>
      </w:r>
    </w:p>
    <w:p w:rsidR="00786533" w:rsidRDefault="00786533" w:rsidP="0078653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стью рабочей программы и представлен отдельным документом, рассмо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ренным на заседании кафедры и утвержденным заведующим кафедрой.</w:t>
      </w:r>
    </w:p>
    <w:p w:rsidR="00786533" w:rsidRDefault="00786533" w:rsidP="00786533"/>
    <w:p w:rsidR="00786533" w:rsidRDefault="00786533" w:rsidP="007865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тивно-правовой документации и других изданий, необходимых для о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воения дисциплины</w:t>
      </w:r>
    </w:p>
    <w:p w:rsidR="00786533" w:rsidRDefault="00786533" w:rsidP="007865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дисциплины.</w:t>
      </w:r>
    </w:p>
    <w:p w:rsidR="00786533" w:rsidRPr="00B86A80" w:rsidRDefault="00786533" w:rsidP="00786533">
      <w:pPr>
        <w:pStyle w:val="a4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8"/>
        <w:jc w:val="both"/>
        <w:rPr>
          <w:rFonts w:eastAsia="Times New Roman"/>
          <w:sz w:val="28"/>
          <w:szCs w:val="24"/>
        </w:rPr>
      </w:pPr>
      <w:r w:rsidRPr="00B86A80">
        <w:rPr>
          <w:rFonts w:eastAsia="Times New Roman"/>
          <w:sz w:val="28"/>
          <w:szCs w:val="24"/>
        </w:rPr>
        <w:lastRenderedPageBreak/>
        <w:t>Максимов В</w:t>
      </w:r>
      <w:r>
        <w:rPr>
          <w:rFonts w:eastAsia="Times New Roman"/>
          <w:sz w:val="28"/>
          <w:szCs w:val="24"/>
        </w:rPr>
        <w:t>.</w:t>
      </w:r>
      <w:r w:rsidRPr="00B86A80">
        <w:rPr>
          <w:rFonts w:eastAsia="Times New Roman"/>
          <w:sz w:val="28"/>
          <w:szCs w:val="24"/>
        </w:rPr>
        <w:t>И</w:t>
      </w:r>
      <w:r>
        <w:rPr>
          <w:rFonts w:eastAsia="Times New Roman"/>
          <w:sz w:val="28"/>
          <w:szCs w:val="24"/>
        </w:rPr>
        <w:t>.</w:t>
      </w:r>
      <w:r w:rsidRPr="00B86A80">
        <w:rPr>
          <w:rFonts w:eastAsia="Times New Roman"/>
          <w:sz w:val="28"/>
          <w:szCs w:val="24"/>
        </w:rPr>
        <w:t xml:space="preserve"> Русский язык и культура речи [Электронный ресурс] : Учебник / В. И. Максимов. - 3-е изд., пер. и доп. - М. : Издательство </w:t>
      </w:r>
      <w:proofErr w:type="spellStart"/>
      <w:r w:rsidRPr="00B86A80">
        <w:rPr>
          <w:rFonts w:eastAsia="Times New Roman"/>
          <w:sz w:val="28"/>
          <w:szCs w:val="24"/>
        </w:rPr>
        <w:t>Юрайт</w:t>
      </w:r>
      <w:proofErr w:type="spellEnd"/>
      <w:r w:rsidRPr="00B86A80">
        <w:rPr>
          <w:rFonts w:eastAsia="Times New Roman"/>
          <w:sz w:val="28"/>
          <w:szCs w:val="24"/>
        </w:rPr>
        <w:t>, 2017. - 382 с. - Режим доступа: http://www.biblio-online.ru/book/CCBBD9A7-0581-439F-83DD-9B0638DBBCAF</w:t>
      </w:r>
    </w:p>
    <w:p w:rsidR="00786533" w:rsidRPr="00422BBE" w:rsidRDefault="00786533" w:rsidP="00786533">
      <w:pPr>
        <w:pStyle w:val="a4"/>
        <w:numPr>
          <w:ilvl w:val="0"/>
          <w:numId w:val="25"/>
        </w:numPr>
        <w:tabs>
          <w:tab w:val="left" w:pos="568"/>
          <w:tab w:val="left" w:pos="851"/>
        </w:tabs>
        <w:spacing w:after="0" w:line="240" w:lineRule="auto"/>
        <w:ind w:left="0" w:firstLine="567"/>
        <w:jc w:val="both"/>
        <w:rPr>
          <w:rFonts w:eastAsia="Times New Roman"/>
          <w:sz w:val="32"/>
          <w:szCs w:val="24"/>
        </w:rPr>
      </w:pPr>
      <w:r w:rsidRPr="00422BBE">
        <w:rPr>
          <w:rFonts w:eastAsia="Times New Roman"/>
          <w:sz w:val="28"/>
          <w:szCs w:val="24"/>
          <w:lang w:eastAsia="ru-RU"/>
        </w:rPr>
        <w:t>Черняк В</w:t>
      </w:r>
      <w:r>
        <w:rPr>
          <w:rFonts w:eastAsia="Times New Roman"/>
          <w:sz w:val="28"/>
          <w:szCs w:val="24"/>
          <w:lang w:eastAsia="ru-RU"/>
        </w:rPr>
        <w:t>.</w:t>
      </w:r>
      <w:r w:rsidRPr="00422BBE">
        <w:rPr>
          <w:rFonts w:eastAsia="Times New Roman"/>
          <w:sz w:val="28"/>
          <w:szCs w:val="24"/>
          <w:lang w:eastAsia="ru-RU"/>
        </w:rPr>
        <w:t>Д</w:t>
      </w:r>
      <w:r>
        <w:rPr>
          <w:rFonts w:eastAsia="Times New Roman"/>
          <w:sz w:val="28"/>
          <w:szCs w:val="24"/>
          <w:lang w:eastAsia="ru-RU"/>
        </w:rPr>
        <w:t>.</w:t>
      </w:r>
      <w:r w:rsidRPr="00422BBE">
        <w:rPr>
          <w:rFonts w:eastAsia="Times New Roman"/>
          <w:sz w:val="28"/>
          <w:szCs w:val="24"/>
          <w:lang w:eastAsia="ru-RU"/>
        </w:rPr>
        <w:t xml:space="preserve"> Русский язык и культура речи. Практикум. Словарь [Электронный ресурс] : Учебно-практическое пособие / В. Д. Черняк. - 2-е изд., пер. и доп. - М. : Издательство </w:t>
      </w:r>
      <w:proofErr w:type="spellStart"/>
      <w:r w:rsidRPr="00422BBE">
        <w:rPr>
          <w:rFonts w:eastAsia="Times New Roman"/>
          <w:sz w:val="28"/>
          <w:szCs w:val="24"/>
          <w:lang w:eastAsia="ru-RU"/>
        </w:rPr>
        <w:t>Юрайт</w:t>
      </w:r>
      <w:proofErr w:type="spellEnd"/>
      <w:r w:rsidRPr="00422BBE">
        <w:rPr>
          <w:rFonts w:eastAsia="Times New Roman"/>
          <w:sz w:val="28"/>
          <w:szCs w:val="24"/>
          <w:lang w:eastAsia="ru-RU"/>
        </w:rPr>
        <w:t>, 2017. - 525 с. - Режим доступа: http://www.biblio-online.ru/book/F3ADC7A6-6239-427D-9419-B1CC0E7E8193</w:t>
      </w:r>
    </w:p>
    <w:p w:rsidR="00786533" w:rsidRDefault="00786533" w:rsidP="00786533">
      <w:pPr>
        <w:pStyle w:val="a4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4"/>
        </w:rPr>
      </w:pPr>
      <w:r w:rsidRPr="00B10009">
        <w:rPr>
          <w:rFonts w:eastAsia="Times New Roman"/>
          <w:bCs/>
          <w:sz w:val="28"/>
          <w:szCs w:val="28"/>
        </w:rPr>
        <w:t xml:space="preserve">Культура устной и письменной речи делового человека [Текст] : Справочник-практикум для самообразования / Н. С. </w:t>
      </w:r>
      <w:proofErr w:type="spellStart"/>
      <w:r w:rsidRPr="00B10009">
        <w:rPr>
          <w:rFonts w:eastAsia="Times New Roman"/>
          <w:bCs/>
          <w:sz w:val="28"/>
          <w:szCs w:val="28"/>
        </w:rPr>
        <w:t>Водина</w:t>
      </w:r>
      <w:proofErr w:type="spellEnd"/>
      <w:r w:rsidRPr="00B10009">
        <w:rPr>
          <w:rFonts w:eastAsia="Times New Roman"/>
          <w:bCs/>
          <w:sz w:val="28"/>
          <w:szCs w:val="28"/>
        </w:rPr>
        <w:t xml:space="preserve"> [и др.] ; ред. И. М. Рожкова . - 5-е изд. - М. : Флинта ; [Б. м.] : Наука, 2000.</w:t>
      </w:r>
    </w:p>
    <w:p w:rsidR="00786533" w:rsidRPr="005049A7" w:rsidRDefault="00786533" w:rsidP="00786533">
      <w:pPr>
        <w:pStyle w:val="a4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eastAsia="Times New Roman"/>
          <w:sz w:val="28"/>
          <w:szCs w:val="24"/>
        </w:rPr>
      </w:pPr>
      <w:r w:rsidRPr="005049A7">
        <w:rPr>
          <w:bCs/>
          <w:sz w:val="28"/>
          <w:szCs w:val="28"/>
        </w:rPr>
        <w:t>Виноградова С</w:t>
      </w:r>
      <w:r>
        <w:rPr>
          <w:bCs/>
          <w:sz w:val="28"/>
          <w:szCs w:val="28"/>
        </w:rPr>
        <w:t>.</w:t>
      </w:r>
      <w:r w:rsidRPr="005049A7">
        <w:rPr>
          <w:bCs/>
          <w:sz w:val="28"/>
          <w:szCs w:val="28"/>
        </w:rPr>
        <w:t>М. Риторика [Электронный ресурс] : Учебник и пра</w:t>
      </w:r>
      <w:r w:rsidRPr="005049A7">
        <w:rPr>
          <w:bCs/>
          <w:sz w:val="28"/>
          <w:szCs w:val="28"/>
        </w:rPr>
        <w:t>к</w:t>
      </w:r>
      <w:r w:rsidRPr="005049A7">
        <w:rPr>
          <w:bCs/>
          <w:sz w:val="28"/>
          <w:szCs w:val="28"/>
        </w:rPr>
        <w:t xml:space="preserve">тикум / С. М. Виноградова. - М. : Издательство </w:t>
      </w:r>
      <w:proofErr w:type="spellStart"/>
      <w:r w:rsidRPr="005049A7">
        <w:rPr>
          <w:bCs/>
          <w:sz w:val="28"/>
          <w:szCs w:val="28"/>
        </w:rPr>
        <w:t>Юрайт</w:t>
      </w:r>
      <w:proofErr w:type="spellEnd"/>
      <w:r w:rsidRPr="005049A7">
        <w:rPr>
          <w:bCs/>
          <w:sz w:val="28"/>
          <w:szCs w:val="28"/>
        </w:rPr>
        <w:t>, 2017. - 316 с. - Режим доступа: http://www.biblio-online.ru/book/720A3B90-CF3A-47E3-8BFD-568CA3300C7E</w:t>
      </w:r>
    </w:p>
    <w:p w:rsidR="00786533" w:rsidRDefault="00786533" w:rsidP="00786533">
      <w:pPr>
        <w:pStyle w:val="Style6"/>
        <w:numPr>
          <w:ilvl w:val="0"/>
          <w:numId w:val="25"/>
        </w:numPr>
        <w:tabs>
          <w:tab w:val="left" w:pos="284"/>
          <w:tab w:val="left" w:pos="851"/>
          <w:tab w:val="left" w:pos="1080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bCs/>
          <w:sz w:val="28"/>
          <w:szCs w:val="26"/>
        </w:rPr>
        <w:t xml:space="preserve">Нормы современного русского </w:t>
      </w:r>
      <w:r>
        <w:rPr>
          <w:rFonts w:ascii="Times New Roman" w:hAnsi="Times New Roman"/>
          <w:sz w:val="28"/>
          <w:szCs w:val="26"/>
        </w:rPr>
        <w:t>литературного языка [Текст] : пра</w:t>
      </w:r>
      <w:r>
        <w:rPr>
          <w:rFonts w:ascii="Times New Roman" w:hAnsi="Times New Roman"/>
          <w:sz w:val="28"/>
          <w:szCs w:val="26"/>
        </w:rPr>
        <w:t>к</w:t>
      </w:r>
      <w:r>
        <w:rPr>
          <w:rFonts w:ascii="Times New Roman" w:hAnsi="Times New Roman"/>
          <w:sz w:val="28"/>
          <w:szCs w:val="26"/>
        </w:rPr>
        <w:t>тические задания / ФБГОУ ВПО ПГУПС ; сост. О. М. Карева [и др.]. - 4-е изд. - Санкт-Петербург: ФГБОУ ВПО ПГУПС, 2015. - 30 с. </w:t>
      </w:r>
    </w:p>
    <w:p w:rsidR="00786533" w:rsidRDefault="00786533" w:rsidP="00786533">
      <w:pPr>
        <w:pStyle w:val="Style6"/>
        <w:numPr>
          <w:ilvl w:val="0"/>
          <w:numId w:val="25"/>
        </w:numPr>
        <w:tabs>
          <w:tab w:val="left" w:pos="284"/>
          <w:tab w:val="left" w:pos="851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Полякова Е.К. Нормы современного русского литературного языка [Текст] : пособие для самостоятельной работы / Е. К. Полякова ; , ФБГОУ ВПО ПГУПС. - Изд. </w:t>
      </w:r>
      <w:proofErr w:type="spellStart"/>
      <w:r>
        <w:rPr>
          <w:rFonts w:ascii="Times New Roman" w:hAnsi="Times New Roman"/>
          <w:sz w:val="28"/>
          <w:szCs w:val="26"/>
        </w:rPr>
        <w:t>испр</w:t>
      </w:r>
      <w:proofErr w:type="spellEnd"/>
      <w:r>
        <w:rPr>
          <w:rFonts w:ascii="Times New Roman" w:hAnsi="Times New Roman"/>
          <w:sz w:val="28"/>
          <w:szCs w:val="26"/>
        </w:rPr>
        <w:t>. и доп. - Санкт-Петербург : ФГБОУ ВПО ПГУПС, 2015. - 59 с.</w:t>
      </w:r>
    </w:p>
    <w:p w:rsidR="00786533" w:rsidRDefault="00786533" w:rsidP="00786533">
      <w:pPr>
        <w:tabs>
          <w:tab w:val="left" w:pos="284"/>
          <w:tab w:val="left" w:pos="851"/>
          <w:tab w:val="left" w:pos="1080"/>
        </w:tabs>
        <w:ind w:left="567"/>
        <w:jc w:val="both"/>
        <w:rPr>
          <w:bCs/>
          <w:sz w:val="28"/>
          <w:szCs w:val="28"/>
        </w:rPr>
      </w:pPr>
    </w:p>
    <w:p w:rsidR="00786533" w:rsidRDefault="00786533" w:rsidP="007865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воения дисциплины.</w:t>
      </w:r>
    </w:p>
    <w:p w:rsidR="00786533" w:rsidRDefault="00786533" w:rsidP="00786533">
      <w:pPr>
        <w:ind w:firstLine="567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bCs/>
          <w:sz w:val="28"/>
          <w:szCs w:val="24"/>
        </w:rPr>
        <w:t xml:space="preserve">1. </w:t>
      </w:r>
      <w:r w:rsidRPr="00B10009">
        <w:rPr>
          <w:rFonts w:eastAsia="Times New Roman"/>
          <w:bCs/>
          <w:sz w:val="28"/>
          <w:szCs w:val="24"/>
        </w:rPr>
        <w:t>Данцев А. А.</w:t>
      </w:r>
      <w:r w:rsidRPr="00B10009">
        <w:rPr>
          <w:rFonts w:eastAsia="Times New Roman"/>
          <w:sz w:val="28"/>
          <w:szCs w:val="24"/>
        </w:rPr>
        <w:t xml:space="preserve"> Русский язык и культура речи для технических вузов [Текст] / А. А. Данцев, Н. В. Нефедова. - 4-е изд., доп. и </w:t>
      </w:r>
      <w:proofErr w:type="spellStart"/>
      <w:r w:rsidRPr="00B10009">
        <w:rPr>
          <w:rFonts w:eastAsia="Times New Roman"/>
          <w:sz w:val="28"/>
          <w:szCs w:val="24"/>
        </w:rPr>
        <w:t>перераб</w:t>
      </w:r>
      <w:proofErr w:type="spellEnd"/>
      <w:r w:rsidRPr="00B10009">
        <w:rPr>
          <w:rFonts w:eastAsia="Times New Roman"/>
          <w:sz w:val="28"/>
          <w:szCs w:val="24"/>
        </w:rPr>
        <w:t>. - Ростов н/Д : Феникс, 2005.</w:t>
      </w:r>
    </w:p>
    <w:p w:rsidR="00786533" w:rsidRPr="00B10009" w:rsidRDefault="00786533" w:rsidP="00786533">
      <w:pPr>
        <w:ind w:firstLine="567"/>
        <w:jc w:val="both"/>
        <w:rPr>
          <w:bCs/>
          <w:sz w:val="32"/>
          <w:szCs w:val="28"/>
        </w:rPr>
      </w:pPr>
      <w:r>
        <w:rPr>
          <w:rFonts w:eastAsia="Times New Roman"/>
          <w:sz w:val="28"/>
          <w:szCs w:val="24"/>
        </w:rPr>
        <w:t xml:space="preserve">2. </w:t>
      </w:r>
      <w:r w:rsidRPr="005049A7">
        <w:rPr>
          <w:rFonts w:eastAsia="Times New Roman"/>
          <w:sz w:val="28"/>
          <w:szCs w:val="24"/>
        </w:rPr>
        <w:t>Скворцов Л</w:t>
      </w:r>
      <w:r>
        <w:rPr>
          <w:rFonts w:eastAsia="Times New Roman"/>
          <w:sz w:val="28"/>
          <w:szCs w:val="24"/>
        </w:rPr>
        <w:t>.</w:t>
      </w:r>
      <w:r w:rsidRPr="005049A7">
        <w:rPr>
          <w:rFonts w:eastAsia="Times New Roman"/>
          <w:sz w:val="28"/>
          <w:szCs w:val="24"/>
        </w:rPr>
        <w:t xml:space="preserve"> И</w:t>
      </w:r>
      <w:r>
        <w:rPr>
          <w:rFonts w:eastAsia="Times New Roman"/>
          <w:sz w:val="28"/>
          <w:szCs w:val="24"/>
        </w:rPr>
        <w:t>.</w:t>
      </w:r>
      <w:r w:rsidRPr="005049A7">
        <w:rPr>
          <w:rFonts w:eastAsia="Times New Roman"/>
          <w:sz w:val="28"/>
          <w:szCs w:val="24"/>
        </w:rPr>
        <w:t xml:space="preserve"> Культура русской речи [Текст] : </w:t>
      </w:r>
      <w:proofErr w:type="spellStart"/>
      <w:r w:rsidRPr="005049A7">
        <w:rPr>
          <w:rFonts w:eastAsia="Times New Roman"/>
          <w:sz w:val="28"/>
          <w:szCs w:val="24"/>
        </w:rPr>
        <w:t>Слов.-спр</w:t>
      </w:r>
      <w:proofErr w:type="spellEnd"/>
      <w:r w:rsidRPr="005049A7">
        <w:rPr>
          <w:rFonts w:eastAsia="Times New Roman"/>
          <w:sz w:val="28"/>
          <w:szCs w:val="24"/>
        </w:rPr>
        <w:t>.: Учеб. п</w:t>
      </w:r>
      <w:r w:rsidRPr="005049A7">
        <w:rPr>
          <w:rFonts w:eastAsia="Times New Roman"/>
          <w:sz w:val="28"/>
          <w:szCs w:val="24"/>
        </w:rPr>
        <w:t>о</w:t>
      </w:r>
      <w:r w:rsidRPr="005049A7">
        <w:rPr>
          <w:rFonts w:eastAsia="Times New Roman"/>
          <w:sz w:val="28"/>
          <w:szCs w:val="24"/>
        </w:rPr>
        <w:t>собие для вузов / Л. И. Скворцов. - М. :</w:t>
      </w:r>
      <w:proofErr w:type="spellStart"/>
      <w:r w:rsidRPr="005049A7">
        <w:rPr>
          <w:rFonts w:eastAsia="Times New Roman"/>
          <w:sz w:val="28"/>
          <w:szCs w:val="24"/>
        </w:rPr>
        <w:t>Academia</w:t>
      </w:r>
      <w:proofErr w:type="spellEnd"/>
      <w:r w:rsidRPr="005049A7">
        <w:rPr>
          <w:rFonts w:eastAsia="Times New Roman"/>
          <w:sz w:val="28"/>
          <w:szCs w:val="24"/>
        </w:rPr>
        <w:t>, 2003. - 220 с.</w:t>
      </w:r>
    </w:p>
    <w:p w:rsidR="00786533" w:rsidRDefault="00786533" w:rsidP="00786533">
      <w:pPr>
        <w:jc w:val="center"/>
        <w:rPr>
          <w:b/>
          <w:bCs/>
          <w:sz w:val="28"/>
          <w:szCs w:val="28"/>
        </w:rPr>
      </w:pPr>
    </w:p>
    <w:p w:rsidR="00786533" w:rsidRDefault="00786533" w:rsidP="007865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воения дисциплины</w:t>
      </w:r>
    </w:p>
    <w:p w:rsidR="00786533" w:rsidRDefault="00786533" w:rsidP="00786533">
      <w:pPr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786533" w:rsidRDefault="00786533" w:rsidP="00786533">
      <w:pPr>
        <w:ind w:firstLine="851"/>
        <w:rPr>
          <w:bCs/>
          <w:sz w:val="28"/>
          <w:szCs w:val="28"/>
        </w:rPr>
      </w:pPr>
    </w:p>
    <w:p w:rsidR="00786533" w:rsidRDefault="00786533" w:rsidP="00786533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786533" w:rsidRDefault="00786533" w:rsidP="00786533">
      <w:pPr>
        <w:widowControl w:val="0"/>
        <w:numPr>
          <w:ilvl w:val="1"/>
          <w:numId w:val="26"/>
        </w:numPr>
        <w:tabs>
          <w:tab w:val="left" w:pos="851"/>
        </w:tabs>
        <w:ind w:firstLine="567"/>
        <w:jc w:val="both"/>
        <w:rPr>
          <w:rFonts w:ascii="roboto-regular" w:hAnsi="roboto-regular" w:hint="eastAsia"/>
          <w:bCs/>
          <w:sz w:val="28"/>
          <w:szCs w:val="28"/>
        </w:rPr>
      </w:pPr>
      <w:r>
        <w:rPr>
          <w:rFonts w:ascii="roboto-regular" w:hAnsi="roboto-regular"/>
          <w:sz w:val="28"/>
          <w:szCs w:val="28"/>
        </w:rPr>
        <w:t>Словарь паронимов русского языка. [Электронный ресурс]. URL:http://</w:t>
      </w:r>
      <w:r>
        <w:rPr>
          <w:rFonts w:ascii="roboto-regular" w:hAnsi="roboto-regular"/>
          <w:bCs/>
          <w:sz w:val="28"/>
          <w:szCs w:val="28"/>
        </w:rPr>
        <w:t xml:space="preserve"> paronymonline.ru </w:t>
      </w:r>
    </w:p>
    <w:p w:rsidR="00786533" w:rsidRPr="00EB52F0" w:rsidRDefault="00786533" w:rsidP="00786533">
      <w:pPr>
        <w:widowControl w:val="0"/>
        <w:numPr>
          <w:ilvl w:val="1"/>
          <w:numId w:val="26"/>
        </w:numPr>
        <w:tabs>
          <w:tab w:val="left" w:pos="851"/>
        </w:tabs>
        <w:ind w:firstLine="567"/>
        <w:jc w:val="both"/>
        <w:rPr>
          <w:rFonts w:ascii="roboto-regular" w:hAnsi="roboto-regular" w:hint="eastAsia"/>
          <w:sz w:val="28"/>
          <w:szCs w:val="28"/>
        </w:rPr>
      </w:pPr>
      <w:r>
        <w:rPr>
          <w:rFonts w:ascii="roboto-regular" w:hAnsi="roboto-regular"/>
          <w:sz w:val="28"/>
          <w:szCs w:val="28"/>
        </w:rPr>
        <w:t xml:space="preserve">Словарь иностранных слов русского языка. [Электронный ресурс]. </w:t>
      </w:r>
      <w:r>
        <w:rPr>
          <w:rFonts w:ascii="roboto-regular" w:hAnsi="roboto-regular"/>
          <w:sz w:val="28"/>
          <w:szCs w:val="28"/>
          <w:lang w:val="en-US"/>
        </w:rPr>
        <w:t>URL</w:t>
      </w:r>
      <w:r w:rsidRPr="00EB52F0">
        <w:rPr>
          <w:rFonts w:ascii="roboto-regular" w:hAnsi="roboto-regular"/>
          <w:sz w:val="28"/>
          <w:szCs w:val="28"/>
        </w:rPr>
        <w:t xml:space="preserve">: </w:t>
      </w:r>
      <w:r>
        <w:rPr>
          <w:rFonts w:ascii="roboto-regular" w:hAnsi="roboto-regular"/>
          <w:sz w:val="28"/>
          <w:szCs w:val="28"/>
          <w:lang w:val="en-US"/>
        </w:rPr>
        <w:t>http</w:t>
      </w:r>
      <w:r w:rsidRPr="00EB52F0">
        <w:rPr>
          <w:rFonts w:ascii="roboto-regular" w:hAnsi="roboto-regular"/>
          <w:sz w:val="28"/>
          <w:szCs w:val="28"/>
        </w:rPr>
        <w:t>://</w:t>
      </w:r>
      <w:r>
        <w:rPr>
          <w:rFonts w:ascii="roboto-regular" w:hAnsi="roboto-regular"/>
          <w:sz w:val="28"/>
          <w:szCs w:val="28"/>
          <w:lang w:val="en-US"/>
        </w:rPr>
        <w:t>enc</w:t>
      </w:r>
      <w:r w:rsidRPr="00EB52F0">
        <w:rPr>
          <w:rFonts w:ascii="roboto-regular" w:hAnsi="roboto-regular"/>
          <w:sz w:val="28"/>
          <w:szCs w:val="28"/>
        </w:rPr>
        <w:t>-</w:t>
      </w:r>
      <w:proofErr w:type="spellStart"/>
      <w:r>
        <w:rPr>
          <w:rFonts w:ascii="roboto-regular" w:hAnsi="roboto-regular"/>
          <w:sz w:val="28"/>
          <w:szCs w:val="28"/>
          <w:lang w:val="en-US"/>
        </w:rPr>
        <w:t>dic</w:t>
      </w:r>
      <w:proofErr w:type="spellEnd"/>
      <w:r w:rsidRPr="00EB52F0">
        <w:rPr>
          <w:rFonts w:ascii="roboto-regular" w:hAnsi="roboto-regular"/>
          <w:sz w:val="28"/>
          <w:szCs w:val="28"/>
        </w:rPr>
        <w:t>.</w:t>
      </w:r>
      <w:r>
        <w:rPr>
          <w:rFonts w:ascii="roboto-regular" w:hAnsi="roboto-regular"/>
          <w:sz w:val="28"/>
          <w:szCs w:val="28"/>
          <w:lang w:val="en-US"/>
        </w:rPr>
        <w:t>com</w:t>
      </w:r>
      <w:r w:rsidRPr="00EB52F0">
        <w:rPr>
          <w:rFonts w:ascii="roboto-regular" w:hAnsi="roboto-regular"/>
          <w:sz w:val="28"/>
          <w:szCs w:val="28"/>
        </w:rPr>
        <w:t>/</w:t>
      </w:r>
      <w:proofErr w:type="spellStart"/>
      <w:r>
        <w:rPr>
          <w:rFonts w:ascii="roboto-regular" w:hAnsi="roboto-regular"/>
          <w:sz w:val="28"/>
          <w:szCs w:val="28"/>
          <w:lang w:val="en-US"/>
        </w:rPr>
        <w:t>fwords</w:t>
      </w:r>
      <w:proofErr w:type="spellEnd"/>
    </w:p>
    <w:p w:rsidR="00786533" w:rsidRPr="00A9422A" w:rsidRDefault="00786533" w:rsidP="00786533">
      <w:pPr>
        <w:tabs>
          <w:tab w:val="left" w:pos="0"/>
        </w:tabs>
        <w:jc w:val="both"/>
        <w:rPr>
          <w:sz w:val="28"/>
          <w:szCs w:val="28"/>
        </w:rPr>
      </w:pPr>
    </w:p>
    <w:p w:rsidR="005776A2" w:rsidRDefault="005776A2" w:rsidP="005776A2">
      <w:pPr>
        <w:ind w:firstLine="851"/>
        <w:rPr>
          <w:bCs/>
          <w:sz w:val="28"/>
          <w:szCs w:val="28"/>
        </w:rPr>
      </w:pPr>
    </w:p>
    <w:p w:rsidR="00356AE4" w:rsidRDefault="00356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5776A2" w:rsidRDefault="005776A2" w:rsidP="005776A2">
      <w:pPr>
        <w:pStyle w:val="a4"/>
        <w:numPr>
          <w:ilvl w:val="0"/>
          <w:numId w:val="2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Единое окно доступа к образовательным порталам – http:// window.edu.ru/</w:t>
      </w:r>
    </w:p>
    <w:p w:rsidR="005776A2" w:rsidRDefault="005776A2" w:rsidP="005776A2">
      <w:pPr>
        <w:pStyle w:val="a4"/>
        <w:numPr>
          <w:ilvl w:val="0"/>
          <w:numId w:val="2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Справочно-информационный портал ГРАМОТА.РУ – русский язык для всех – </w:t>
      </w:r>
      <w:r>
        <w:rPr>
          <w:bCs/>
          <w:sz w:val="28"/>
        </w:rPr>
        <w:t>http://www.gramota.ru/</w:t>
      </w:r>
    </w:p>
    <w:p w:rsidR="005776A2" w:rsidRDefault="005776A2" w:rsidP="005776A2">
      <w:pPr>
        <w:pStyle w:val="a4"/>
        <w:numPr>
          <w:ilvl w:val="0"/>
          <w:numId w:val="2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Сайт «Культура письменной речи» – </w:t>
      </w:r>
      <w:hyperlink r:id="rId6" w:history="1">
        <w:r>
          <w:rPr>
            <w:rStyle w:val="a3"/>
            <w:bCs/>
            <w:sz w:val="28"/>
            <w:szCs w:val="28"/>
          </w:rPr>
          <w:t>http://gramma.ru/</w:t>
        </w:r>
      </w:hyperlink>
    </w:p>
    <w:p w:rsidR="005776A2" w:rsidRDefault="005776A2" w:rsidP="005776A2">
      <w:pPr>
        <w:pStyle w:val="a4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>
        <w:rPr>
          <w:bCs/>
          <w:sz w:val="28"/>
          <w:szCs w:val="28"/>
        </w:rPr>
        <w:t>Загл</w:t>
      </w:r>
      <w:proofErr w:type="spellEnd"/>
      <w:r>
        <w:rPr>
          <w:bCs/>
          <w:sz w:val="28"/>
          <w:szCs w:val="28"/>
        </w:rPr>
        <w:t>. с экрана.</w:t>
      </w:r>
    </w:p>
    <w:p w:rsidR="005776A2" w:rsidRDefault="005776A2" w:rsidP="005776A2">
      <w:pPr>
        <w:pStyle w:val="a4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Электронно-библиотечная система ЛАНЬ [Электронный ресурс]. Р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жим доступа:  https://e.lanbook.com/books — </w:t>
      </w:r>
      <w:proofErr w:type="spellStart"/>
      <w:r>
        <w:rPr>
          <w:bCs/>
          <w:sz w:val="28"/>
          <w:szCs w:val="28"/>
        </w:rPr>
        <w:t>Загл</w:t>
      </w:r>
      <w:proofErr w:type="spellEnd"/>
      <w:r>
        <w:rPr>
          <w:bCs/>
          <w:sz w:val="28"/>
          <w:szCs w:val="28"/>
        </w:rPr>
        <w:t>. с экрана.</w:t>
      </w:r>
    </w:p>
    <w:p w:rsidR="005776A2" w:rsidRDefault="005776A2" w:rsidP="005776A2">
      <w:pPr>
        <w:pStyle w:val="a4"/>
        <w:numPr>
          <w:ilvl w:val="0"/>
          <w:numId w:val="2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Словари и энциклопедии на Академике. </w:t>
      </w:r>
      <w:hyperlink r:id="rId7" w:history="1">
        <w:r>
          <w:rPr>
            <w:rStyle w:val="a3"/>
            <w:bCs/>
            <w:sz w:val="28"/>
          </w:rPr>
          <w:t>http://dic.academic.ru/</w:t>
        </w:r>
      </w:hyperlink>
    </w:p>
    <w:p w:rsidR="005776A2" w:rsidRPr="00321B6B" w:rsidRDefault="005776A2" w:rsidP="005776A2">
      <w:pPr>
        <w:pStyle w:val="a4"/>
        <w:numPr>
          <w:ilvl w:val="0"/>
          <w:numId w:val="2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Личный кабинет обучающегося и электронная информацио</w:t>
      </w:r>
      <w:r>
        <w:rPr>
          <w:rFonts w:eastAsia="Times New Roman"/>
          <w:bCs/>
          <w:sz w:val="28"/>
          <w:szCs w:val="28"/>
        </w:rPr>
        <w:t>н</w:t>
      </w:r>
      <w:r>
        <w:rPr>
          <w:rFonts w:eastAsia="Times New Roman"/>
          <w:bCs/>
          <w:sz w:val="28"/>
          <w:szCs w:val="28"/>
        </w:rPr>
        <w:t>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321B6B" w:rsidRDefault="00321B6B" w:rsidP="005776A2">
      <w:pPr>
        <w:pStyle w:val="a4"/>
        <w:numPr>
          <w:ilvl w:val="0"/>
          <w:numId w:val="2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Электронная библиотека ЮРАЙТ. Режим доступа: </w:t>
      </w:r>
      <w:r>
        <w:rPr>
          <w:rFonts w:eastAsia="Times New Roman"/>
          <w:bCs/>
          <w:sz w:val="28"/>
          <w:szCs w:val="28"/>
          <w:lang w:val="en-US"/>
        </w:rPr>
        <w:t>https</w:t>
      </w:r>
      <w:r w:rsidRPr="00321B6B">
        <w:rPr>
          <w:rFonts w:eastAsia="Times New Roman"/>
          <w:bCs/>
          <w:sz w:val="28"/>
          <w:szCs w:val="28"/>
        </w:rPr>
        <w:t>://</w:t>
      </w:r>
      <w:proofErr w:type="spellStart"/>
      <w:r>
        <w:rPr>
          <w:rFonts w:eastAsia="Times New Roman"/>
          <w:bCs/>
          <w:sz w:val="28"/>
          <w:szCs w:val="28"/>
          <w:lang w:val="en-US"/>
        </w:rPr>
        <w:t>biblio</w:t>
      </w:r>
      <w:proofErr w:type="spellEnd"/>
      <w:r w:rsidRPr="00321B6B">
        <w:rPr>
          <w:rFonts w:eastAsia="Times New Roman"/>
          <w:bCs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  <w:lang w:val="en-US"/>
        </w:rPr>
        <w:t>online</w:t>
      </w:r>
      <w:r w:rsidRPr="00321B6B">
        <w:rPr>
          <w:rFonts w:eastAsia="Times New Roman"/>
          <w:bCs/>
          <w:sz w:val="28"/>
          <w:szCs w:val="28"/>
        </w:rPr>
        <w:t>.</w:t>
      </w:r>
      <w:proofErr w:type="spellStart"/>
      <w:r>
        <w:rPr>
          <w:rFonts w:eastAsia="Times New Roman"/>
          <w:bCs/>
          <w:sz w:val="28"/>
          <w:szCs w:val="28"/>
          <w:lang w:val="en-US"/>
        </w:rPr>
        <w:t>ru</w:t>
      </w:r>
      <w:proofErr w:type="spellEnd"/>
      <w:r w:rsidR="00603671" w:rsidRPr="00603671">
        <w:rPr>
          <w:rFonts w:eastAsia="Times New Roman"/>
          <w:bCs/>
          <w:sz w:val="28"/>
          <w:szCs w:val="28"/>
        </w:rPr>
        <w:t xml:space="preserve">/ </w:t>
      </w:r>
      <w:r w:rsidR="00603671">
        <w:rPr>
          <w:rFonts w:eastAsia="Times New Roman"/>
          <w:bCs/>
          <w:sz w:val="28"/>
          <w:szCs w:val="28"/>
        </w:rPr>
        <w:t>(для доступа к полнотекстовым документам требуется авторизация).</w:t>
      </w:r>
    </w:p>
    <w:p w:rsidR="00356AE4" w:rsidRDefault="00356AE4">
      <w:pPr>
        <w:ind w:hanging="142"/>
        <w:rPr>
          <w:bCs/>
          <w:sz w:val="28"/>
          <w:szCs w:val="28"/>
        </w:rPr>
      </w:pPr>
    </w:p>
    <w:p w:rsidR="00356AE4" w:rsidRDefault="00356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776A2" w:rsidRDefault="005776A2" w:rsidP="005776A2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5776A2" w:rsidRDefault="005776A2" w:rsidP="005776A2">
      <w:pPr>
        <w:numPr>
          <w:ilvl w:val="0"/>
          <w:numId w:val="28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воить все разделы дисциплины с помощью учебно-методического обеспеч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ния, приведенного в разделах 6, 8 и 9 рабочей программы. </w:t>
      </w:r>
    </w:p>
    <w:p w:rsidR="005776A2" w:rsidRDefault="005776A2" w:rsidP="005776A2">
      <w:pPr>
        <w:numPr>
          <w:ilvl w:val="0"/>
          <w:numId w:val="28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</w:t>
      </w:r>
      <w:r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полненные типовые контрольные задания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5776A2" w:rsidRDefault="005776A2" w:rsidP="005776A2">
      <w:pPr>
        <w:numPr>
          <w:ilvl w:val="0"/>
          <w:numId w:val="28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 обучающийся должен пройти промежуточную аттестацию (см. фонд оценочных средств по дисц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плине).</w:t>
      </w:r>
    </w:p>
    <w:p w:rsidR="008368DF" w:rsidRDefault="008368DF" w:rsidP="008368DF">
      <w:pPr>
        <w:tabs>
          <w:tab w:val="left" w:pos="709"/>
          <w:tab w:val="left" w:pos="851"/>
          <w:tab w:val="left" w:pos="993"/>
        </w:tabs>
        <w:jc w:val="both"/>
        <w:rPr>
          <w:bCs/>
          <w:sz w:val="28"/>
          <w:szCs w:val="28"/>
        </w:rPr>
      </w:pPr>
    </w:p>
    <w:p w:rsidR="008368DF" w:rsidRDefault="008368DF" w:rsidP="008368D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</w:t>
      </w:r>
      <w:r>
        <w:rPr>
          <w:b/>
          <w:bCs/>
          <w:sz w:val="28"/>
          <w:szCs w:val="28"/>
        </w:rPr>
        <w:t>т</w:t>
      </w:r>
      <w:r>
        <w:rPr>
          <w:b/>
          <w:bCs/>
          <w:sz w:val="28"/>
          <w:szCs w:val="28"/>
        </w:rPr>
        <w:t>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776A2" w:rsidRDefault="005776A2" w:rsidP="005776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влении образовательного процесса по дисциплине:</w:t>
      </w:r>
    </w:p>
    <w:p w:rsidR="005776A2" w:rsidRDefault="005776A2" w:rsidP="005776A2">
      <w:pPr>
        <w:numPr>
          <w:ilvl w:val="0"/>
          <w:numId w:val="17"/>
        </w:numPr>
        <w:tabs>
          <w:tab w:val="left" w:pos="851"/>
          <w:tab w:val="left" w:pos="1134"/>
        </w:tabs>
        <w:ind w:left="0" w:firstLine="567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технические средства (компьютерная техника, наборы демонстрац</w:t>
      </w:r>
      <w:r>
        <w:rPr>
          <w:rFonts w:eastAsia="Calibri"/>
          <w:bCs/>
          <w:sz w:val="28"/>
          <w:szCs w:val="28"/>
        </w:rPr>
        <w:t>и</w:t>
      </w:r>
      <w:r>
        <w:rPr>
          <w:rFonts w:eastAsia="Calibri"/>
          <w:bCs/>
          <w:sz w:val="28"/>
          <w:szCs w:val="28"/>
        </w:rPr>
        <w:t>онного оборудования);</w:t>
      </w:r>
    </w:p>
    <w:p w:rsidR="005776A2" w:rsidRDefault="005776A2" w:rsidP="005776A2">
      <w:pPr>
        <w:numPr>
          <w:ilvl w:val="0"/>
          <w:numId w:val="17"/>
        </w:numPr>
        <w:tabs>
          <w:tab w:val="left" w:pos="851"/>
          <w:tab w:val="left" w:pos="1134"/>
        </w:tabs>
        <w:ind w:left="0" w:firstLine="567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методы обучения с использованием информационных технологий (демонстрация </w:t>
      </w:r>
      <w:proofErr w:type="spellStart"/>
      <w:r>
        <w:rPr>
          <w:rFonts w:eastAsia="Calibri"/>
          <w:bCs/>
          <w:sz w:val="28"/>
          <w:szCs w:val="28"/>
        </w:rPr>
        <w:t>мультимедийных</w:t>
      </w:r>
      <w:proofErr w:type="spellEnd"/>
      <w:r>
        <w:rPr>
          <w:rFonts w:eastAsia="Calibri"/>
          <w:bCs/>
          <w:sz w:val="28"/>
          <w:szCs w:val="28"/>
        </w:rPr>
        <w:t xml:space="preserve"> материалов и т.д.);</w:t>
      </w:r>
    </w:p>
    <w:p w:rsidR="004846CE" w:rsidRDefault="004846CE" w:rsidP="004846CE">
      <w:pPr>
        <w:tabs>
          <w:tab w:val="left" w:pos="851"/>
          <w:tab w:val="left" w:pos="1134"/>
        </w:tabs>
        <w:jc w:val="both"/>
        <w:rPr>
          <w:rFonts w:eastAsia="Calibri"/>
          <w:bCs/>
          <w:sz w:val="28"/>
          <w:szCs w:val="28"/>
        </w:rPr>
      </w:pPr>
    </w:p>
    <w:p w:rsidR="004846CE" w:rsidRDefault="004846CE" w:rsidP="004846CE">
      <w:pPr>
        <w:tabs>
          <w:tab w:val="left" w:pos="851"/>
          <w:tab w:val="left" w:pos="1134"/>
        </w:tabs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РП хвост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хвостик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6CE" w:rsidSect="00BC345B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D5DF4"/>
    <w:multiLevelType w:val="multilevel"/>
    <w:tmpl w:val="136D5DF4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4B4000"/>
    <w:multiLevelType w:val="multilevel"/>
    <w:tmpl w:val="144B4000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7090A2E"/>
    <w:multiLevelType w:val="hybridMultilevel"/>
    <w:tmpl w:val="9198D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461840"/>
    <w:multiLevelType w:val="multilevel"/>
    <w:tmpl w:val="3C461840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A33A15"/>
    <w:multiLevelType w:val="multilevel"/>
    <w:tmpl w:val="41A33A15"/>
    <w:lvl w:ilvl="0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FDF9CE"/>
    <w:multiLevelType w:val="multilevel"/>
    <w:tmpl w:val="57FDF9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FDF9D9"/>
    <w:multiLevelType w:val="multilevel"/>
    <w:tmpl w:val="57FDF9D9"/>
    <w:lvl w:ilvl="0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sz w:val="26"/>
        <w:szCs w:val="26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57FDF9E4"/>
    <w:multiLevelType w:val="multilevel"/>
    <w:tmpl w:val="57FDF9E4"/>
    <w:lvl w:ilvl="0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0" w:firstLine="0"/>
      </w:pPr>
      <w:rPr>
        <w:sz w:val="26"/>
        <w:szCs w:val="26"/>
      </w:rPr>
    </w:lvl>
    <w:lvl w:ilvl="2">
      <w:start w:val="1"/>
      <w:numFmt w:val="decimal"/>
      <w:lvlText w:val="%3."/>
      <w:lvlJc w:val="left"/>
      <w:pPr>
        <w:ind w:left="0" w:firstLine="0"/>
      </w:pPr>
      <w:rPr>
        <w:sz w:val="26"/>
        <w:szCs w:val="26"/>
      </w:rPr>
    </w:lvl>
    <w:lvl w:ilvl="3">
      <w:numFmt w:val="decimal"/>
      <w:lvlText w:val="%4."/>
      <w:lvlJc w:val="left"/>
      <w:pPr>
        <w:ind w:left="0" w:firstLine="0"/>
      </w:pPr>
      <w:rPr>
        <w:sz w:val="26"/>
        <w:szCs w:val="26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57FDF9EF"/>
    <w:multiLevelType w:val="multilevel"/>
    <w:tmpl w:val="57FDF9EF"/>
    <w:lvl w:ilvl="0">
      <w:start w:val="1"/>
      <w:numFmt w:val="decimal"/>
      <w:lvlText w:val="%1."/>
      <w:lvlJc w:val="left"/>
      <w:pPr>
        <w:ind w:left="-342" w:hanging="360"/>
      </w:pPr>
    </w:lvl>
    <w:lvl w:ilvl="1">
      <w:start w:val="1"/>
      <w:numFmt w:val="decimal"/>
      <w:lvlText w:val="%2."/>
      <w:lvlJc w:val="left"/>
      <w:pPr>
        <w:tabs>
          <w:tab w:val="num" w:pos="371"/>
        </w:tabs>
        <w:ind w:left="371" w:hanging="360"/>
      </w:pPr>
    </w:lvl>
    <w:lvl w:ilvl="2">
      <w:start w:val="1"/>
      <w:numFmt w:val="decimal"/>
      <w:lvlText w:val="%3."/>
      <w:lvlJc w:val="left"/>
      <w:pPr>
        <w:tabs>
          <w:tab w:val="num" w:pos="1091"/>
        </w:tabs>
        <w:ind w:left="1091" w:hanging="360"/>
      </w:pPr>
    </w:lvl>
    <w:lvl w:ilvl="3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</w:lvl>
    <w:lvl w:ilvl="4">
      <w:start w:val="1"/>
      <w:numFmt w:val="decimal"/>
      <w:lvlText w:val="%5."/>
      <w:lvlJc w:val="left"/>
      <w:pPr>
        <w:tabs>
          <w:tab w:val="num" w:pos="2531"/>
        </w:tabs>
        <w:ind w:left="2531" w:hanging="360"/>
      </w:pPr>
    </w:lvl>
    <w:lvl w:ilvl="5">
      <w:start w:val="1"/>
      <w:numFmt w:val="decimal"/>
      <w:lvlText w:val="%6."/>
      <w:lvlJc w:val="left"/>
      <w:pPr>
        <w:tabs>
          <w:tab w:val="num" w:pos="3251"/>
        </w:tabs>
        <w:ind w:left="3251" w:hanging="360"/>
      </w:pPr>
    </w:lvl>
    <w:lvl w:ilvl="6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</w:lvl>
    <w:lvl w:ilvl="7">
      <w:start w:val="1"/>
      <w:numFmt w:val="decimal"/>
      <w:lvlText w:val="%8."/>
      <w:lvlJc w:val="left"/>
      <w:pPr>
        <w:tabs>
          <w:tab w:val="num" w:pos="4691"/>
        </w:tabs>
        <w:ind w:left="4691" w:hanging="360"/>
      </w:pPr>
    </w:lvl>
    <w:lvl w:ilvl="8">
      <w:start w:val="1"/>
      <w:numFmt w:val="decimal"/>
      <w:lvlText w:val="%9."/>
      <w:lvlJc w:val="left"/>
      <w:pPr>
        <w:tabs>
          <w:tab w:val="num" w:pos="5411"/>
        </w:tabs>
        <w:ind w:left="5411" w:hanging="360"/>
      </w:pPr>
    </w:lvl>
  </w:abstractNum>
  <w:abstractNum w:abstractNumId="11">
    <w:nsid w:val="57FDF9FA"/>
    <w:multiLevelType w:val="multilevel"/>
    <w:tmpl w:val="57FDF9FA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BC47E9"/>
    <w:multiLevelType w:val="hybridMultilevel"/>
    <w:tmpl w:val="DD2A1D1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73380079"/>
    <w:multiLevelType w:val="multilevel"/>
    <w:tmpl w:val="7338007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7759BF"/>
    <w:multiLevelType w:val="multilevel"/>
    <w:tmpl w:val="747759BF"/>
    <w:lvl w:ilvl="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BA377B5"/>
    <w:multiLevelType w:val="multilevel"/>
    <w:tmpl w:val="7BA377B5"/>
    <w:lvl w:ilvl="0">
      <w:start w:val="4"/>
      <w:numFmt w:val="bullet"/>
      <w:lvlText w:val="–"/>
      <w:lvlJc w:val="left"/>
      <w:pPr>
        <w:ind w:left="1287" w:hanging="360"/>
      </w:pPr>
      <w:rPr>
        <w:rFonts w:ascii="News701 BT" w:hAnsi="News701 BT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F1E6C42"/>
    <w:multiLevelType w:val="multilevel"/>
    <w:tmpl w:val="57FDF9E4"/>
    <w:lvl w:ilvl="0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0" w:firstLine="0"/>
      </w:pPr>
      <w:rPr>
        <w:sz w:val="26"/>
        <w:szCs w:val="26"/>
      </w:rPr>
    </w:lvl>
    <w:lvl w:ilvl="2">
      <w:start w:val="1"/>
      <w:numFmt w:val="decimal"/>
      <w:lvlText w:val="%3."/>
      <w:lvlJc w:val="left"/>
      <w:pPr>
        <w:ind w:left="0" w:firstLine="0"/>
      </w:pPr>
      <w:rPr>
        <w:sz w:val="26"/>
        <w:szCs w:val="26"/>
      </w:rPr>
    </w:lvl>
    <w:lvl w:ilvl="3">
      <w:numFmt w:val="decimal"/>
      <w:lvlText w:val="%4."/>
      <w:lvlJc w:val="left"/>
      <w:pPr>
        <w:ind w:left="0" w:firstLine="0"/>
      </w:pPr>
      <w:rPr>
        <w:sz w:val="26"/>
        <w:szCs w:val="26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0"/>
  </w:num>
  <w:num w:numId="3">
    <w:abstractNumId w:val="15"/>
  </w:num>
  <w:num w:numId="4">
    <w:abstractNumId w:val="14"/>
  </w:num>
  <w:num w:numId="5">
    <w:abstractNumId w:val="6"/>
  </w:num>
  <w:num w:numId="6">
    <w:abstractNumId w:val="7"/>
    <w:lvlOverride w:ilvl="0">
      <w:startOverride w:val="1"/>
    </w:lvlOverride>
  </w:num>
  <w:num w:numId="7">
    <w:abstractNumId w:val="8"/>
    <w:lvlOverride w:ilvl="0"/>
    <w:lvlOverride w:ilvl="1">
      <w:startOverride w:val="1"/>
    </w:lvlOverride>
  </w:num>
  <w:num w:numId="8">
    <w:abstractNumId w:val="13"/>
  </w:num>
  <w:num w:numId="9">
    <w:abstractNumId w:val="9"/>
  </w:num>
  <w:num w:numId="10">
    <w:abstractNumId w:val="9"/>
    <w:lvlOverride w:ilvl="0">
      <w:startOverride w:val="1"/>
    </w:lvlOverride>
  </w:num>
  <w:num w:numId="11">
    <w:abstractNumId w:val="13"/>
    <w:lvlOverride w:ilvl="0">
      <w:startOverride w:val="1"/>
    </w:lvlOverride>
  </w:num>
  <w:num w:numId="12">
    <w:abstractNumId w:val="10"/>
    <w:lvlOverride w:ilvl="0"/>
    <w:lvlOverride w:ilvl="1">
      <w:startOverride w:val="1"/>
    </w:lvlOverride>
  </w:num>
  <w:num w:numId="13">
    <w:abstractNumId w:val="11"/>
    <w:lvlOverride w:ilvl="0">
      <w:startOverride w:val="1"/>
    </w:lvlOverride>
  </w:num>
  <w:num w:numId="14">
    <w:abstractNumId w:val="4"/>
  </w:num>
  <w:num w:numId="15">
    <w:abstractNumId w:val="1"/>
  </w:num>
  <w:num w:numId="16">
    <w:abstractNumId w:val="16"/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doNotTrackMoves/>
  <w:defaultTabStop w:val="420"/>
  <w:autoHyphenation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223D4D2B"/>
    <w:rsid w:val="000F37B4"/>
    <w:rsid w:val="00210FB5"/>
    <w:rsid w:val="0021202C"/>
    <w:rsid w:val="002A2830"/>
    <w:rsid w:val="00321B6B"/>
    <w:rsid w:val="00356AE4"/>
    <w:rsid w:val="003B450F"/>
    <w:rsid w:val="004846CE"/>
    <w:rsid w:val="004D140B"/>
    <w:rsid w:val="00546D28"/>
    <w:rsid w:val="005776A2"/>
    <w:rsid w:val="005804E0"/>
    <w:rsid w:val="00603671"/>
    <w:rsid w:val="006629FA"/>
    <w:rsid w:val="006E3B6D"/>
    <w:rsid w:val="0071504F"/>
    <w:rsid w:val="00786533"/>
    <w:rsid w:val="007A4B28"/>
    <w:rsid w:val="007F72A4"/>
    <w:rsid w:val="008368DF"/>
    <w:rsid w:val="00936FAF"/>
    <w:rsid w:val="00977972"/>
    <w:rsid w:val="00992D57"/>
    <w:rsid w:val="009E5ACD"/>
    <w:rsid w:val="00A24E59"/>
    <w:rsid w:val="00B27766"/>
    <w:rsid w:val="00B4463E"/>
    <w:rsid w:val="00BC345B"/>
    <w:rsid w:val="00BD46D9"/>
    <w:rsid w:val="00C3500D"/>
    <w:rsid w:val="00D67F4A"/>
    <w:rsid w:val="00DD2187"/>
    <w:rsid w:val="00EE05E9"/>
    <w:rsid w:val="00F648DE"/>
    <w:rsid w:val="00FA39C8"/>
    <w:rsid w:val="00FE0BFF"/>
    <w:rsid w:val="223D4D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45B"/>
    <w:rPr>
      <w:rFonts w:ascii="Times New Roman" w:hAnsi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C345B"/>
    <w:rPr>
      <w:color w:val="0000FF"/>
      <w:u w:val="single"/>
    </w:rPr>
  </w:style>
  <w:style w:type="character" w:customStyle="1" w:styleId="6">
    <w:name w:val="Основной текст (6)"/>
    <w:rsid w:val="00BC345B"/>
    <w:rPr>
      <w:rFonts w:ascii="Times New Roman" w:eastAsia="Times New Roman" w:hAnsi="Times New Roman" w:cs="Times New Roman" w:hint="default"/>
      <w:sz w:val="26"/>
      <w:szCs w:val="26"/>
      <w:u w:val="none"/>
    </w:rPr>
  </w:style>
  <w:style w:type="character" w:customStyle="1" w:styleId="apple-converted-space">
    <w:name w:val="apple-converted-space"/>
    <w:basedOn w:val="a0"/>
    <w:rsid w:val="00BC345B"/>
  </w:style>
  <w:style w:type="character" w:customStyle="1" w:styleId="11pt">
    <w:name w:val="Основной текст + 11 pt"/>
    <w:rsid w:val="00BC345B"/>
    <w:rPr>
      <w:rFonts w:ascii="Times New Roman" w:eastAsia="Times New Roman" w:hAnsi="Times New Roman" w:cs="Times New Roman" w:hint="default"/>
      <w:color w:val="000000"/>
      <w:spacing w:val="-1"/>
      <w:w w:val="100"/>
      <w:position w:val="0"/>
      <w:sz w:val="22"/>
      <w:szCs w:val="22"/>
      <w:u w:val="none"/>
      <w:lang w:val="ru-RU"/>
    </w:rPr>
  </w:style>
  <w:style w:type="paragraph" w:customStyle="1" w:styleId="1">
    <w:name w:val="Стиль1"/>
    <w:basedOn w:val="a"/>
    <w:rsid w:val="00BC345B"/>
  </w:style>
  <w:style w:type="paragraph" w:customStyle="1" w:styleId="Style6">
    <w:name w:val="_Style 6"/>
    <w:basedOn w:val="a"/>
    <w:uiPriority w:val="34"/>
    <w:qFormat/>
    <w:rsid w:val="00BC345B"/>
    <w:pPr>
      <w:spacing w:after="200" w:line="276" w:lineRule="auto"/>
      <w:ind w:left="720"/>
      <w:contextualSpacing/>
    </w:pPr>
    <w:rPr>
      <w:rFonts w:ascii="Calibri" w:hAnsi="Calibri"/>
      <w:sz w:val="22"/>
      <w:lang w:eastAsia="en-US"/>
    </w:rPr>
  </w:style>
  <w:style w:type="paragraph" w:customStyle="1" w:styleId="2">
    <w:name w:val="Основной текст2"/>
    <w:basedOn w:val="a"/>
    <w:rsid w:val="00BC345B"/>
    <w:pPr>
      <w:shd w:val="clear" w:color="auto" w:fill="FFFFFF"/>
      <w:spacing w:line="0" w:lineRule="atLeast"/>
    </w:pPr>
    <w:rPr>
      <w:rFonts w:ascii="Calibri" w:eastAsia="Calibri" w:hAnsi="Calibri"/>
      <w:sz w:val="28"/>
      <w:szCs w:val="28"/>
      <w:lang w:eastAsia="en-US"/>
    </w:rPr>
  </w:style>
  <w:style w:type="paragraph" w:styleId="a4">
    <w:name w:val="List Paragraph"/>
    <w:basedOn w:val="a"/>
    <w:uiPriority w:val="34"/>
    <w:qFormat/>
    <w:rsid w:val="005776A2"/>
    <w:pPr>
      <w:spacing w:after="200" w:line="276" w:lineRule="auto"/>
      <w:ind w:left="720"/>
      <w:contextualSpacing/>
    </w:pPr>
    <w:rPr>
      <w:rFonts w:eastAsia="Calibri"/>
      <w:sz w:val="24"/>
      <w:lang w:eastAsia="en-US"/>
    </w:rPr>
  </w:style>
  <w:style w:type="paragraph" w:styleId="a5">
    <w:name w:val="Normal (Web)"/>
    <w:basedOn w:val="a"/>
    <w:uiPriority w:val="99"/>
    <w:unhideWhenUsed/>
    <w:rsid w:val="005776A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semiHidden/>
    <w:unhideWhenUsed/>
    <w:rsid w:val="004846C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4846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dic.academic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ramma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2218</Words>
  <Characters>15483</Characters>
  <Application>Microsoft Office Word</Application>
  <DocSecurity>0</DocSecurity>
  <PresentationFormat/>
  <Lines>129</Lines>
  <Paragraphs>35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17666</CharactersWithSpaces>
  <SharedDoc>false</SharedDoc>
  <HLinks>
    <vt:vector size="18" baseType="variant">
      <vt:variant>
        <vt:i4>8060981</vt:i4>
      </vt:variant>
      <vt:variant>
        <vt:i4>3</vt:i4>
      </vt:variant>
      <vt:variant>
        <vt:i4>0</vt:i4>
      </vt:variant>
      <vt:variant>
        <vt:i4>5</vt:i4>
      </vt:variant>
      <vt:variant>
        <vt:lpwstr>http://dic.academic.ru/</vt:lpwstr>
      </vt:variant>
      <vt:variant>
        <vt:lpwstr/>
      </vt:variant>
      <vt:variant>
        <vt:i4>1769477</vt:i4>
      </vt:variant>
      <vt:variant>
        <vt:i4>0</vt:i4>
      </vt:variant>
      <vt:variant>
        <vt:i4>0</vt:i4>
      </vt:variant>
      <vt:variant>
        <vt:i4>5</vt:i4>
      </vt:variant>
      <vt:variant>
        <vt:lpwstr>http://gramma.ru/</vt:lpwstr>
      </vt:variant>
      <vt:variant>
        <vt:lpwstr/>
      </vt:variant>
      <vt:variant>
        <vt:i4>72220739</vt:i4>
      </vt:variant>
      <vt:variant>
        <vt:i4>73414</vt:i4>
      </vt:variant>
      <vt:variant>
        <vt:i4>1025</vt:i4>
      </vt:variant>
      <vt:variant>
        <vt:i4>1</vt:i4>
      </vt:variant>
      <vt:variant>
        <vt:lpwstr>C:\Users\Елена\AppData\6145~1\AppData\Local\Temp\FineReader12.00\media\image1.jpeg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РУС_ЯЗ1</dc:creator>
  <cp:keywords/>
  <dc:description/>
  <cp:lastModifiedBy>Admin</cp:lastModifiedBy>
  <cp:revision>3</cp:revision>
  <dcterms:created xsi:type="dcterms:W3CDTF">2018-05-03T09:32:00Z</dcterms:created>
  <dcterms:modified xsi:type="dcterms:W3CDTF">2018-05-20T09:21:00Z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1049-10.1.0.5671</vt:lpwstr>
  </property>
</Properties>
</file>