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3ED" w:rsidRDefault="00F363ED" w:rsidP="00904608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363ED" w:rsidRDefault="00F363ED" w:rsidP="00904608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363ED" w:rsidRPr="00904608" w:rsidRDefault="00F363ED" w:rsidP="00904608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904608">
        <w:rPr>
          <w:rFonts w:ascii="Times New Roman" w:hAnsi="Times New Roman"/>
          <w:sz w:val="28"/>
          <w:szCs w:val="28"/>
          <w:lang w:val="ru-RU"/>
        </w:rPr>
        <w:t xml:space="preserve">ФЕДЕРАЛЬНОЕ АГЕНТСТВО ЖЕЛЕЗНОДОРОЖНОГО ТРАНСПОРТА </w:t>
      </w:r>
    </w:p>
    <w:p w:rsidR="00F363ED" w:rsidRPr="00904608" w:rsidRDefault="00F363ED" w:rsidP="00904608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904608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</w:t>
      </w:r>
      <w:r>
        <w:rPr>
          <w:rFonts w:ascii="Times New Roman" w:hAnsi="Times New Roman"/>
          <w:sz w:val="28"/>
          <w:szCs w:val="28"/>
          <w:lang w:val="ru-RU"/>
        </w:rPr>
        <w:t xml:space="preserve">азовательное учреждение высшего </w:t>
      </w:r>
      <w:r w:rsidRPr="00904608">
        <w:rPr>
          <w:rFonts w:ascii="Times New Roman" w:hAnsi="Times New Roman"/>
          <w:sz w:val="28"/>
          <w:szCs w:val="28"/>
          <w:lang w:val="ru-RU"/>
        </w:rPr>
        <w:t>образования</w:t>
      </w:r>
    </w:p>
    <w:p w:rsidR="00F363ED" w:rsidRPr="00904608" w:rsidRDefault="00F363ED" w:rsidP="00904608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904608">
        <w:rPr>
          <w:rFonts w:ascii="Times New Roman" w:hAnsi="Times New Roman"/>
          <w:sz w:val="28"/>
          <w:szCs w:val="28"/>
          <w:lang w:val="ru-RU"/>
        </w:rPr>
        <w:t xml:space="preserve">«Петербургский государственный университет путей сообщения </w:t>
      </w:r>
    </w:p>
    <w:p w:rsidR="00F363ED" w:rsidRPr="00904608" w:rsidRDefault="00F363ED" w:rsidP="00904608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904608">
        <w:rPr>
          <w:rFonts w:ascii="Times New Roman" w:hAnsi="Times New Roman"/>
          <w:sz w:val="28"/>
          <w:szCs w:val="28"/>
          <w:lang w:val="ru-RU"/>
        </w:rPr>
        <w:t xml:space="preserve">Императора Александра </w:t>
      </w:r>
      <w:r w:rsidRPr="00904608">
        <w:rPr>
          <w:rFonts w:ascii="Times New Roman" w:hAnsi="Times New Roman"/>
          <w:sz w:val="28"/>
          <w:szCs w:val="28"/>
        </w:rPr>
        <w:t>I</w:t>
      </w:r>
      <w:r w:rsidRPr="00904608">
        <w:rPr>
          <w:rFonts w:ascii="Times New Roman" w:hAnsi="Times New Roman"/>
          <w:sz w:val="28"/>
          <w:szCs w:val="28"/>
          <w:lang w:val="ru-RU"/>
        </w:rPr>
        <w:t>»</w:t>
      </w:r>
    </w:p>
    <w:p w:rsidR="00F363ED" w:rsidRPr="00555F73" w:rsidRDefault="00F363ED" w:rsidP="00904608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555F73">
        <w:rPr>
          <w:rFonts w:ascii="Times New Roman" w:hAnsi="Times New Roman"/>
          <w:sz w:val="28"/>
          <w:szCs w:val="28"/>
          <w:lang w:val="ru-RU"/>
        </w:rPr>
        <w:t>(ФГБОУ ВО ПГУПС)</w:t>
      </w:r>
    </w:p>
    <w:p w:rsidR="00F363ED" w:rsidRPr="0022271A" w:rsidRDefault="00F363ED" w:rsidP="00A3192F">
      <w:pPr>
        <w:widowControl w:val="0"/>
        <w:autoSpaceDE w:val="0"/>
        <w:autoSpaceDN w:val="0"/>
        <w:adjustRightInd w:val="0"/>
        <w:spacing w:after="0" w:line="20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363ED" w:rsidRPr="00256186" w:rsidRDefault="00F363ED" w:rsidP="000C1957">
      <w:pPr>
        <w:widowControl w:val="0"/>
        <w:overflowPunct w:val="0"/>
        <w:autoSpaceDE w:val="0"/>
        <w:autoSpaceDN w:val="0"/>
        <w:adjustRightInd w:val="0"/>
        <w:spacing w:after="0" w:line="224" w:lineRule="auto"/>
        <w:ind w:right="-7"/>
        <w:rPr>
          <w:rFonts w:ascii="Times New Roman" w:hAnsi="Times New Roman"/>
          <w:sz w:val="24"/>
          <w:szCs w:val="24"/>
          <w:lang w:val="ru-RU"/>
        </w:rPr>
      </w:pPr>
    </w:p>
    <w:p w:rsidR="00F363ED" w:rsidRPr="00C74DE8" w:rsidRDefault="00F363ED" w:rsidP="00555F73">
      <w:pPr>
        <w:tabs>
          <w:tab w:val="left" w:pos="1878"/>
        </w:tabs>
        <w:spacing w:after="0"/>
        <w:jc w:val="center"/>
        <w:rPr>
          <w:rFonts w:ascii="Times New Roman" w:hAnsi="Times New Roman"/>
          <w:bCs/>
          <w:sz w:val="28"/>
          <w:szCs w:val="28"/>
          <w:u w:val="single"/>
          <w:lang w:val="ru-RU"/>
        </w:rPr>
      </w:pPr>
      <w:r w:rsidRPr="00C74DE8">
        <w:rPr>
          <w:rFonts w:ascii="Times New Roman" w:hAnsi="Times New Roman"/>
          <w:bCs/>
          <w:sz w:val="28"/>
          <w:szCs w:val="28"/>
          <w:lang w:val="ru-RU"/>
        </w:rPr>
        <w:t xml:space="preserve">Кафедра </w:t>
      </w:r>
      <w:r w:rsidRPr="001E272F">
        <w:rPr>
          <w:rFonts w:ascii="Times New Roman" w:hAnsi="Times New Roman"/>
          <w:bCs/>
          <w:sz w:val="28"/>
          <w:szCs w:val="28"/>
          <w:lang w:val="ru-RU"/>
        </w:rPr>
        <w:t>«Бухгалтерский учет и аудит»</w:t>
      </w:r>
    </w:p>
    <w:p w:rsidR="00F363ED" w:rsidRPr="0022271A" w:rsidRDefault="00F363ED" w:rsidP="00555F73">
      <w:pPr>
        <w:widowControl w:val="0"/>
        <w:autoSpaceDE w:val="0"/>
        <w:autoSpaceDN w:val="0"/>
        <w:adjustRightInd w:val="0"/>
        <w:spacing w:after="0" w:line="20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363ED" w:rsidRPr="00256186" w:rsidRDefault="00F363ED" w:rsidP="00555F73">
      <w:pPr>
        <w:widowControl w:val="0"/>
        <w:overflowPunct w:val="0"/>
        <w:autoSpaceDE w:val="0"/>
        <w:autoSpaceDN w:val="0"/>
        <w:adjustRightInd w:val="0"/>
        <w:spacing w:after="0" w:line="224" w:lineRule="auto"/>
        <w:ind w:right="-7"/>
        <w:rPr>
          <w:rFonts w:ascii="Times New Roman" w:hAnsi="Times New Roman"/>
          <w:sz w:val="24"/>
          <w:szCs w:val="24"/>
          <w:lang w:val="ru-RU"/>
        </w:rPr>
      </w:pPr>
    </w:p>
    <w:p w:rsidR="00F363ED" w:rsidRDefault="00F363ED" w:rsidP="00A3192F">
      <w:pPr>
        <w:widowControl w:val="0"/>
        <w:autoSpaceDE w:val="0"/>
        <w:autoSpaceDN w:val="0"/>
        <w:adjustRightInd w:val="0"/>
        <w:spacing w:after="0" w:line="200" w:lineRule="exact"/>
        <w:ind w:right="-21"/>
        <w:rPr>
          <w:rFonts w:ascii="Times New Roman" w:hAnsi="Times New Roman"/>
          <w:sz w:val="28"/>
          <w:szCs w:val="28"/>
          <w:lang w:val="ru-RU"/>
        </w:rPr>
      </w:pPr>
    </w:p>
    <w:p w:rsidR="00F363ED" w:rsidRDefault="00F363ED" w:rsidP="00A3192F">
      <w:pPr>
        <w:widowControl w:val="0"/>
        <w:autoSpaceDE w:val="0"/>
        <w:autoSpaceDN w:val="0"/>
        <w:adjustRightInd w:val="0"/>
        <w:spacing w:after="0" w:line="200" w:lineRule="exact"/>
        <w:ind w:right="-21"/>
        <w:rPr>
          <w:rFonts w:ascii="Times New Roman" w:hAnsi="Times New Roman"/>
          <w:sz w:val="28"/>
          <w:szCs w:val="28"/>
          <w:lang w:val="ru-RU"/>
        </w:rPr>
      </w:pPr>
    </w:p>
    <w:p w:rsidR="00F363ED" w:rsidRDefault="00F363ED" w:rsidP="00A3192F">
      <w:pPr>
        <w:widowControl w:val="0"/>
        <w:autoSpaceDE w:val="0"/>
        <w:autoSpaceDN w:val="0"/>
        <w:adjustRightInd w:val="0"/>
        <w:spacing w:after="0" w:line="200" w:lineRule="exact"/>
        <w:ind w:right="-21"/>
        <w:rPr>
          <w:rFonts w:ascii="Times New Roman" w:hAnsi="Times New Roman"/>
          <w:sz w:val="28"/>
          <w:szCs w:val="28"/>
          <w:lang w:val="ru-RU"/>
        </w:rPr>
      </w:pPr>
    </w:p>
    <w:p w:rsidR="00F363ED" w:rsidRDefault="00F363ED" w:rsidP="00A3192F">
      <w:pPr>
        <w:widowControl w:val="0"/>
        <w:autoSpaceDE w:val="0"/>
        <w:autoSpaceDN w:val="0"/>
        <w:adjustRightInd w:val="0"/>
        <w:spacing w:after="0" w:line="200" w:lineRule="exact"/>
        <w:ind w:right="-21"/>
        <w:rPr>
          <w:rFonts w:ascii="Times New Roman" w:hAnsi="Times New Roman"/>
          <w:sz w:val="28"/>
          <w:szCs w:val="28"/>
          <w:lang w:val="ru-RU"/>
        </w:rPr>
      </w:pPr>
    </w:p>
    <w:p w:rsidR="00F363ED" w:rsidRPr="0022271A" w:rsidRDefault="00F363ED" w:rsidP="00A3192F">
      <w:pPr>
        <w:widowControl w:val="0"/>
        <w:autoSpaceDE w:val="0"/>
        <w:autoSpaceDN w:val="0"/>
        <w:adjustRightInd w:val="0"/>
        <w:spacing w:after="0" w:line="20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363ED" w:rsidRPr="0022271A" w:rsidRDefault="00F363ED" w:rsidP="00A3192F">
      <w:pPr>
        <w:widowControl w:val="0"/>
        <w:autoSpaceDE w:val="0"/>
        <w:autoSpaceDN w:val="0"/>
        <w:adjustRightInd w:val="0"/>
        <w:spacing w:after="0" w:line="249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363ED" w:rsidRPr="0022271A" w:rsidRDefault="00F363ED" w:rsidP="000C1957">
      <w:pPr>
        <w:widowControl w:val="0"/>
        <w:autoSpaceDE w:val="0"/>
        <w:autoSpaceDN w:val="0"/>
        <w:adjustRightInd w:val="0"/>
        <w:spacing w:after="0" w:line="240" w:lineRule="auto"/>
        <w:ind w:right="-21"/>
        <w:jc w:val="center"/>
        <w:rPr>
          <w:rFonts w:ascii="Times New Roman" w:hAnsi="Times New Roman"/>
          <w:sz w:val="24"/>
          <w:szCs w:val="24"/>
          <w:lang w:val="ru-RU"/>
        </w:rPr>
      </w:pPr>
      <w:r w:rsidRPr="0022271A">
        <w:rPr>
          <w:rFonts w:ascii="Times New Roman" w:hAnsi="Times New Roman"/>
          <w:b/>
          <w:bCs/>
          <w:sz w:val="28"/>
          <w:szCs w:val="28"/>
          <w:lang w:val="ru-RU"/>
        </w:rPr>
        <w:t>РАБОЧАЯ ПРОГРАММА</w:t>
      </w:r>
    </w:p>
    <w:p w:rsidR="00F363ED" w:rsidRPr="00256186" w:rsidRDefault="00F363ED" w:rsidP="00A3192F">
      <w:pPr>
        <w:widowControl w:val="0"/>
        <w:autoSpaceDE w:val="0"/>
        <w:autoSpaceDN w:val="0"/>
        <w:adjustRightInd w:val="0"/>
        <w:spacing w:after="0" w:line="236" w:lineRule="auto"/>
        <w:jc w:val="center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256186">
        <w:rPr>
          <w:rFonts w:ascii="Times New Roman" w:hAnsi="Times New Roman"/>
          <w:i/>
          <w:iCs/>
          <w:sz w:val="28"/>
          <w:szCs w:val="28"/>
          <w:lang w:val="ru-RU"/>
        </w:rPr>
        <w:t>д</w:t>
      </w:r>
      <w:r w:rsidRPr="00CF2EEF">
        <w:rPr>
          <w:rFonts w:ascii="Times New Roman" w:hAnsi="Times New Roman"/>
          <w:i/>
          <w:iCs/>
          <w:sz w:val="28"/>
          <w:szCs w:val="28"/>
          <w:lang w:val="ru-RU"/>
        </w:rPr>
        <w:t>исциплины</w:t>
      </w:r>
    </w:p>
    <w:p w:rsidR="00F363ED" w:rsidRPr="00E928BC" w:rsidRDefault="00F363ED" w:rsidP="00A3192F">
      <w:pPr>
        <w:widowControl w:val="0"/>
        <w:autoSpaceDE w:val="0"/>
        <w:autoSpaceDN w:val="0"/>
        <w:adjustRightInd w:val="0"/>
        <w:spacing w:after="0" w:line="23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CF2EEF">
        <w:rPr>
          <w:rFonts w:ascii="Times New Roman" w:hAnsi="Times New Roman"/>
          <w:sz w:val="28"/>
          <w:szCs w:val="28"/>
          <w:lang w:val="ru-RU"/>
        </w:rPr>
        <w:t>«</w:t>
      </w:r>
      <w:r w:rsidRPr="00256186">
        <w:rPr>
          <w:rFonts w:ascii="Times New Roman" w:hAnsi="Times New Roman"/>
          <w:sz w:val="28"/>
          <w:szCs w:val="28"/>
          <w:lang w:val="ru-RU"/>
        </w:rPr>
        <w:t>Судебно-бухгалтерская экспертиза</w:t>
      </w:r>
      <w:r w:rsidRPr="00CF2EEF">
        <w:rPr>
          <w:rFonts w:ascii="Times New Roman" w:hAnsi="Times New Roman"/>
          <w:sz w:val="28"/>
          <w:szCs w:val="28"/>
          <w:lang w:val="ru-RU"/>
        </w:rPr>
        <w:t>»</w:t>
      </w:r>
      <w:r w:rsidR="00FD70D9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>(</w:t>
      </w:r>
      <w:bookmarkStart w:id="0" w:name="OLE_LINK31"/>
      <w:bookmarkStart w:id="1" w:name="OLE_LINK32"/>
      <w:bookmarkStart w:id="2" w:name="OLE_LINK33"/>
      <w:r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>Б1.В.ДВ.</w:t>
      </w:r>
      <w:bookmarkEnd w:id="0"/>
      <w:bookmarkEnd w:id="1"/>
      <w:bookmarkEnd w:id="2"/>
      <w:r w:rsidR="00FD70D9"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>9</w:t>
      </w:r>
      <w:r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>.2</w:t>
      </w:r>
      <w:r w:rsidRPr="00E928BC"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>)</w:t>
      </w:r>
    </w:p>
    <w:p w:rsidR="00F363ED" w:rsidRDefault="00F363ED" w:rsidP="00A3192F">
      <w:pPr>
        <w:widowControl w:val="0"/>
        <w:autoSpaceDE w:val="0"/>
        <w:autoSpaceDN w:val="0"/>
        <w:adjustRightInd w:val="0"/>
        <w:spacing w:after="0" w:line="23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22271A">
        <w:rPr>
          <w:rFonts w:ascii="Times New Roman" w:hAnsi="Times New Roman"/>
          <w:sz w:val="28"/>
          <w:szCs w:val="28"/>
          <w:lang w:val="ru-RU"/>
        </w:rPr>
        <w:t xml:space="preserve">для направления </w:t>
      </w:r>
      <w:r w:rsidRPr="002B49C5">
        <w:rPr>
          <w:rFonts w:ascii="Times New Roman" w:hAnsi="Times New Roman"/>
          <w:bCs/>
          <w:color w:val="000000"/>
          <w:spacing w:val="-4"/>
          <w:sz w:val="28"/>
          <w:szCs w:val="28"/>
          <w:lang w:val="ru-RU"/>
        </w:rPr>
        <w:t xml:space="preserve">38.03.01 </w:t>
      </w:r>
      <w:r w:rsidRPr="0022271A">
        <w:rPr>
          <w:rFonts w:ascii="Times New Roman" w:hAnsi="Times New Roman"/>
          <w:sz w:val="28"/>
          <w:szCs w:val="28"/>
          <w:lang w:val="ru-RU"/>
        </w:rPr>
        <w:t xml:space="preserve">«Экономика» </w:t>
      </w:r>
    </w:p>
    <w:p w:rsidR="00F363ED" w:rsidRDefault="00F363ED" w:rsidP="0022117C">
      <w:pPr>
        <w:widowControl w:val="0"/>
        <w:autoSpaceDE w:val="0"/>
        <w:autoSpaceDN w:val="0"/>
        <w:adjustRightInd w:val="0"/>
        <w:spacing w:after="0" w:line="23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 профил</w:t>
      </w:r>
      <w:r w:rsidR="00BC18B9">
        <w:rPr>
          <w:rFonts w:ascii="Times New Roman" w:hAnsi="Times New Roman"/>
          <w:sz w:val="28"/>
          <w:szCs w:val="28"/>
          <w:lang w:val="ru-RU"/>
        </w:rPr>
        <w:t>ю</w:t>
      </w:r>
    </w:p>
    <w:p w:rsidR="00F363ED" w:rsidRDefault="00F363ED" w:rsidP="0022117C">
      <w:pPr>
        <w:widowControl w:val="0"/>
        <w:autoSpaceDE w:val="0"/>
        <w:autoSpaceDN w:val="0"/>
        <w:adjustRightInd w:val="0"/>
        <w:spacing w:after="0" w:line="23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22271A">
        <w:rPr>
          <w:rFonts w:ascii="Times New Roman" w:hAnsi="Times New Roman"/>
          <w:sz w:val="28"/>
          <w:szCs w:val="28"/>
          <w:lang w:val="ru-RU"/>
        </w:rPr>
        <w:t xml:space="preserve"> «Бухгалтерский учет,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2271A">
        <w:rPr>
          <w:rFonts w:ascii="Times New Roman" w:hAnsi="Times New Roman"/>
          <w:sz w:val="28"/>
          <w:szCs w:val="28"/>
          <w:lang w:val="ru-RU"/>
        </w:rPr>
        <w:t>анализ 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2271A">
        <w:rPr>
          <w:rFonts w:ascii="Times New Roman" w:hAnsi="Times New Roman"/>
          <w:sz w:val="28"/>
          <w:szCs w:val="28"/>
          <w:lang w:val="ru-RU"/>
        </w:rPr>
        <w:t>аудит»</w:t>
      </w:r>
    </w:p>
    <w:p w:rsidR="00F363ED" w:rsidRDefault="00F363ED" w:rsidP="0022117C">
      <w:pPr>
        <w:widowControl w:val="0"/>
        <w:autoSpaceDE w:val="0"/>
        <w:autoSpaceDN w:val="0"/>
        <w:adjustRightInd w:val="0"/>
        <w:spacing w:after="0" w:line="236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363ED" w:rsidRPr="0022271A" w:rsidRDefault="00F363ED" w:rsidP="00FB419B">
      <w:pPr>
        <w:widowControl w:val="0"/>
        <w:overflowPunct w:val="0"/>
        <w:autoSpaceDE w:val="0"/>
        <w:autoSpaceDN w:val="0"/>
        <w:adjustRightInd w:val="0"/>
        <w:spacing w:after="0" w:line="234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22271A">
        <w:rPr>
          <w:rFonts w:ascii="Times New Roman" w:hAnsi="Times New Roman"/>
          <w:sz w:val="28"/>
          <w:szCs w:val="28"/>
          <w:lang w:val="ru-RU"/>
        </w:rPr>
        <w:t xml:space="preserve">Форма обучения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22271A">
        <w:rPr>
          <w:rFonts w:ascii="Times New Roman" w:hAnsi="Times New Roman"/>
          <w:sz w:val="28"/>
          <w:szCs w:val="28"/>
          <w:lang w:val="ru-RU"/>
        </w:rPr>
        <w:t xml:space="preserve"> очная</w:t>
      </w:r>
      <w:r>
        <w:rPr>
          <w:rFonts w:ascii="Times New Roman" w:hAnsi="Times New Roman"/>
          <w:sz w:val="28"/>
          <w:szCs w:val="28"/>
          <w:lang w:val="ru-RU"/>
        </w:rPr>
        <w:t>, заочная</w:t>
      </w:r>
    </w:p>
    <w:p w:rsidR="00F363ED" w:rsidRDefault="00F363ED" w:rsidP="0022117C">
      <w:pPr>
        <w:widowControl w:val="0"/>
        <w:autoSpaceDE w:val="0"/>
        <w:autoSpaceDN w:val="0"/>
        <w:adjustRightInd w:val="0"/>
        <w:spacing w:after="0" w:line="236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363ED" w:rsidRDefault="00F363ED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D70D9" w:rsidRDefault="00FD70D9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D70D9" w:rsidRDefault="00FD70D9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D70D9" w:rsidRDefault="00FD70D9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D70D9" w:rsidRDefault="00FD70D9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D70D9" w:rsidRDefault="00FD70D9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D70D9" w:rsidRDefault="00FD70D9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363ED" w:rsidRDefault="00F363ED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D70D9" w:rsidRDefault="00FD70D9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D70D9" w:rsidRDefault="00FD70D9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363ED" w:rsidRDefault="00F363ED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363ED" w:rsidRDefault="00F363ED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363ED" w:rsidRDefault="00F363ED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363ED" w:rsidRDefault="00F363ED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363ED" w:rsidRDefault="00F363ED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363ED" w:rsidRDefault="00F363ED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363ED" w:rsidRDefault="00F363ED" w:rsidP="00A3192F">
      <w:pPr>
        <w:widowControl w:val="0"/>
        <w:autoSpaceDE w:val="0"/>
        <w:autoSpaceDN w:val="0"/>
        <w:adjustRightInd w:val="0"/>
        <w:spacing w:after="0" w:line="35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363ED" w:rsidRPr="00555F73" w:rsidRDefault="00F363ED" w:rsidP="00555F73">
      <w:pPr>
        <w:widowControl w:val="0"/>
        <w:autoSpaceDE w:val="0"/>
        <w:autoSpaceDN w:val="0"/>
        <w:adjustRightInd w:val="0"/>
        <w:spacing w:after="0" w:line="239" w:lineRule="auto"/>
        <w:ind w:left="1440" w:right="-21" w:hanging="2007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9"/>
          <w:szCs w:val="29"/>
          <w:lang w:val="ru-RU"/>
        </w:rPr>
        <w:t>С</w:t>
      </w:r>
      <w:r w:rsidRPr="00555F73">
        <w:rPr>
          <w:rFonts w:ascii="Times New Roman" w:hAnsi="Times New Roman"/>
          <w:sz w:val="29"/>
          <w:szCs w:val="29"/>
          <w:lang w:val="ru-RU"/>
        </w:rPr>
        <w:t>анкт-Петербург</w:t>
      </w:r>
    </w:p>
    <w:p w:rsidR="00F363ED" w:rsidRDefault="00F363ED" w:rsidP="00555F73">
      <w:pPr>
        <w:widowControl w:val="0"/>
        <w:autoSpaceDE w:val="0"/>
        <w:autoSpaceDN w:val="0"/>
        <w:adjustRightInd w:val="0"/>
        <w:spacing w:after="0" w:line="239" w:lineRule="auto"/>
        <w:ind w:left="1440" w:right="-21" w:hanging="2007"/>
        <w:jc w:val="center"/>
        <w:rPr>
          <w:rFonts w:ascii="Times New Roman" w:hAnsi="Times New Roman"/>
          <w:sz w:val="30"/>
          <w:szCs w:val="30"/>
          <w:lang w:val="ru-RU"/>
        </w:rPr>
      </w:pPr>
      <w:r w:rsidRPr="00555F73">
        <w:rPr>
          <w:rFonts w:ascii="Times New Roman" w:hAnsi="Times New Roman"/>
          <w:sz w:val="30"/>
          <w:szCs w:val="30"/>
          <w:lang w:val="ru-RU"/>
        </w:rPr>
        <w:t>20</w:t>
      </w:r>
      <w:r>
        <w:rPr>
          <w:rFonts w:ascii="Times New Roman" w:hAnsi="Times New Roman"/>
          <w:sz w:val="30"/>
          <w:szCs w:val="30"/>
          <w:lang w:val="ru-RU"/>
        </w:rPr>
        <w:t>1</w:t>
      </w:r>
      <w:r w:rsidR="00BC18B9">
        <w:rPr>
          <w:rFonts w:ascii="Times New Roman" w:hAnsi="Times New Roman"/>
          <w:sz w:val="30"/>
          <w:szCs w:val="30"/>
          <w:lang w:val="ru-RU"/>
        </w:rPr>
        <w:t>8</w:t>
      </w:r>
    </w:p>
    <w:p w:rsidR="00BC18B9" w:rsidRPr="00BC18B9" w:rsidRDefault="001C5BE2" w:rsidP="00BC18B9">
      <w:pPr>
        <w:spacing w:after="0" w:line="240" w:lineRule="auto"/>
        <w:jc w:val="both"/>
        <w:rPr>
          <w:rFonts w:ascii="Times New Roman" w:eastAsia="Calibri" w:hAnsi="Times New Roman"/>
          <w:i/>
          <w:sz w:val="28"/>
          <w:szCs w:val="28"/>
          <w:lang w:val="ru-RU" w:eastAsia="ru-RU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2.8pt;margin-top:-33.95pt;width:612.7pt;height:842.25pt;z-index:1;mso-position-horizontal-relative:text;mso-position-vertical-relative:text;mso-width-relative:page;mso-height-relative:page">
            <v:imagedata r:id="rId7" o:title="РП"/>
          </v:shape>
        </w:pict>
      </w:r>
    </w:p>
    <w:p w:rsidR="00BC18B9" w:rsidRPr="00BC18B9" w:rsidRDefault="00BC18B9" w:rsidP="00BC18B9">
      <w:pPr>
        <w:spacing w:after="0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BC18B9">
        <w:rPr>
          <w:rFonts w:ascii="Times New Roman" w:eastAsia="Calibri" w:hAnsi="Times New Roman"/>
          <w:sz w:val="28"/>
          <w:szCs w:val="28"/>
          <w:lang w:val="ru-RU" w:eastAsia="ru-RU"/>
        </w:rPr>
        <w:t xml:space="preserve">ЛИСТ СОГЛАСОВАНИЙ </w:t>
      </w:r>
    </w:p>
    <w:p w:rsidR="00BC18B9" w:rsidRPr="00BC18B9" w:rsidRDefault="00BC18B9" w:rsidP="00BC18B9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</w:p>
    <w:p w:rsidR="00BC18B9" w:rsidRPr="00BC18B9" w:rsidRDefault="00BC18B9" w:rsidP="00BC18B9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BC18B9">
        <w:rPr>
          <w:rFonts w:ascii="Times New Roman" w:eastAsia="Calibri" w:hAnsi="Times New Roman"/>
          <w:sz w:val="28"/>
          <w:szCs w:val="28"/>
          <w:lang w:val="ru-RU" w:eastAsia="ru-RU"/>
        </w:rPr>
        <w:t xml:space="preserve">Рабочая программа рассмотрена, обсуждена на заседании кафедры </w:t>
      </w:r>
      <w:r w:rsidRPr="00BC18B9">
        <w:rPr>
          <w:rFonts w:ascii="Times New Roman" w:eastAsia="Calibri" w:hAnsi="Times New Roman"/>
          <w:sz w:val="28"/>
          <w:szCs w:val="28"/>
          <w:lang w:val="ru-RU"/>
        </w:rPr>
        <w:t>«Бухгалтерский учет и аудит»</w:t>
      </w:r>
    </w:p>
    <w:p w:rsidR="00BC18B9" w:rsidRPr="00BC18B9" w:rsidRDefault="00BC18B9" w:rsidP="00BC18B9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BC18B9">
        <w:rPr>
          <w:rFonts w:ascii="Times New Roman" w:eastAsia="Calibri" w:hAnsi="Times New Roman"/>
          <w:sz w:val="28"/>
          <w:szCs w:val="28"/>
          <w:lang w:val="ru-RU" w:eastAsia="ru-RU"/>
        </w:rPr>
        <w:t xml:space="preserve">Протокол № 15 от «11» апреля 2018 г. </w:t>
      </w:r>
    </w:p>
    <w:p w:rsidR="00BC18B9" w:rsidRPr="00BC18B9" w:rsidRDefault="00BC18B9" w:rsidP="00BC18B9">
      <w:pPr>
        <w:tabs>
          <w:tab w:val="left" w:pos="851"/>
        </w:tabs>
        <w:spacing w:after="0" w:line="240" w:lineRule="auto"/>
        <w:rPr>
          <w:rFonts w:ascii="Times New Roman" w:eastAsia="Calibri" w:hAnsi="Times New Roman"/>
          <w:sz w:val="28"/>
          <w:szCs w:val="28"/>
          <w:lang w:val="ru-RU" w:eastAsia="ru-RU"/>
        </w:rPr>
      </w:pPr>
    </w:p>
    <w:p w:rsidR="00BC18B9" w:rsidRPr="00BC18B9" w:rsidRDefault="00BC18B9" w:rsidP="00BC18B9">
      <w:pPr>
        <w:spacing w:after="0" w:line="240" w:lineRule="auto"/>
        <w:rPr>
          <w:rFonts w:ascii="Times New Roman" w:eastAsia="Calibri" w:hAnsi="Times New Roman"/>
          <w:sz w:val="28"/>
          <w:szCs w:val="28"/>
          <w:lang w:val="ru-RU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BC18B9" w:rsidRPr="00BC18B9" w:rsidTr="005420EE">
        <w:tc>
          <w:tcPr>
            <w:tcW w:w="5070" w:type="dxa"/>
          </w:tcPr>
          <w:p w:rsidR="00BC18B9" w:rsidRPr="00BC18B9" w:rsidRDefault="00BC18B9" w:rsidP="00BC18B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BC18B9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И.о. Заведующий кафедрой</w:t>
            </w:r>
          </w:p>
          <w:p w:rsidR="00BC18B9" w:rsidRPr="00BC18B9" w:rsidRDefault="00BC18B9" w:rsidP="00BC18B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  <w:lang w:val="ru-RU" w:eastAsia="ru-RU"/>
              </w:rPr>
            </w:pPr>
            <w:r w:rsidRPr="00BC18B9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BC18B9" w:rsidRPr="00BC18B9" w:rsidRDefault="00BC18B9" w:rsidP="00BC18B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BC18B9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C18B9" w:rsidRPr="00BC18B9" w:rsidRDefault="00BC18B9" w:rsidP="00BC18B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BC18B9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Т.П.Сацук</w:t>
            </w:r>
          </w:p>
        </w:tc>
      </w:tr>
      <w:tr w:rsidR="00BC18B9" w:rsidRPr="00BC18B9" w:rsidTr="005420EE">
        <w:tc>
          <w:tcPr>
            <w:tcW w:w="5070" w:type="dxa"/>
          </w:tcPr>
          <w:p w:rsidR="00BC18B9" w:rsidRPr="00BC18B9" w:rsidRDefault="00BC18B9" w:rsidP="00BC18B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BC18B9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«11» апреля 2018 г.</w:t>
            </w:r>
          </w:p>
        </w:tc>
        <w:tc>
          <w:tcPr>
            <w:tcW w:w="1701" w:type="dxa"/>
          </w:tcPr>
          <w:p w:rsidR="00BC18B9" w:rsidRPr="00BC18B9" w:rsidRDefault="00BC18B9" w:rsidP="00BC18B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800" w:type="dxa"/>
          </w:tcPr>
          <w:p w:rsidR="00BC18B9" w:rsidRPr="00BC18B9" w:rsidRDefault="00BC18B9" w:rsidP="00BC18B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</w:tc>
      </w:tr>
    </w:tbl>
    <w:p w:rsidR="00BC18B9" w:rsidRPr="00BC18B9" w:rsidRDefault="00BC18B9" w:rsidP="00BC18B9">
      <w:pPr>
        <w:tabs>
          <w:tab w:val="left" w:pos="851"/>
        </w:tabs>
        <w:spacing w:after="0" w:line="240" w:lineRule="auto"/>
        <w:rPr>
          <w:rFonts w:ascii="Times New Roman" w:eastAsia="Calibri" w:hAnsi="Times New Roman"/>
          <w:sz w:val="28"/>
          <w:szCs w:val="28"/>
          <w:lang w:val="ru-RU" w:eastAsia="ru-RU"/>
        </w:rPr>
      </w:pPr>
    </w:p>
    <w:p w:rsidR="00BC18B9" w:rsidRPr="00BC18B9" w:rsidRDefault="00BC18B9" w:rsidP="00BC18B9">
      <w:pPr>
        <w:tabs>
          <w:tab w:val="left" w:pos="851"/>
        </w:tabs>
        <w:spacing w:after="0" w:line="240" w:lineRule="auto"/>
        <w:rPr>
          <w:rFonts w:ascii="Times New Roman" w:eastAsia="Calibri" w:hAnsi="Times New Roman"/>
          <w:sz w:val="28"/>
          <w:szCs w:val="28"/>
          <w:lang w:val="ru-RU"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BC18B9" w:rsidRPr="00BC18B9" w:rsidTr="005420EE">
        <w:tc>
          <w:tcPr>
            <w:tcW w:w="5070" w:type="dxa"/>
          </w:tcPr>
          <w:p w:rsidR="00BC18B9" w:rsidRPr="00BC18B9" w:rsidRDefault="00BC18B9" w:rsidP="00BC18B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BC18B9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СОГЛАСОВАНО</w:t>
            </w:r>
          </w:p>
          <w:p w:rsidR="00BC18B9" w:rsidRPr="00BC18B9" w:rsidRDefault="00BC18B9" w:rsidP="00BC18B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BC18B9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Председатель методической комиссии факультета </w:t>
            </w:r>
          </w:p>
          <w:p w:rsidR="00BC18B9" w:rsidRPr="00BC18B9" w:rsidRDefault="00BC18B9" w:rsidP="00BC18B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BC18B9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BC18B9" w:rsidRPr="00BC18B9" w:rsidRDefault="00BC18B9" w:rsidP="00BC18B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BC18B9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C18B9" w:rsidRPr="00BC18B9" w:rsidRDefault="00BC18B9" w:rsidP="00BC18B9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BC18B9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 xml:space="preserve">    Н.Е. Коклева </w:t>
            </w:r>
          </w:p>
        </w:tc>
      </w:tr>
      <w:tr w:rsidR="00BC18B9" w:rsidRPr="00BC18B9" w:rsidTr="005420EE">
        <w:tc>
          <w:tcPr>
            <w:tcW w:w="5070" w:type="dxa"/>
          </w:tcPr>
          <w:p w:rsidR="00BC18B9" w:rsidRPr="00BC18B9" w:rsidRDefault="00BC18B9" w:rsidP="00BC18B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BC18B9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«11» апреля 2018 г.</w:t>
            </w:r>
          </w:p>
        </w:tc>
        <w:tc>
          <w:tcPr>
            <w:tcW w:w="1701" w:type="dxa"/>
          </w:tcPr>
          <w:p w:rsidR="00BC18B9" w:rsidRPr="00BC18B9" w:rsidRDefault="00BC18B9" w:rsidP="00BC18B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800" w:type="dxa"/>
          </w:tcPr>
          <w:p w:rsidR="00BC18B9" w:rsidRPr="00BC18B9" w:rsidRDefault="00BC18B9" w:rsidP="00BC18B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</w:tc>
      </w:tr>
      <w:tr w:rsidR="00BC18B9" w:rsidRPr="00BC18B9" w:rsidTr="005420EE">
        <w:tc>
          <w:tcPr>
            <w:tcW w:w="5070" w:type="dxa"/>
          </w:tcPr>
          <w:p w:rsidR="00BC18B9" w:rsidRPr="00BC18B9" w:rsidRDefault="00BC18B9" w:rsidP="00BC18B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701" w:type="dxa"/>
          </w:tcPr>
          <w:p w:rsidR="00BC18B9" w:rsidRPr="00BC18B9" w:rsidRDefault="00BC18B9" w:rsidP="00BC18B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800" w:type="dxa"/>
          </w:tcPr>
          <w:p w:rsidR="00BC18B9" w:rsidRPr="00BC18B9" w:rsidRDefault="00BC18B9" w:rsidP="00BC18B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</w:tc>
      </w:tr>
      <w:tr w:rsidR="00BC18B9" w:rsidRPr="00BC18B9" w:rsidTr="005420EE">
        <w:tc>
          <w:tcPr>
            <w:tcW w:w="5070" w:type="dxa"/>
          </w:tcPr>
          <w:p w:rsidR="00BC18B9" w:rsidRPr="00BC18B9" w:rsidRDefault="00BC18B9" w:rsidP="00BC18B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BC18B9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BC18B9" w:rsidRPr="00BC18B9" w:rsidRDefault="00BC18B9" w:rsidP="00BC18B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BC18B9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C18B9" w:rsidRPr="00BC18B9" w:rsidRDefault="00BC18B9" w:rsidP="00BC18B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BC18B9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Т.П.Сацук</w:t>
            </w:r>
          </w:p>
        </w:tc>
      </w:tr>
      <w:tr w:rsidR="00BC18B9" w:rsidRPr="00BC18B9" w:rsidTr="005420EE">
        <w:tc>
          <w:tcPr>
            <w:tcW w:w="5070" w:type="dxa"/>
          </w:tcPr>
          <w:p w:rsidR="00BC18B9" w:rsidRPr="00BC18B9" w:rsidRDefault="00BC18B9" w:rsidP="00BC18B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  <w:r w:rsidRPr="00BC18B9"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  <w:t>«11» апреля 2018 г.</w:t>
            </w:r>
          </w:p>
        </w:tc>
        <w:tc>
          <w:tcPr>
            <w:tcW w:w="1701" w:type="dxa"/>
          </w:tcPr>
          <w:p w:rsidR="00BC18B9" w:rsidRPr="00BC18B9" w:rsidRDefault="00BC18B9" w:rsidP="00BC18B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800" w:type="dxa"/>
          </w:tcPr>
          <w:p w:rsidR="00BC18B9" w:rsidRPr="00BC18B9" w:rsidRDefault="00BC18B9" w:rsidP="00BC18B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ru-RU" w:eastAsia="ru-RU"/>
              </w:rPr>
            </w:pPr>
          </w:p>
        </w:tc>
      </w:tr>
    </w:tbl>
    <w:p w:rsidR="00BC18B9" w:rsidRDefault="00BC18B9" w:rsidP="00555F73">
      <w:pPr>
        <w:widowControl w:val="0"/>
        <w:autoSpaceDE w:val="0"/>
        <w:autoSpaceDN w:val="0"/>
        <w:adjustRightInd w:val="0"/>
        <w:spacing w:after="0" w:line="239" w:lineRule="auto"/>
        <w:ind w:left="1440" w:right="-21" w:hanging="2007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BC18B9" w:rsidRDefault="00BC18B9" w:rsidP="00555F73">
      <w:pPr>
        <w:widowControl w:val="0"/>
        <w:autoSpaceDE w:val="0"/>
        <w:autoSpaceDN w:val="0"/>
        <w:adjustRightInd w:val="0"/>
        <w:spacing w:after="0" w:line="239" w:lineRule="auto"/>
        <w:ind w:left="1440" w:right="-21" w:hanging="2007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BC18B9" w:rsidRDefault="00BC18B9" w:rsidP="00555F73">
      <w:pPr>
        <w:widowControl w:val="0"/>
        <w:autoSpaceDE w:val="0"/>
        <w:autoSpaceDN w:val="0"/>
        <w:adjustRightInd w:val="0"/>
        <w:spacing w:after="0" w:line="239" w:lineRule="auto"/>
        <w:ind w:left="1440" w:right="-21" w:hanging="2007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BC18B9" w:rsidRDefault="00BC18B9" w:rsidP="00555F73">
      <w:pPr>
        <w:widowControl w:val="0"/>
        <w:autoSpaceDE w:val="0"/>
        <w:autoSpaceDN w:val="0"/>
        <w:adjustRightInd w:val="0"/>
        <w:spacing w:after="0" w:line="239" w:lineRule="auto"/>
        <w:ind w:left="1440" w:right="-21" w:hanging="2007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BC18B9" w:rsidRDefault="00BC18B9" w:rsidP="00555F73">
      <w:pPr>
        <w:widowControl w:val="0"/>
        <w:autoSpaceDE w:val="0"/>
        <w:autoSpaceDN w:val="0"/>
        <w:adjustRightInd w:val="0"/>
        <w:spacing w:after="0" w:line="239" w:lineRule="auto"/>
        <w:ind w:left="1440" w:right="-21" w:hanging="2007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BC18B9" w:rsidRDefault="00BC18B9" w:rsidP="00555F73">
      <w:pPr>
        <w:widowControl w:val="0"/>
        <w:autoSpaceDE w:val="0"/>
        <w:autoSpaceDN w:val="0"/>
        <w:adjustRightInd w:val="0"/>
        <w:spacing w:after="0" w:line="239" w:lineRule="auto"/>
        <w:ind w:left="1440" w:right="-21" w:hanging="2007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BC18B9" w:rsidRDefault="00BC18B9" w:rsidP="00555F73">
      <w:pPr>
        <w:widowControl w:val="0"/>
        <w:autoSpaceDE w:val="0"/>
        <w:autoSpaceDN w:val="0"/>
        <w:adjustRightInd w:val="0"/>
        <w:spacing w:after="0" w:line="239" w:lineRule="auto"/>
        <w:ind w:left="1440" w:right="-21" w:hanging="2007"/>
        <w:jc w:val="center"/>
        <w:rPr>
          <w:rFonts w:ascii="Times New Roman" w:hAnsi="Times New Roman"/>
          <w:sz w:val="30"/>
          <w:szCs w:val="30"/>
          <w:lang w:val="ru-RU"/>
        </w:rPr>
      </w:pPr>
    </w:p>
    <w:p w:rsidR="00F363ED" w:rsidRDefault="00F363ED" w:rsidP="00FB419B">
      <w:pPr>
        <w:tabs>
          <w:tab w:val="left" w:pos="2504"/>
        </w:tabs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BC18B9" w:rsidRDefault="00BC18B9" w:rsidP="00FB419B">
      <w:pPr>
        <w:tabs>
          <w:tab w:val="left" w:pos="2504"/>
        </w:tabs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BC18B9" w:rsidRDefault="00BC18B9" w:rsidP="00FB419B">
      <w:pPr>
        <w:tabs>
          <w:tab w:val="left" w:pos="2504"/>
        </w:tabs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BC18B9" w:rsidRDefault="00BC18B9" w:rsidP="00FB419B">
      <w:pPr>
        <w:tabs>
          <w:tab w:val="left" w:pos="2504"/>
        </w:tabs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BC18B9" w:rsidRDefault="00BC18B9" w:rsidP="00FB419B">
      <w:pPr>
        <w:tabs>
          <w:tab w:val="left" w:pos="2504"/>
        </w:tabs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BC18B9" w:rsidRDefault="00BC18B9" w:rsidP="00FB419B">
      <w:pPr>
        <w:tabs>
          <w:tab w:val="left" w:pos="2504"/>
        </w:tabs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BC18B9" w:rsidRDefault="00BC18B9" w:rsidP="00FB419B">
      <w:pPr>
        <w:tabs>
          <w:tab w:val="left" w:pos="2504"/>
        </w:tabs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BC18B9" w:rsidRDefault="00BC18B9" w:rsidP="00FB419B">
      <w:pPr>
        <w:tabs>
          <w:tab w:val="left" w:pos="2504"/>
        </w:tabs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BC18B9" w:rsidRDefault="00BC18B9" w:rsidP="00FB419B">
      <w:pPr>
        <w:tabs>
          <w:tab w:val="left" w:pos="2504"/>
        </w:tabs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BC18B9" w:rsidRDefault="00BC18B9" w:rsidP="00FB419B">
      <w:pPr>
        <w:tabs>
          <w:tab w:val="left" w:pos="2504"/>
        </w:tabs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BC18B9" w:rsidRDefault="00BC18B9" w:rsidP="00FB419B">
      <w:pPr>
        <w:tabs>
          <w:tab w:val="left" w:pos="2504"/>
        </w:tabs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BC18B9" w:rsidRDefault="00BC18B9" w:rsidP="00FB419B">
      <w:pPr>
        <w:tabs>
          <w:tab w:val="left" w:pos="2504"/>
        </w:tabs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BC18B9" w:rsidRDefault="00BC18B9" w:rsidP="00FB419B">
      <w:pPr>
        <w:tabs>
          <w:tab w:val="left" w:pos="2504"/>
        </w:tabs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BC18B9" w:rsidRPr="00FB419B" w:rsidRDefault="00BC18B9" w:rsidP="00FB419B">
      <w:pPr>
        <w:tabs>
          <w:tab w:val="left" w:pos="2504"/>
        </w:tabs>
        <w:spacing w:after="0"/>
        <w:rPr>
          <w:rFonts w:ascii="Times New Roman" w:hAnsi="Times New Roman"/>
          <w:sz w:val="28"/>
          <w:szCs w:val="28"/>
          <w:lang w:val="ru-RU"/>
        </w:rPr>
      </w:pPr>
    </w:p>
    <w:p w:rsidR="00F363ED" w:rsidRPr="00BC18B9" w:rsidRDefault="00F363ED" w:rsidP="00B9671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right="-2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BC18B9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Цели и задачи дисциплины</w:t>
      </w:r>
    </w:p>
    <w:p w:rsidR="00F363ED" w:rsidRPr="0022271A" w:rsidRDefault="00F363ED" w:rsidP="00E928BC">
      <w:pPr>
        <w:widowControl w:val="0"/>
        <w:autoSpaceDE w:val="0"/>
        <w:autoSpaceDN w:val="0"/>
        <w:adjustRightInd w:val="0"/>
        <w:spacing w:after="0" w:line="240" w:lineRule="auto"/>
        <w:ind w:left="2694" w:right="-21"/>
        <w:rPr>
          <w:rFonts w:ascii="Times New Roman" w:hAnsi="Times New Roman"/>
          <w:sz w:val="24"/>
          <w:szCs w:val="24"/>
          <w:lang w:val="ru-RU"/>
        </w:rPr>
      </w:pPr>
    </w:p>
    <w:p w:rsidR="00F363ED" w:rsidRPr="0022271A" w:rsidRDefault="00F363ED" w:rsidP="00A3192F">
      <w:pPr>
        <w:widowControl w:val="0"/>
        <w:autoSpaceDE w:val="0"/>
        <w:autoSpaceDN w:val="0"/>
        <w:adjustRightInd w:val="0"/>
        <w:spacing w:after="0" w:line="60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363ED" w:rsidRPr="00E928BC" w:rsidRDefault="00F363ED" w:rsidP="00E928BC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</w:t>
      </w:r>
      <w:r>
        <w:rPr>
          <w:rFonts w:cs="Times New Roman"/>
          <w:szCs w:val="28"/>
        </w:rPr>
        <w:t>тствии с ФГОС ВО, утвержденным «12» ноября 20</w:t>
      </w:r>
      <w:r w:rsidRPr="007D2F44">
        <w:rPr>
          <w:rFonts w:cs="Times New Roman"/>
          <w:szCs w:val="28"/>
        </w:rPr>
        <w:t>15</w:t>
      </w:r>
      <w:r>
        <w:rPr>
          <w:rFonts w:cs="Times New Roman"/>
          <w:szCs w:val="28"/>
        </w:rPr>
        <w:t xml:space="preserve"> г., приказ №1327</w:t>
      </w:r>
      <w:r w:rsidRPr="00CA2765">
        <w:rPr>
          <w:rFonts w:cs="Times New Roman"/>
          <w:szCs w:val="28"/>
        </w:rPr>
        <w:t xml:space="preserve"> по направлению</w:t>
      </w:r>
      <w:r w:rsidR="00FD70D9">
        <w:rPr>
          <w:rFonts w:cs="Times New Roman"/>
          <w:szCs w:val="28"/>
        </w:rPr>
        <w:t xml:space="preserve"> </w:t>
      </w:r>
      <w:r>
        <w:rPr>
          <w:bCs/>
          <w:color w:val="000000"/>
          <w:spacing w:val="-4"/>
          <w:szCs w:val="28"/>
        </w:rPr>
        <w:t xml:space="preserve">38.03.01 </w:t>
      </w:r>
      <w:r w:rsidRPr="001106F2">
        <w:rPr>
          <w:bCs/>
          <w:color w:val="000000"/>
          <w:spacing w:val="-4"/>
          <w:szCs w:val="28"/>
        </w:rPr>
        <w:t>«</w:t>
      </w:r>
      <w:r>
        <w:rPr>
          <w:bCs/>
          <w:color w:val="000000"/>
          <w:spacing w:val="-4"/>
          <w:szCs w:val="28"/>
        </w:rPr>
        <w:t>Экономика</w:t>
      </w:r>
      <w:r w:rsidRPr="001106F2">
        <w:rPr>
          <w:bCs/>
          <w:color w:val="000000"/>
          <w:spacing w:val="-4"/>
          <w:szCs w:val="28"/>
        </w:rPr>
        <w:t>»</w:t>
      </w:r>
      <w:r w:rsidRPr="00CA2765">
        <w:rPr>
          <w:rFonts w:cs="Times New Roman"/>
          <w:szCs w:val="28"/>
        </w:rPr>
        <w:t>, по дисциплине «</w:t>
      </w:r>
      <w:r w:rsidRPr="00256186">
        <w:rPr>
          <w:szCs w:val="28"/>
        </w:rPr>
        <w:t>Судебно – бухгалтерская экспертиза</w:t>
      </w:r>
      <w:r w:rsidRPr="00CA2765">
        <w:rPr>
          <w:rFonts w:cs="Times New Roman"/>
          <w:szCs w:val="28"/>
        </w:rPr>
        <w:t>».</w:t>
      </w:r>
    </w:p>
    <w:p w:rsidR="00F363ED" w:rsidRPr="005A64BC" w:rsidRDefault="00F363ED" w:rsidP="005A64BC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5A64BC">
        <w:rPr>
          <w:rFonts w:cs="Times New Roman"/>
          <w:szCs w:val="28"/>
        </w:rPr>
        <w:t>Целью изучения дисциплины является формирование представления о деятельности</w:t>
      </w:r>
      <w:r>
        <w:rPr>
          <w:rFonts w:cs="Times New Roman"/>
          <w:szCs w:val="28"/>
        </w:rPr>
        <w:t xml:space="preserve">, связанной с бухгалтерской экспертизой, о взаимосвязи с другими областями экономики и права, о прочих бухгалтерских услугах. </w:t>
      </w:r>
      <w:r w:rsidRPr="005A64BC">
        <w:rPr>
          <w:rFonts w:cs="Times New Roman"/>
          <w:szCs w:val="28"/>
        </w:rPr>
        <w:t xml:space="preserve"> </w:t>
      </w:r>
    </w:p>
    <w:p w:rsidR="00F363ED" w:rsidRPr="005A64BC" w:rsidRDefault="00F363ED" w:rsidP="005A64BC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5A64BC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F363ED" w:rsidRPr="005A64BC" w:rsidRDefault="00F363ED" w:rsidP="005A64BC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изучение </w:t>
      </w:r>
      <w:r w:rsidRPr="005A64BC">
        <w:rPr>
          <w:rFonts w:cs="Times New Roman"/>
          <w:szCs w:val="28"/>
        </w:rPr>
        <w:t>систем</w:t>
      </w:r>
      <w:r>
        <w:rPr>
          <w:rFonts w:cs="Times New Roman"/>
          <w:szCs w:val="28"/>
        </w:rPr>
        <w:t>ы</w:t>
      </w:r>
      <w:r w:rsidRPr="005A64BC">
        <w:rPr>
          <w:rFonts w:cs="Times New Roman"/>
          <w:szCs w:val="28"/>
        </w:rPr>
        <w:t xml:space="preserve"> нормативного и профессионального регулирования </w:t>
      </w:r>
      <w:r>
        <w:rPr>
          <w:rFonts w:cs="Times New Roman"/>
          <w:szCs w:val="28"/>
        </w:rPr>
        <w:t>в области судебно-бухгалтерской экспертизы</w:t>
      </w:r>
      <w:r w:rsidRPr="005A64BC">
        <w:rPr>
          <w:rFonts w:cs="Times New Roman"/>
          <w:szCs w:val="28"/>
        </w:rPr>
        <w:t>;</w:t>
      </w:r>
    </w:p>
    <w:p w:rsidR="00F363ED" w:rsidRPr="005A64BC" w:rsidRDefault="00F363ED" w:rsidP="005A64BC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определение роли</w:t>
      </w:r>
      <w:r w:rsidRPr="005A64BC">
        <w:rPr>
          <w:rFonts w:cs="Times New Roman"/>
          <w:szCs w:val="28"/>
        </w:rPr>
        <w:t xml:space="preserve"> бухгалтера </w:t>
      </w:r>
      <w:r>
        <w:rPr>
          <w:rFonts w:cs="Times New Roman"/>
          <w:szCs w:val="28"/>
        </w:rPr>
        <w:t>в других областях деятельности организаций, учреждений</w:t>
      </w:r>
      <w:r w:rsidRPr="005A64BC">
        <w:rPr>
          <w:rFonts w:cs="Times New Roman"/>
          <w:szCs w:val="28"/>
        </w:rPr>
        <w:t>;</w:t>
      </w:r>
    </w:p>
    <w:p w:rsidR="00F363ED" w:rsidRPr="005A64BC" w:rsidRDefault="00F363ED" w:rsidP="005A64BC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познание </w:t>
      </w:r>
      <w:r w:rsidRPr="005A64BC">
        <w:rPr>
          <w:rFonts w:cs="Times New Roman"/>
          <w:szCs w:val="28"/>
        </w:rPr>
        <w:t>сущност</w:t>
      </w:r>
      <w:r>
        <w:rPr>
          <w:rFonts w:cs="Times New Roman"/>
          <w:szCs w:val="28"/>
        </w:rPr>
        <w:t>и</w:t>
      </w:r>
      <w:r w:rsidRPr="005A64BC">
        <w:rPr>
          <w:rFonts w:cs="Times New Roman"/>
          <w:szCs w:val="28"/>
        </w:rPr>
        <w:t xml:space="preserve"> экспертной деятельности в экономике и финансах;</w:t>
      </w:r>
    </w:p>
    <w:p w:rsidR="00F363ED" w:rsidRPr="005A64BC" w:rsidRDefault="00F363ED" w:rsidP="005A64BC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установление </w:t>
      </w:r>
      <w:r w:rsidRPr="005A64BC">
        <w:rPr>
          <w:rFonts w:cs="Times New Roman"/>
          <w:szCs w:val="28"/>
        </w:rPr>
        <w:t>предмет</w:t>
      </w:r>
      <w:r>
        <w:rPr>
          <w:rFonts w:cs="Times New Roman"/>
          <w:szCs w:val="28"/>
        </w:rPr>
        <w:t>а</w:t>
      </w:r>
      <w:r w:rsidRPr="005A64BC">
        <w:rPr>
          <w:rFonts w:cs="Times New Roman"/>
          <w:szCs w:val="28"/>
        </w:rPr>
        <w:t xml:space="preserve"> и объект</w:t>
      </w:r>
      <w:r>
        <w:rPr>
          <w:rFonts w:cs="Times New Roman"/>
          <w:szCs w:val="28"/>
        </w:rPr>
        <w:t>а</w:t>
      </w:r>
      <w:r w:rsidRPr="005A64BC">
        <w:rPr>
          <w:rFonts w:cs="Times New Roman"/>
          <w:szCs w:val="28"/>
        </w:rPr>
        <w:t xml:space="preserve"> судебно</w:t>
      </w:r>
      <w:r>
        <w:rPr>
          <w:rFonts w:cs="Times New Roman"/>
          <w:szCs w:val="28"/>
        </w:rPr>
        <w:t xml:space="preserve">-бухгалтерской </w:t>
      </w:r>
      <w:r w:rsidRPr="005A64BC">
        <w:rPr>
          <w:rFonts w:cs="Times New Roman"/>
          <w:szCs w:val="28"/>
        </w:rPr>
        <w:t>эксперт</w:t>
      </w:r>
      <w:r>
        <w:rPr>
          <w:rFonts w:cs="Times New Roman"/>
          <w:szCs w:val="28"/>
        </w:rPr>
        <w:t>изы</w:t>
      </w:r>
      <w:r w:rsidRPr="005A64BC">
        <w:rPr>
          <w:rFonts w:cs="Times New Roman"/>
          <w:szCs w:val="28"/>
        </w:rPr>
        <w:t xml:space="preserve"> в области экономики и финансов;</w:t>
      </w:r>
    </w:p>
    <w:p w:rsidR="00F363ED" w:rsidRPr="005A64BC" w:rsidRDefault="00F363ED" w:rsidP="005A64BC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определение роли </w:t>
      </w:r>
      <w:r w:rsidRPr="005A64BC">
        <w:rPr>
          <w:rFonts w:cs="Times New Roman"/>
          <w:szCs w:val="28"/>
        </w:rPr>
        <w:t>судебно</w:t>
      </w:r>
      <w:r>
        <w:rPr>
          <w:rFonts w:cs="Times New Roman"/>
          <w:szCs w:val="28"/>
        </w:rPr>
        <w:t>-бухгалтерской</w:t>
      </w:r>
      <w:r w:rsidRPr="005A64BC">
        <w:rPr>
          <w:rFonts w:cs="Times New Roman"/>
          <w:szCs w:val="28"/>
        </w:rPr>
        <w:t xml:space="preserve"> экспертиз</w:t>
      </w:r>
      <w:r>
        <w:rPr>
          <w:rFonts w:cs="Times New Roman"/>
          <w:szCs w:val="28"/>
        </w:rPr>
        <w:t>ы</w:t>
      </w:r>
      <w:r w:rsidRPr="005A64BC">
        <w:rPr>
          <w:rFonts w:cs="Times New Roman"/>
          <w:szCs w:val="28"/>
        </w:rPr>
        <w:t xml:space="preserve"> финансово - экономической деятельности организации на предварительном следствии и в суде;</w:t>
      </w:r>
    </w:p>
    <w:p w:rsidR="00F363ED" w:rsidRPr="005A64BC" w:rsidRDefault="00F363ED" w:rsidP="005A64BC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изучение порядка </w:t>
      </w:r>
      <w:r w:rsidRPr="005A64BC">
        <w:rPr>
          <w:rFonts w:cs="Times New Roman"/>
          <w:szCs w:val="28"/>
        </w:rPr>
        <w:t>оформлени</w:t>
      </w:r>
      <w:r>
        <w:rPr>
          <w:rFonts w:cs="Times New Roman"/>
          <w:szCs w:val="28"/>
        </w:rPr>
        <w:t>я</w:t>
      </w:r>
      <w:r w:rsidRPr="005A64BC">
        <w:rPr>
          <w:rFonts w:cs="Times New Roman"/>
          <w:szCs w:val="28"/>
        </w:rPr>
        <w:t xml:space="preserve"> и оценк</w:t>
      </w:r>
      <w:r>
        <w:rPr>
          <w:rFonts w:cs="Times New Roman"/>
          <w:szCs w:val="28"/>
        </w:rPr>
        <w:t>и</w:t>
      </w:r>
      <w:r w:rsidRPr="005A64BC">
        <w:rPr>
          <w:rFonts w:cs="Times New Roman"/>
          <w:szCs w:val="28"/>
        </w:rPr>
        <w:t xml:space="preserve"> результатов судебно</w:t>
      </w:r>
      <w:r>
        <w:rPr>
          <w:rFonts w:cs="Times New Roman"/>
          <w:szCs w:val="28"/>
        </w:rPr>
        <w:t>-бухгалтерской</w:t>
      </w:r>
      <w:r w:rsidRPr="005A64BC">
        <w:rPr>
          <w:rFonts w:cs="Times New Roman"/>
          <w:szCs w:val="28"/>
        </w:rPr>
        <w:t xml:space="preserve"> экспертизы в сфере экономики и финансов следователем, судом, адвокатом.</w:t>
      </w:r>
    </w:p>
    <w:p w:rsidR="00F363ED" w:rsidRPr="005A64BC" w:rsidRDefault="00F363ED" w:rsidP="005A64BC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</w:p>
    <w:p w:rsidR="00F363ED" w:rsidRPr="00E928BC" w:rsidRDefault="00F363ED" w:rsidP="00E928BC">
      <w:pPr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E928BC">
        <w:rPr>
          <w:rFonts w:ascii="Times New Roman" w:hAnsi="Times New Roman"/>
          <w:b/>
          <w:sz w:val="28"/>
          <w:szCs w:val="28"/>
          <w:lang w:val="ru-RU"/>
        </w:rPr>
        <w:t xml:space="preserve">2. </w:t>
      </w:r>
      <w:r w:rsidRPr="00E928BC">
        <w:rPr>
          <w:rFonts w:ascii="Times New Roman" w:hAnsi="Times New Roman"/>
          <w:b/>
          <w:bCs/>
          <w:sz w:val="28"/>
          <w:szCs w:val="28"/>
          <w:lang w:val="ru-RU"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профессиональной </w:t>
      </w:r>
      <w:r w:rsidRPr="00E928BC">
        <w:rPr>
          <w:rFonts w:ascii="Times New Roman" w:hAnsi="Times New Roman"/>
          <w:b/>
          <w:bCs/>
          <w:sz w:val="28"/>
          <w:szCs w:val="28"/>
          <w:lang w:val="ru-RU"/>
        </w:rPr>
        <w:t>образовательной программы</w:t>
      </w:r>
    </w:p>
    <w:p w:rsidR="00830FCB" w:rsidRDefault="00830FCB" w:rsidP="00830FC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830FCB">
        <w:rPr>
          <w:rFonts w:ascii="Times New Roman" w:hAnsi="Times New Roman"/>
          <w:sz w:val="28"/>
          <w:szCs w:val="28"/>
          <w:lang w:val="ru-RU"/>
        </w:rPr>
        <w:t>Планируемыми результатами обучения по дисциплине являются: приобретение знаний, умений и навыков.</w:t>
      </w:r>
    </w:p>
    <w:p w:rsidR="00F363ED" w:rsidRPr="00256186" w:rsidRDefault="00F363ED" w:rsidP="00830FC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256186">
        <w:rPr>
          <w:rFonts w:ascii="Times New Roman" w:hAnsi="Times New Roman"/>
          <w:sz w:val="28"/>
          <w:szCs w:val="28"/>
          <w:lang w:val="ru-RU"/>
        </w:rPr>
        <w:t xml:space="preserve">В результате изучения </w:t>
      </w:r>
      <w:r>
        <w:rPr>
          <w:rFonts w:ascii="Times New Roman" w:hAnsi="Times New Roman"/>
          <w:sz w:val="28"/>
          <w:szCs w:val="28"/>
          <w:lang w:val="ru-RU"/>
        </w:rPr>
        <w:t>дисциплины обучающийся должен</w:t>
      </w:r>
      <w:r w:rsidRPr="00256186">
        <w:rPr>
          <w:rFonts w:ascii="Times New Roman" w:hAnsi="Times New Roman"/>
          <w:sz w:val="28"/>
          <w:szCs w:val="28"/>
          <w:lang w:val="ru-RU"/>
        </w:rPr>
        <w:t>:</w:t>
      </w:r>
    </w:p>
    <w:p w:rsidR="00F363ED" w:rsidRDefault="00F363ED" w:rsidP="00830FC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F363ED" w:rsidRPr="006E12A5" w:rsidRDefault="00F363ED" w:rsidP="00E928BC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 w:rsidRPr="006E12A5">
        <w:rPr>
          <w:rFonts w:ascii="Times New Roman" w:hAnsi="Times New Roman"/>
          <w:b/>
          <w:sz w:val="28"/>
          <w:szCs w:val="28"/>
          <w:lang w:val="ru-RU"/>
        </w:rPr>
        <w:t>ЗНАТЬ:</w:t>
      </w:r>
    </w:p>
    <w:p w:rsidR="00F363ED" w:rsidRDefault="00F363ED" w:rsidP="000104B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 w:rsidRPr="00256186">
        <w:rPr>
          <w:rFonts w:ascii="Times New Roman" w:hAnsi="Times New Roman"/>
          <w:sz w:val="28"/>
          <w:szCs w:val="28"/>
          <w:lang w:val="ru-RU"/>
        </w:rPr>
        <w:t xml:space="preserve">экономическое содержание показателей финансовой </w:t>
      </w:r>
      <w:r>
        <w:rPr>
          <w:rFonts w:ascii="Times New Roman" w:hAnsi="Times New Roman"/>
          <w:sz w:val="28"/>
          <w:szCs w:val="28"/>
          <w:lang w:val="ru-RU"/>
        </w:rPr>
        <w:t xml:space="preserve">и налоговой бухгалтерской </w:t>
      </w:r>
      <w:r w:rsidRPr="00256186">
        <w:rPr>
          <w:rFonts w:ascii="Times New Roman" w:hAnsi="Times New Roman"/>
          <w:sz w:val="28"/>
          <w:szCs w:val="28"/>
          <w:lang w:val="ru-RU"/>
        </w:rPr>
        <w:t>отчетности;</w:t>
      </w:r>
    </w:p>
    <w:p w:rsidR="00F363ED" w:rsidRPr="00256186" w:rsidRDefault="00F363ED" w:rsidP="000104B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 w:rsidRPr="00256186">
        <w:rPr>
          <w:rFonts w:ascii="Times New Roman" w:hAnsi="Times New Roman"/>
          <w:sz w:val="28"/>
          <w:szCs w:val="28"/>
          <w:lang w:val="ru-RU"/>
        </w:rPr>
        <w:t>основные понятия, используемые в законодательстве, регулирующем судебную и несудебную экспертную деятельность в сфере экономики и финансов;</w:t>
      </w:r>
    </w:p>
    <w:p w:rsidR="00F363ED" w:rsidRPr="00256186" w:rsidRDefault="00F363ED" w:rsidP="000104B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 w:rsidRPr="00256186">
        <w:rPr>
          <w:rFonts w:ascii="Times New Roman" w:hAnsi="Times New Roman"/>
          <w:sz w:val="28"/>
          <w:szCs w:val="28"/>
          <w:lang w:val="ru-RU"/>
        </w:rPr>
        <w:t>законодательные акты, регулирующие судебную экспертную деятельность в сфере экономики и финансов по уголовным, арбитражным и граж</w:t>
      </w:r>
      <w:r>
        <w:rPr>
          <w:rFonts w:ascii="Times New Roman" w:hAnsi="Times New Roman"/>
          <w:sz w:val="28"/>
          <w:szCs w:val="28"/>
          <w:lang w:val="ru-RU"/>
        </w:rPr>
        <w:t>д</w:t>
      </w:r>
      <w:r w:rsidRPr="00256186">
        <w:rPr>
          <w:rFonts w:ascii="Times New Roman" w:hAnsi="Times New Roman"/>
          <w:sz w:val="28"/>
          <w:szCs w:val="28"/>
          <w:lang w:val="ru-RU"/>
        </w:rPr>
        <w:t>анским делам;</w:t>
      </w:r>
    </w:p>
    <w:p w:rsidR="00F363ED" w:rsidRPr="00E00516" w:rsidRDefault="00F363ED" w:rsidP="000104B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пра</w:t>
      </w:r>
      <w:r w:rsidRPr="00256186">
        <w:rPr>
          <w:rFonts w:ascii="Times New Roman" w:hAnsi="Times New Roman"/>
          <w:sz w:val="28"/>
          <w:szCs w:val="28"/>
          <w:lang w:val="ru-RU"/>
        </w:rPr>
        <w:t>вовую классификацию документов в судебной бухгалтерской экспертизе;</w:t>
      </w:r>
    </w:p>
    <w:p w:rsidR="00F363ED" w:rsidRDefault="00F363ED" w:rsidP="00E928BC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F363ED" w:rsidRPr="006E12A5" w:rsidRDefault="00F363ED" w:rsidP="00E928BC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 w:rsidRPr="006E12A5">
        <w:rPr>
          <w:rFonts w:ascii="Times New Roman" w:hAnsi="Times New Roman"/>
          <w:b/>
          <w:sz w:val="28"/>
          <w:szCs w:val="28"/>
          <w:lang w:val="ru-RU"/>
        </w:rPr>
        <w:t>УМЕТЬ</w:t>
      </w:r>
      <w:r w:rsidRPr="006E12A5">
        <w:rPr>
          <w:rFonts w:ascii="Times New Roman" w:hAnsi="Times New Roman"/>
          <w:sz w:val="28"/>
          <w:szCs w:val="28"/>
          <w:lang w:val="ru-RU"/>
        </w:rPr>
        <w:t>:</w:t>
      </w:r>
    </w:p>
    <w:p w:rsidR="00F363ED" w:rsidRPr="00256186" w:rsidRDefault="00F363ED" w:rsidP="000104B8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 w:rsidRPr="00256186">
        <w:rPr>
          <w:rFonts w:ascii="Times New Roman" w:hAnsi="Times New Roman"/>
          <w:sz w:val="28"/>
          <w:szCs w:val="28"/>
          <w:lang w:val="ru-RU"/>
        </w:rPr>
        <w:lastRenderedPageBreak/>
        <w:t>использовать методы поиска, обработки и хранения экономической информации;</w:t>
      </w:r>
    </w:p>
    <w:p w:rsidR="00F363ED" w:rsidRPr="00256186" w:rsidRDefault="00F363ED" w:rsidP="000104B8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 w:rsidRPr="00256186">
        <w:rPr>
          <w:rFonts w:ascii="Times New Roman" w:hAnsi="Times New Roman"/>
          <w:sz w:val="28"/>
          <w:szCs w:val="28"/>
          <w:lang w:val="ru-RU"/>
        </w:rPr>
        <w:t>толковать информацию финансовой отчетности менеджеров как данные о хозяйственной деятельности организации;</w:t>
      </w:r>
    </w:p>
    <w:p w:rsidR="00F363ED" w:rsidRDefault="00F363ED" w:rsidP="000104B8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 w:rsidRPr="00256186">
        <w:rPr>
          <w:rFonts w:ascii="Times New Roman" w:hAnsi="Times New Roman"/>
          <w:sz w:val="28"/>
          <w:szCs w:val="28"/>
          <w:lang w:val="ru-RU"/>
        </w:rPr>
        <w:t>анализировать данные финансовой отчетности организации с позиции обеспечения финансово-экономической безопасности;</w:t>
      </w:r>
    </w:p>
    <w:p w:rsidR="00F363ED" w:rsidRPr="00256186" w:rsidRDefault="00F363ED" w:rsidP="000104B8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 w:rsidRPr="00256186">
        <w:rPr>
          <w:rFonts w:ascii="Times New Roman" w:hAnsi="Times New Roman"/>
          <w:sz w:val="28"/>
          <w:szCs w:val="28"/>
          <w:lang w:val="ru-RU"/>
        </w:rPr>
        <w:t>формулировать задачи экспертам при возникновении споров и разбирательств в сфере экономики и финансов;</w:t>
      </w:r>
    </w:p>
    <w:p w:rsidR="00F363ED" w:rsidRDefault="00F363ED" w:rsidP="00E928BC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F363ED" w:rsidRPr="006E12A5" w:rsidRDefault="00F363ED" w:rsidP="00E928BC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E12A5">
        <w:rPr>
          <w:rFonts w:ascii="Times New Roman" w:hAnsi="Times New Roman"/>
          <w:b/>
          <w:sz w:val="28"/>
          <w:szCs w:val="28"/>
          <w:lang w:val="ru-RU"/>
        </w:rPr>
        <w:t>ВЛАДЕТЬ:</w:t>
      </w:r>
    </w:p>
    <w:p w:rsidR="00F363ED" w:rsidRPr="00256186" w:rsidRDefault="00F363ED" w:rsidP="000104B8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навыками </w:t>
      </w:r>
      <w:r w:rsidRPr="00256186">
        <w:rPr>
          <w:rFonts w:ascii="Times New Roman" w:hAnsi="Times New Roman"/>
          <w:sz w:val="28"/>
          <w:szCs w:val="28"/>
          <w:lang w:val="ru-RU"/>
        </w:rPr>
        <w:t>работы с правовыми информационными системами для практического применения;</w:t>
      </w:r>
    </w:p>
    <w:p w:rsidR="00F363ED" w:rsidRPr="00256186" w:rsidRDefault="00F363ED" w:rsidP="000104B8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навыками </w:t>
      </w:r>
      <w:r w:rsidRPr="00256186">
        <w:rPr>
          <w:rFonts w:ascii="Times New Roman" w:hAnsi="Times New Roman"/>
          <w:sz w:val="28"/>
          <w:szCs w:val="28"/>
          <w:lang w:val="ru-RU"/>
        </w:rPr>
        <w:t>исп</w:t>
      </w:r>
      <w:r>
        <w:rPr>
          <w:rFonts w:ascii="Times New Roman" w:hAnsi="Times New Roman"/>
          <w:sz w:val="28"/>
          <w:szCs w:val="28"/>
          <w:lang w:val="ru-RU"/>
        </w:rPr>
        <w:t>ользования полученных знаний дл</w:t>
      </w:r>
      <w:r w:rsidRPr="00256186">
        <w:rPr>
          <w:rFonts w:ascii="Times New Roman" w:hAnsi="Times New Roman"/>
          <w:sz w:val="28"/>
          <w:szCs w:val="28"/>
          <w:lang w:val="ru-RU"/>
        </w:rPr>
        <w:t>я обеспечения финансово-экономической безопасности организации;</w:t>
      </w:r>
    </w:p>
    <w:p w:rsidR="00F363ED" w:rsidRPr="00D77B99" w:rsidRDefault="00F363ED" w:rsidP="000104B8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23" w:lineRule="auto"/>
        <w:ind w:left="142" w:firstLine="99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навыками </w:t>
      </w:r>
      <w:r w:rsidRPr="00256186">
        <w:rPr>
          <w:rFonts w:ascii="Times New Roman" w:hAnsi="Times New Roman"/>
          <w:sz w:val="28"/>
          <w:szCs w:val="28"/>
          <w:lang w:val="ru-RU"/>
        </w:rPr>
        <w:t>поиска информации исходя из поставленных целей и задач учебной дисциплины «Судебно-бухгалтерская экспертиза»</w:t>
      </w:r>
      <w:r w:rsidRPr="00D77B99">
        <w:rPr>
          <w:rFonts w:ascii="Times New Roman" w:hAnsi="Times New Roman"/>
          <w:sz w:val="28"/>
          <w:szCs w:val="28"/>
          <w:lang w:val="ru-RU"/>
        </w:rPr>
        <w:t>.</w:t>
      </w:r>
    </w:p>
    <w:p w:rsidR="00F363ED" w:rsidRPr="006E12A5" w:rsidRDefault="00F363ED" w:rsidP="006E12A5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-21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E12A5">
        <w:rPr>
          <w:rFonts w:ascii="Times New Roman" w:hAnsi="Times New Roman"/>
          <w:sz w:val="28"/>
          <w:szCs w:val="28"/>
          <w:lang w:val="ru-RU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F363ED" w:rsidRPr="00256186" w:rsidRDefault="00F363ED" w:rsidP="00266E99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-2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363ED" w:rsidRPr="006E12A5" w:rsidRDefault="00F363ED" w:rsidP="00DA31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6E12A5">
        <w:rPr>
          <w:rFonts w:ascii="Times New Roman" w:hAnsi="Times New Roman"/>
          <w:sz w:val="28"/>
          <w:szCs w:val="28"/>
          <w:lang w:val="ru-RU"/>
        </w:rPr>
        <w:t xml:space="preserve">Изучение дисциплины направлено на формирование следующих </w:t>
      </w:r>
      <w:r w:rsidRPr="006E12A5">
        <w:rPr>
          <w:rFonts w:ascii="Times New Roman" w:hAnsi="Times New Roman"/>
          <w:b/>
          <w:sz w:val="28"/>
          <w:szCs w:val="28"/>
          <w:lang w:val="ru-RU"/>
        </w:rPr>
        <w:t>общекультурных компетенций (ОК)</w:t>
      </w:r>
      <w:r w:rsidRPr="006E12A5">
        <w:rPr>
          <w:rFonts w:ascii="Times New Roman" w:hAnsi="Times New Roman"/>
          <w:sz w:val="28"/>
          <w:szCs w:val="28"/>
          <w:lang w:val="ru-RU"/>
        </w:rPr>
        <w:t>:</w:t>
      </w:r>
    </w:p>
    <w:p w:rsidR="00F363ED" w:rsidRPr="006E12A5" w:rsidRDefault="00F363ED" w:rsidP="006E12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E12A5">
        <w:rPr>
          <w:rFonts w:ascii="Times New Roman" w:hAnsi="Times New Roman"/>
          <w:sz w:val="28"/>
          <w:szCs w:val="28"/>
          <w:lang w:val="ru-RU"/>
        </w:rPr>
        <w:t>- способностью использовать основы правовых знаний в различных сферах деятельности (ОК-6).</w:t>
      </w:r>
    </w:p>
    <w:p w:rsidR="00F363ED" w:rsidRPr="006E12A5" w:rsidRDefault="00F363ED" w:rsidP="006E12A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6E12A5">
        <w:rPr>
          <w:rFonts w:ascii="Times New Roman" w:hAnsi="Times New Roman"/>
          <w:sz w:val="28"/>
          <w:szCs w:val="28"/>
          <w:lang w:val="ru-RU"/>
        </w:rPr>
        <w:t xml:space="preserve">Изучение дисциплины направлено на формирование следующих </w:t>
      </w:r>
      <w:r w:rsidRPr="006E12A5">
        <w:rPr>
          <w:rFonts w:ascii="Times New Roman" w:hAnsi="Times New Roman"/>
          <w:b/>
          <w:sz w:val="28"/>
          <w:szCs w:val="28"/>
          <w:lang w:val="ru-RU"/>
        </w:rPr>
        <w:t>общепрофессиональных компетенций (ОПК)</w:t>
      </w:r>
      <w:r w:rsidRPr="006E12A5">
        <w:rPr>
          <w:rFonts w:ascii="Times New Roman" w:hAnsi="Times New Roman"/>
          <w:sz w:val="28"/>
          <w:szCs w:val="28"/>
          <w:lang w:val="ru-RU"/>
        </w:rPr>
        <w:t>:</w:t>
      </w:r>
    </w:p>
    <w:p w:rsidR="00F363ED" w:rsidRPr="006E12A5" w:rsidRDefault="00F363ED" w:rsidP="006E12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6E12A5">
        <w:rPr>
          <w:rFonts w:ascii="Times New Roman" w:hAnsi="Times New Roman"/>
          <w:sz w:val="28"/>
          <w:szCs w:val="28"/>
          <w:lang w:val="ru-RU"/>
        </w:rPr>
        <w:t>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 (ОПК-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6E12A5">
        <w:rPr>
          <w:rFonts w:ascii="Times New Roman" w:hAnsi="Times New Roman"/>
          <w:sz w:val="28"/>
          <w:szCs w:val="28"/>
          <w:lang w:val="ru-RU"/>
        </w:rPr>
        <w:t>).</w:t>
      </w:r>
    </w:p>
    <w:p w:rsidR="00F363ED" w:rsidRPr="006E12A5" w:rsidRDefault="00F363ED" w:rsidP="00DA31BF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6E12A5">
        <w:rPr>
          <w:rFonts w:ascii="Times New Roman" w:hAnsi="Times New Roman"/>
          <w:sz w:val="28"/>
          <w:szCs w:val="28"/>
          <w:lang w:val="ru-RU"/>
        </w:rPr>
        <w:t xml:space="preserve">Процесс изучения дисциплины направлен на формирование следующих </w:t>
      </w:r>
      <w:r w:rsidRPr="006E12A5">
        <w:rPr>
          <w:rFonts w:ascii="Times New Roman" w:hAnsi="Times New Roman"/>
          <w:b/>
          <w:bCs/>
          <w:sz w:val="28"/>
          <w:szCs w:val="28"/>
          <w:lang w:val="ru-RU"/>
        </w:rPr>
        <w:t xml:space="preserve">профессиональных компетенций (ПК), </w:t>
      </w:r>
      <w:r w:rsidRPr="006E12A5">
        <w:rPr>
          <w:rFonts w:ascii="Times New Roman" w:hAnsi="Times New Roman"/>
          <w:bCs/>
          <w:sz w:val="28"/>
          <w:szCs w:val="28"/>
          <w:lang w:val="ru-RU"/>
        </w:rPr>
        <w:t>соответствующих видам профессиональной деятельности, на которые ориентирована программа бакалавриата:</w:t>
      </w:r>
    </w:p>
    <w:p w:rsidR="00F363ED" w:rsidRPr="001073B0" w:rsidRDefault="00F363ED" w:rsidP="006E12A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1073B0">
        <w:rPr>
          <w:rFonts w:ascii="Times New Roman" w:hAnsi="Times New Roman"/>
          <w:i/>
          <w:sz w:val="28"/>
          <w:szCs w:val="28"/>
          <w:lang w:val="ru-RU"/>
        </w:rPr>
        <w:t>расчетно-экономическая деятельность:</w:t>
      </w:r>
    </w:p>
    <w:p w:rsidR="00F363ED" w:rsidRPr="006E12A5" w:rsidRDefault="00F363ED" w:rsidP="006E12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E12A5">
        <w:rPr>
          <w:rFonts w:ascii="Times New Roman" w:hAnsi="Times New Roman"/>
          <w:sz w:val="28"/>
          <w:szCs w:val="28"/>
          <w:lang w:val="ru-RU"/>
        </w:rPr>
        <w:t>- 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 (ПК-1);</w:t>
      </w:r>
    </w:p>
    <w:p w:rsidR="00F363ED" w:rsidRPr="006E12A5" w:rsidRDefault="00F363ED" w:rsidP="006E12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E12A5">
        <w:rPr>
          <w:rFonts w:ascii="Times New Roman" w:hAnsi="Times New Roman"/>
          <w:sz w:val="28"/>
          <w:szCs w:val="28"/>
          <w:lang w:val="ru-RU"/>
        </w:rPr>
        <w:t>-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 (ПК-2);</w:t>
      </w:r>
    </w:p>
    <w:p w:rsidR="00F363ED" w:rsidRPr="006E12A5" w:rsidRDefault="00F363ED" w:rsidP="006E12A5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6E12A5">
        <w:rPr>
          <w:rFonts w:ascii="Times New Roman" w:hAnsi="Times New Roman"/>
          <w:i/>
          <w:sz w:val="28"/>
          <w:szCs w:val="28"/>
          <w:lang w:val="ru-RU"/>
        </w:rPr>
        <w:t>аналитическая, научно-исследовательская деятельность:</w:t>
      </w:r>
    </w:p>
    <w:p w:rsidR="00F363ED" w:rsidRPr="006E12A5" w:rsidRDefault="00F363ED" w:rsidP="006E12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E12A5">
        <w:rPr>
          <w:rFonts w:ascii="Times New Roman" w:hAnsi="Times New Roman"/>
          <w:sz w:val="28"/>
          <w:szCs w:val="28"/>
          <w:lang w:val="ru-RU"/>
        </w:rPr>
        <w:lastRenderedPageBreak/>
        <w:t>-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 (ПК-5).</w:t>
      </w:r>
    </w:p>
    <w:p w:rsidR="00F363ED" w:rsidRPr="006E12A5" w:rsidRDefault="00F363ED" w:rsidP="00DA31B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6E12A5">
        <w:rPr>
          <w:rFonts w:ascii="Times New Roman" w:hAnsi="Times New Roman"/>
          <w:sz w:val="28"/>
          <w:szCs w:val="28"/>
          <w:lang w:val="ru-RU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rFonts w:ascii="Times New Roman" w:hAnsi="Times New Roman"/>
          <w:sz w:val="28"/>
          <w:szCs w:val="28"/>
          <w:lang w:val="ru-RU"/>
        </w:rPr>
        <w:t xml:space="preserve">общей характеристики </w:t>
      </w:r>
      <w:r w:rsidRPr="006E12A5">
        <w:rPr>
          <w:rFonts w:ascii="Times New Roman" w:hAnsi="Times New Roman"/>
          <w:sz w:val="28"/>
          <w:szCs w:val="28"/>
          <w:lang w:val="ru-RU"/>
        </w:rPr>
        <w:t>ОПОП.</w:t>
      </w:r>
    </w:p>
    <w:p w:rsidR="00F363ED" w:rsidRPr="006E12A5" w:rsidRDefault="00F363ED" w:rsidP="00DA31BF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E12A5">
        <w:rPr>
          <w:rFonts w:ascii="Times New Roman" w:hAnsi="Times New Roman"/>
          <w:sz w:val="28"/>
          <w:szCs w:val="28"/>
          <w:lang w:val="ru-RU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rFonts w:ascii="Times New Roman" w:hAnsi="Times New Roman"/>
          <w:sz w:val="28"/>
          <w:szCs w:val="28"/>
          <w:lang w:val="ru-RU"/>
        </w:rPr>
        <w:t xml:space="preserve">общей характеристики </w:t>
      </w:r>
      <w:r w:rsidRPr="006E12A5">
        <w:rPr>
          <w:rFonts w:ascii="Times New Roman" w:hAnsi="Times New Roman"/>
          <w:sz w:val="28"/>
          <w:szCs w:val="28"/>
          <w:lang w:val="ru-RU"/>
        </w:rPr>
        <w:t>ОПОП.</w:t>
      </w:r>
    </w:p>
    <w:p w:rsidR="00F363ED" w:rsidRDefault="00F363ED" w:rsidP="00E928BC">
      <w:pPr>
        <w:ind w:firstLine="851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363ED" w:rsidRPr="00E928BC" w:rsidRDefault="00F363ED" w:rsidP="00E928BC">
      <w:pPr>
        <w:ind w:firstLine="85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928BC">
        <w:rPr>
          <w:rFonts w:ascii="Times New Roman" w:hAnsi="Times New Roman"/>
          <w:b/>
          <w:sz w:val="28"/>
          <w:szCs w:val="28"/>
          <w:lang w:val="ru-RU"/>
        </w:rPr>
        <w:t xml:space="preserve">3. Место дисциплины в структуре </w:t>
      </w:r>
      <w:r w:rsidRPr="00E928BC">
        <w:rPr>
          <w:rFonts w:ascii="Times New Roman" w:hAnsi="Times New Roman"/>
          <w:b/>
          <w:bCs/>
          <w:sz w:val="28"/>
          <w:szCs w:val="28"/>
          <w:lang w:val="ru-RU"/>
        </w:rPr>
        <w:t xml:space="preserve">основной 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профессиональной </w:t>
      </w:r>
      <w:r w:rsidRPr="00E928BC">
        <w:rPr>
          <w:rFonts w:ascii="Times New Roman" w:hAnsi="Times New Roman"/>
          <w:b/>
          <w:bCs/>
          <w:sz w:val="28"/>
          <w:szCs w:val="28"/>
          <w:lang w:val="ru-RU"/>
        </w:rPr>
        <w:t>образовательной программы</w:t>
      </w:r>
    </w:p>
    <w:p w:rsidR="00F363ED" w:rsidRPr="0022271A" w:rsidRDefault="00F363ED" w:rsidP="00DA31BF">
      <w:pPr>
        <w:widowControl w:val="0"/>
        <w:overflowPunct w:val="0"/>
        <w:autoSpaceDE w:val="0"/>
        <w:autoSpaceDN w:val="0"/>
        <w:adjustRightInd w:val="0"/>
        <w:spacing w:after="0" w:line="215" w:lineRule="auto"/>
        <w:ind w:right="-21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22271A">
        <w:rPr>
          <w:rFonts w:ascii="Times New Roman" w:hAnsi="Times New Roman"/>
          <w:sz w:val="28"/>
          <w:szCs w:val="28"/>
          <w:lang w:val="ru-RU"/>
        </w:rPr>
        <w:t xml:space="preserve">Дисциплина </w:t>
      </w:r>
      <w:r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>(Б1.В.ДВ.</w:t>
      </w:r>
      <w:r w:rsidR="00FD70D9"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>9</w:t>
      </w:r>
      <w:r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>.2</w:t>
      </w:r>
      <w:r w:rsidRPr="00E928BC"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>)</w:t>
      </w:r>
      <w:r>
        <w:rPr>
          <w:rFonts w:ascii="Times New Roman" w:hAnsi="Times New Roman"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22271A">
        <w:rPr>
          <w:rFonts w:ascii="Times New Roman" w:hAnsi="Times New Roman"/>
          <w:sz w:val="28"/>
          <w:szCs w:val="28"/>
          <w:lang w:val="ru-RU"/>
        </w:rPr>
        <w:t>«</w:t>
      </w:r>
      <w:r>
        <w:rPr>
          <w:rFonts w:ascii="Times New Roman" w:hAnsi="Times New Roman"/>
          <w:sz w:val="28"/>
          <w:szCs w:val="28"/>
          <w:lang w:val="ru-RU"/>
        </w:rPr>
        <w:t>Судеб</w:t>
      </w:r>
      <w:r w:rsidRPr="00256186">
        <w:rPr>
          <w:rFonts w:ascii="Times New Roman" w:hAnsi="Times New Roman"/>
          <w:sz w:val="28"/>
          <w:szCs w:val="28"/>
          <w:lang w:val="ru-RU"/>
        </w:rPr>
        <w:t>но-бухгалтерская экспертиза</w:t>
      </w:r>
      <w:r w:rsidRPr="0022271A">
        <w:rPr>
          <w:rFonts w:ascii="Times New Roman" w:hAnsi="Times New Roman"/>
          <w:sz w:val="28"/>
          <w:szCs w:val="28"/>
          <w:lang w:val="ru-RU"/>
        </w:rPr>
        <w:t>»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2271A">
        <w:rPr>
          <w:rFonts w:ascii="Times New Roman" w:hAnsi="Times New Roman"/>
          <w:sz w:val="28"/>
          <w:szCs w:val="28"/>
          <w:lang w:val="ru-RU"/>
        </w:rPr>
        <w:t>относится к вариативной части</w:t>
      </w:r>
      <w:r>
        <w:rPr>
          <w:rFonts w:ascii="Times New Roman" w:hAnsi="Times New Roman"/>
          <w:sz w:val="28"/>
          <w:szCs w:val="28"/>
          <w:lang w:val="ru-RU"/>
        </w:rPr>
        <w:t xml:space="preserve"> и является дисциплиной по выбору</w:t>
      </w:r>
      <w:r w:rsidRPr="0022271A">
        <w:rPr>
          <w:rFonts w:ascii="Times New Roman" w:hAnsi="Times New Roman"/>
          <w:sz w:val="28"/>
          <w:szCs w:val="28"/>
          <w:lang w:val="ru-RU"/>
        </w:rPr>
        <w:t>.</w:t>
      </w:r>
    </w:p>
    <w:p w:rsidR="00F363ED" w:rsidRDefault="00F363ED" w:rsidP="00055E8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F363ED" w:rsidRDefault="00F363ED" w:rsidP="00055E8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2271A">
        <w:rPr>
          <w:rFonts w:ascii="Times New Roman" w:hAnsi="Times New Roman"/>
          <w:b/>
          <w:bCs/>
          <w:sz w:val="28"/>
          <w:szCs w:val="28"/>
          <w:lang w:val="ru-RU"/>
        </w:rPr>
        <w:t>4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r w:rsidRPr="0022271A">
        <w:rPr>
          <w:rFonts w:ascii="Times New Roman" w:hAnsi="Times New Roman"/>
          <w:b/>
          <w:bCs/>
          <w:sz w:val="28"/>
          <w:szCs w:val="28"/>
          <w:lang w:val="ru-RU"/>
        </w:rPr>
        <w:t xml:space="preserve"> Объем дисциплины и виды учебной работы</w:t>
      </w:r>
    </w:p>
    <w:p w:rsidR="00F363ED" w:rsidRDefault="00F363ED" w:rsidP="00055E8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F363ED" w:rsidRDefault="00F363ED" w:rsidP="00DA31BF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  <w:lang w:val="ru-RU"/>
        </w:rPr>
      </w:pPr>
      <w:r w:rsidRPr="00DA31BF">
        <w:rPr>
          <w:rFonts w:ascii="Times New Roman" w:hAnsi="Times New Roman"/>
          <w:sz w:val="28"/>
          <w:szCs w:val="28"/>
          <w:lang w:val="ru-RU"/>
        </w:rPr>
        <w:t>Очная форма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7"/>
        <w:gridCol w:w="1850"/>
        <w:gridCol w:w="1700"/>
      </w:tblGrid>
      <w:tr w:rsidR="00BC18B9" w:rsidRPr="00BC18B9" w:rsidTr="005420EE">
        <w:trPr>
          <w:jc w:val="center"/>
        </w:trPr>
        <w:tc>
          <w:tcPr>
            <w:tcW w:w="5237" w:type="dxa"/>
            <w:vMerge w:val="restart"/>
            <w:shd w:val="clear" w:color="auto" w:fill="auto"/>
            <w:vAlign w:val="center"/>
          </w:tcPr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BC18B9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Вид учебной работы</w:t>
            </w:r>
          </w:p>
        </w:tc>
        <w:tc>
          <w:tcPr>
            <w:tcW w:w="1850" w:type="dxa"/>
            <w:vMerge w:val="restart"/>
            <w:shd w:val="clear" w:color="auto" w:fill="auto"/>
            <w:vAlign w:val="center"/>
          </w:tcPr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BC18B9">
              <w:rPr>
                <w:rFonts w:ascii="Times New Roman" w:eastAsia="Calibri" w:hAnsi="Times New Roman"/>
                <w:b/>
                <w:bCs/>
                <w:sz w:val="24"/>
                <w:szCs w:val="24"/>
                <w:lang w:val="ru-RU"/>
              </w:rPr>
              <w:t>Всего часов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8"/>
                <w:lang w:val="ru-RU"/>
              </w:rPr>
            </w:pPr>
            <w:r w:rsidRPr="00BC18B9">
              <w:rPr>
                <w:rFonts w:ascii="Times New Roman" w:eastAsia="Calibri" w:hAnsi="Times New Roman"/>
                <w:b/>
                <w:sz w:val="24"/>
                <w:szCs w:val="28"/>
                <w:lang w:val="ru-RU"/>
              </w:rPr>
              <w:t>Семестр</w:t>
            </w:r>
          </w:p>
        </w:tc>
      </w:tr>
      <w:tr w:rsidR="00BC18B9" w:rsidRPr="00BC18B9" w:rsidTr="005420EE">
        <w:trPr>
          <w:jc w:val="center"/>
        </w:trPr>
        <w:tc>
          <w:tcPr>
            <w:tcW w:w="5237" w:type="dxa"/>
            <w:vMerge/>
            <w:shd w:val="clear" w:color="auto" w:fill="auto"/>
            <w:vAlign w:val="center"/>
          </w:tcPr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</w:p>
        </w:tc>
        <w:tc>
          <w:tcPr>
            <w:tcW w:w="1850" w:type="dxa"/>
            <w:vMerge/>
            <w:shd w:val="clear" w:color="auto" w:fill="auto"/>
            <w:vAlign w:val="center"/>
          </w:tcPr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8"/>
                <w:lang w:val="ru-RU"/>
              </w:rPr>
            </w:pPr>
            <w:r w:rsidRPr="00BC18B9">
              <w:rPr>
                <w:rFonts w:ascii="Times New Roman" w:eastAsia="Calibri" w:hAnsi="Times New Roman"/>
                <w:b/>
                <w:sz w:val="24"/>
                <w:szCs w:val="28"/>
                <w:lang w:val="ru-RU"/>
              </w:rPr>
              <w:t>8</w:t>
            </w:r>
          </w:p>
        </w:tc>
      </w:tr>
      <w:tr w:rsidR="00BC18B9" w:rsidRPr="00BC18B9" w:rsidTr="005420EE">
        <w:trPr>
          <w:jc w:val="center"/>
        </w:trPr>
        <w:tc>
          <w:tcPr>
            <w:tcW w:w="5237" w:type="dxa"/>
            <w:shd w:val="clear" w:color="auto" w:fill="auto"/>
            <w:vAlign w:val="center"/>
          </w:tcPr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  <w:lang w:val="ru-RU"/>
              </w:rPr>
              <w:t>Контактная работа (по видам учебных занятий)</w:t>
            </w:r>
          </w:p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8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</w:rPr>
              <w:t>В том числе:</w:t>
            </w:r>
          </w:p>
          <w:p w:rsidR="00BC18B9" w:rsidRPr="00BC18B9" w:rsidRDefault="00BC18B9" w:rsidP="00BC18B9">
            <w:pPr>
              <w:widowControl w:val="0"/>
              <w:numPr>
                <w:ilvl w:val="0"/>
                <w:numId w:val="20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</w:rPr>
              <w:t>лекции (Л)</w:t>
            </w:r>
          </w:p>
          <w:p w:rsidR="00BC18B9" w:rsidRPr="00BC18B9" w:rsidRDefault="00BC18B9" w:rsidP="00BC18B9">
            <w:pPr>
              <w:widowControl w:val="0"/>
              <w:numPr>
                <w:ilvl w:val="0"/>
                <w:numId w:val="20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</w:rPr>
              <w:t>практические занятия (ПЗ)</w:t>
            </w:r>
          </w:p>
          <w:p w:rsidR="00BC18B9" w:rsidRPr="00BC18B9" w:rsidRDefault="00BC18B9" w:rsidP="00BC18B9">
            <w:pPr>
              <w:widowControl w:val="0"/>
              <w:numPr>
                <w:ilvl w:val="0"/>
                <w:numId w:val="20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</w:rPr>
              <w:t>лабораторные работы (ЛР)</w:t>
            </w:r>
          </w:p>
        </w:tc>
        <w:tc>
          <w:tcPr>
            <w:tcW w:w="1850" w:type="dxa"/>
            <w:shd w:val="clear" w:color="auto" w:fill="auto"/>
            <w:vAlign w:val="center"/>
          </w:tcPr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  <w:lang w:val="ru-RU"/>
              </w:rPr>
              <w:t>48</w:t>
            </w:r>
          </w:p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</w:p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  <w:lang w:val="ru-RU"/>
              </w:rPr>
              <w:t>16</w:t>
            </w:r>
          </w:p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  <w:lang w:val="ru-RU"/>
              </w:rPr>
              <w:t>32</w:t>
            </w:r>
          </w:p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</w:rPr>
              <w:t>-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  <w:lang w:val="ru-RU"/>
              </w:rPr>
              <w:t>48</w:t>
            </w:r>
          </w:p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</w:p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  <w:lang w:val="ru-RU"/>
              </w:rPr>
              <w:t>16</w:t>
            </w:r>
          </w:p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  <w:lang w:val="ru-RU"/>
              </w:rPr>
              <w:t>32</w:t>
            </w:r>
          </w:p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</w:rPr>
              <w:t>-</w:t>
            </w:r>
          </w:p>
        </w:tc>
      </w:tr>
      <w:tr w:rsidR="00BC18B9" w:rsidRPr="00BC18B9" w:rsidTr="005420EE">
        <w:trPr>
          <w:jc w:val="center"/>
        </w:trPr>
        <w:tc>
          <w:tcPr>
            <w:tcW w:w="5237" w:type="dxa"/>
            <w:shd w:val="clear" w:color="auto" w:fill="auto"/>
            <w:vAlign w:val="center"/>
          </w:tcPr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8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850" w:type="dxa"/>
            <w:shd w:val="clear" w:color="auto" w:fill="auto"/>
            <w:vAlign w:val="center"/>
          </w:tcPr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  <w:lang w:val="ru-RU"/>
              </w:rPr>
              <w:t>51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  <w:lang w:val="ru-RU"/>
              </w:rPr>
              <w:t>51</w:t>
            </w:r>
          </w:p>
        </w:tc>
      </w:tr>
      <w:tr w:rsidR="00BC18B9" w:rsidRPr="00BC18B9" w:rsidTr="005420EE">
        <w:trPr>
          <w:jc w:val="center"/>
        </w:trPr>
        <w:tc>
          <w:tcPr>
            <w:tcW w:w="5237" w:type="dxa"/>
            <w:shd w:val="clear" w:color="auto" w:fill="auto"/>
            <w:vAlign w:val="center"/>
          </w:tcPr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8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</w:rPr>
              <w:t>Контроль</w:t>
            </w:r>
          </w:p>
        </w:tc>
        <w:tc>
          <w:tcPr>
            <w:tcW w:w="1850" w:type="dxa"/>
            <w:shd w:val="clear" w:color="auto" w:fill="auto"/>
            <w:vAlign w:val="center"/>
          </w:tcPr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  <w:lang w:val="ru-RU"/>
              </w:rPr>
              <w:t>9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  <w:lang w:val="ru-RU"/>
              </w:rPr>
              <w:t>9</w:t>
            </w:r>
          </w:p>
        </w:tc>
      </w:tr>
      <w:tr w:rsidR="00BC18B9" w:rsidRPr="00BC18B9" w:rsidTr="005420EE">
        <w:trPr>
          <w:jc w:val="center"/>
        </w:trPr>
        <w:tc>
          <w:tcPr>
            <w:tcW w:w="5237" w:type="dxa"/>
            <w:shd w:val="clear" w:color="auto" w:fill="auto"/>
            <w:vAlign w:val="center"/>
          </w:tcPr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8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</w:rPr>
              <w:t>Форма контроля знаний</w:t>
            </w:r>
          </w:p>
        </w:tc>
        <w:tc>
          <w:tcPr>
            <w:tcW w:w="1850" w:type="dxa"/>
            <w:shd w:val="clear" w:color="auto" w:fill="auto"/>
            <w:vAlign w:val="center"/>
          </w:tcPr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  <w:lang w:val="ru-RU"/>
              </w:rPr>
              <w:t>зачет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BC18B9" w:rsidRPr="00BC18B9" w:rsidRDefault="00BC18B9" w:rsidP="00BC18B9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  <w:lang w:val="ru-RU"/>
              </w:rPr>
              <w:t>зачет</w:t>
            </w:r>
          </w:p>
        </w:tc>
      </w:tr>
      <w:tr w:rsidR="00BC18B9" w:rsidRPr="00BC18B9" w:rsidTr="005420EE">
        <w:trPr>
          <w:jc w:val="center"/>
        </w:trPr>
        <w:tc>
          <w:tcPr>
            <w:tcW w:w="5237" w:type="dxa"/>
            <w:shd w:val="clear" w:color="auto" w:fill="auto"/>
            <w:vAlign w:val="center"/>
          </w:tcPr>
          <w:p w:rsidR="00BC18B9" w:rsidRPr="00BC18B9" w:rsidRDefault="00BC18B9" w:rsidP="00BC18B9">
            <w:pPr>
              <w:tabs>
                <w:tab w:val="left" w:pos="851"/>
              </w:tabs>
              <w:spacing w:after="0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  <w:lang w:val="ru-RU"/>
              </w:rPr>
              <w:t>Общая трудоемкость: час / з.е.</w:t>
            </w:r>
          </w:p>
        </w:tc>
        <w:tc>
          <w:tcPr>
            <w:tcW w:w="1850" w:type="dxa"/>
            <w:shd w:val="clear" w:color="auto" w:fill="auto"/>
            <w:vAlign w:val="center"/>
          </w:tcPr>
          <w:p w:rsidR="00BC18B9" w:rsidRPr="00BC18B9" w:rsidRDefault="00BC18B9" w:rsidP="00BC18B9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  <w:lang w:val="ru-RU"/>
              </w:rPr>
              <w:t>108</w:t>
            </w:r>
            <w:r w:rsidRPr="00BC18B9">
              <w:rPr>
                <w:rFonts w:ascii="Times New Roman" w:eastAsia="Calibri" w:hAnsi="Times New Roman"/>
                <w:sz w:val="24"/>
                <w:szCs w:val="28"/>
              </w:rPr>
              <w:t>/</w:t>
            </w:r>
            <w:r w:rsidRPr="00BC18B9">
              <w:rPr>
                <w:rFonts w:ascii="Times New Roman" w:eastAsia="Calibri" w:hAnsi="Times New Roman"/>
                <w:sz w:val="24"/>
                <w:szCs w:val="28"/>
                <w:lang w:val="ru-RU"/>
              </w:rPr>
              <w:t>3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BC18B9" w:rsidRPr="00BC18B9" w:rsidRDefault="00BC18B9" w:rsidP="00BC18B9">
            <w:pPr>
              <w:tabs>
                <w:tab w:val="left" w:pos="851"/>
              </w:tabs>
              <w:spacing w:after="0"/>
              <w:jc w:val="center"/>
              <w:rPr>
                <w:rFonts w:ascii="Times New Roman" w:eastAsia="Calibri" w:hAnsi="Times New Roman"/>
                <w:sz w:val="24"/>
                <w:szCs w:val="28"/>
                <w:lang w:val="ru-RU"/>
              </w:rPr>
            </w:pPr>
            <w:r w:rsidRPr="00BC18B9">
              <w:rPr>
                <w:rFonts w:ascii="Times New Roman" w:eastAsia="Calibri" w:hAnsi="Times New Roman"/>
                <w:sz w:val="24"/>
                <w:szCs w:val="28"/>
                <w:lang w:val="ru-RU"/>
              </w:rPr>
              <w:t>108</w:t>
            </w:r>
            <w:r w:rsidRPr="00BC18B9">
              <w:rPr>
                <w:rFonts w:ascii="Times New Roman" w:eastAsia="Calibri" w:hAnsi="Times New Roman"/>
                <w:sz w:val="24"/>
                <w:szCs w:val="28"/>
              </w:rPr>
              <w:t>/</w:t>
            </w:r>
            <w:r w:rsidRPr="00BC18B9">
              <w:rPr>
                <w:rFonts w:ascii="Times New Roman" w:eastAsia="Calibri" w:hAnsi="Times New Roman"/>
                <w:sz w:val="24"/>
                <w:szCs w:val="28"/>
                <w:lang w:val="ru-RU"/>
              </w:rPr>
              <w:t>3</w:t>
            </w:r>
          </w:p>
        </w:tc>
      </w:tr>
    </w:tbl>
    <w:p w:rsidR="00F363ED" w:rsidRPr="00256186" w:rsidRDefault="00F363ED" w:rsidP="007A48C3">
      <w:pPr>
        <w:widowControl w:val="0"/>
        <w:autoSpaceDE w:val="0"/>
        <w:autoSpaceDN w:val="0"/>
        <w:adjustRightInd w:val="0"/>
        <w:spacing w:after="0" w:line="265" w:lineRule="exact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363ED" w:rsidRPr="00DA31BF" w:rsidRDefault="00F363ED" w:rsidP="00DA31BF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  <w:r w:rsidRPr="00DA31BF">
        <w:rPr>
          <w:rFonts w:ascii="Times New Roman" w:hAnsi="Times New Roman"/>
          <w:sz w:val="28"/>
          <w:szCs w:val="28"/>
          <w:lang w:val="ru-RU"/>
        </w:rPr>
        <w:t>Заочная форма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37"/>
        <w:gridCol w:w="1850"/>
        <w:gridCol w:w="1700"/>
      </w:tblGrid>
      <w:tr w:rsidR="00F363ED" w:rsidRPr="001073B0" w:rsidTr="0011097C">
        <w:trPr>
          <w:jc w:val="center"/>
        </w:trPr>
        <w:tc>
          <w:tcPr>
            <w:tcW w:w="5237" w:type="dxa"/>
            <w:vMerge w:val="restart"/>
            <w:vAlign w:val="center"/>
          </w:tcPr>
          <w:p w:rsidR="00F363ED" w:rsidRPr="001073B0" w:rsidRDefault="00F363ED" w:rsidP="0011097C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1073B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Вид учебной работы</w:t>
            </w:r>
          </w:p>
        </w:tc>
        <w:tc>
          <w:tcPr>
            <w:tcW w:w="1850" w:type="dxa"/>
            <w:vMerge w:val="restart"/>
            <w:vAlign w:val="center"/>
          </w:tcPr>
          <w:p w:rsidR="00F363ED" w:rsidRPr="001073B0" w:rsidRDefault="00F363ED" w:rsidP="0011097C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1073B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Всего часов</w:t>
            </w:r>
          </w:p>
        </w:tc>
        <w:tc>
          <w:tcPr>
            <w:tcW w:w="1700" w:type="dxa"/>
            <w:vAlign w:val="center"/>
          </w:tcPr>
          <w:p w:rsidR="00F363ED" w:rsidRPr="001073B0" w:rsidRDefault="00F363ED" w:rsidP="0011097C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Курс</w:t>
            </w:r>
          </w:p>
        </w:tc>
      </w:tr>
      <w:tr w:rsidR="00F363ED" w:rsidRPr="001073B0" w:rsidTr="0011097C">
        <w:trPr>
          <w:jc w:val="center"/>
        </w:trPr>
        <w:tc>
          <w:tcPr>
            <w:tcW w:w="5237" w:type="dxa"/>
            <w:vMerge/>
            <w:vAlign w:val="center"/>
          </w:tcPr>
          <w:p w:rsidR="00F363ED" w:rsidRPr="001073B0" w:rsidRDefault="00F363ED" w:rsidP="0011097C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</w:tc>
        <w:tc>
          <w:tcPr>
            <w:tcW w:w="1850" w:type="dxa"/>
            <w:vMerge/>
            <w:vAlign w:val="center"/>
          </w:tcPr>
          <w:p w:rsidR="00F363ED" w:rsidRPr="001073B0" w:rsidRDefault="00F363ED" w:rsidP="0011097C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</w:tc>
        <w:tc>
          <w:tcPr>
            <w:tcW w:w="1700" w:type="dxa"/>
            <w:vAlign w:val="center"/>
          </w:tcPr>
          <w:p w:rsidR="00F363ED" w:rsidRPr="001073B0" w:rsidRDefault="00F363ED" w:rsidP="0011097C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5</w:t>
            </w:r>
          </w:p>
        </w:tc>
      </w:tr>
      <w:tr w:rsidR="00F363ED" w:rsidRPr="006A0723" w:rsidTr="0011097C">
        <w:trPr>
          <w:jc w:val="center"/>
        </w:trPr>
        <w:tc>
          <w:tcPr>
            <w:tcW w:w="5237" w:type="dxa"/>
            <w:vAlign w:val="center"/>
          </w:tcPr>
          <w:p w:rsidR="00F363ED" w:rsidRPr="00BE2D8A" w:rsidRDefault="00F363ED" w:rsidP="00885624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BE2D8A">
              <w:rPr>
                <w:rFonts w:ascii="Times New Roman" w:hAnsi="Times New Roman"/>
                <w:sz w:val="24"/>
                <w:szCs w:val="28"/>
                <w:lang w:val="ru-RU"/>
              </w:rPr>
              <w:t>Контактная работа (по видам учебных занятий)</w:t>
            </w:r>
          </w:p>
          <w:p w:rsidR="00F363ED" w:rsidRPr="00BE2D8A" w:rsidRDefault="00F363ED" w:rsidP="00885624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BE2D8A">
              <w:rPr>
                <w:rFonts w:ascii="Times New Roman" w:hAnsi="Times New Roman"/>
                <w:sz w:val="24"/>
                <w:szCs w:val="28"/>
              </w:rPr>
              <w:t>В том числе:</w:t>
            </w:r>
          </w:p>
          <w:p w:rsidR="00F363ED" w:rsidRPr="00BE2D8A" w:rsidRDefault="00F363ED" w:rsidP="00885624">
            <w:pPr>
              <w:numPr>
                <w:ilvl w:val="0"/>
                <w:numId w:val="20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8"/>
              </w:rPr>
            </w:pPr>
            <w:r w:rsidRPr="00BE2D8A">
              <w:rPr>
                <w:rFonts w:ascii="Times New Roman" w:hAnsi="Times New Roman"/>
                <w:sz w:val="24"/>
                <w:szCs w:val="28"/>
              </w:rPr>
              <w:t>лекции (Л)</w:t>
            </w:r>
          </w:p>
          <w:p w:rsidR="00F363ED" w:rsidRPr="00BE2D8A" w:rsidRDefault="00F363ED" w:rsidP="00885624">
            <w:pPr>
              <w:numPr>
                <w:ilvl w:val="0"/>
                <w:numId w:val="20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8"/>
              </w:rPr>
            </w:pPr>
            <w:r w:rsidRPr="00BE2D8A">
              <w:rPr>
                <w:rFonts w:ascii="Times New Roman" w:hAnsi="Times New Roman"/>
                <w:sz w:val="24"/>
                <w:szCs w:val="28"/>
              </w:rPr>
              <w:t>практические занятия (ПЗ)</w:t>
            </w:r>
          </w:p>
          <w:p w:rsidR="00F363ED" w:rsidRPr="00BE2D8A" w:rsidRDefault="00F363ED" w:rsidP="00885624">
            <w:pPr>
              <w:numPr>
                <w:ilvl w:val="0"/>
                <w:numId w:val="20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8"/>
              </w:rPr>
            </w:pPr>
            <w:r w:rsidRPr="00BE2D8A">
              <w:rPr>
                <w:rFonts w:ascii="Times New Roman" w:hAnsi="Times New Roman"/>
                <w:sz w:val="24"/>
                <w:szCs w:val="28"/>
              </w:rPr>
              <w:t>лабораторные работы (ЛР)</w:t>
            </w:r>
          </w:p>
        </w:tc>
        <w:tc>
          <w:tcPr>
            <w:tcW w:w="1850" w:type="dxa"/>
            <w:vAlign w:val="center"/>
          </w:tcPr>
          <w:p w:rsidR="00F363ED" w:rsidRPr="00F85DE5" w:rsidRDefault="00FD70D9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1</w:t>
            </w:r>
            <w:r w:rsidR="00F363ED">
              <w:rPr>
                <w:rFonts w:ascii="Times New Roman" w:hAnsi="Times New Roman"/>
                <w:sz w:val="24"/>
                <w:szCs w:val="28"/>
                <w:lang w:val="ru-RU"/>
              </w:rPr>
              <w:t>6</w:t>
            </w:r>
          </w:p>
          <w:p w:rsidR="00F363ED" w:rsidRPr="00BE2D8A" w:rsidRDefault="00F363ED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F363ED" w:rsidRPr="00F85DE5" w:rsidRDefault="00FD70D9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6</w:t>
            </w:r>
          </w:p>
          <w:p w:rsidR="00F363ED" w:rsidRPr="00F85DE5" w:rsidRDefault="00FD70D9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10</w:t>
            </w:r>
          </w:p>
          <w:p w:rsidR="00F363ED" w:rsidRPr="00BE2D8A" w:rsidRDefault="00F363ED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E2D8A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:rsidR="00F363ED" w:rsidRPr="00F85DE5" w:rsidRDefault="00FD70D9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1</w:t>
            </w:r>
            <w:r w:rsidR="00F363ED">
              <w:rPr>
                <w:rFonts w:ascii="Times New Roman" w:hAnsi="Times New Roman"/>
                <w:sz w:val="24"/>
                <w:szCs w:val="28"/>
                <w:lang w:val="ru-RU"/>
              </w:rPr>
              <w:t>6</w:t>
            </w:r>
          </w:p>
          <w:p w:rsidR="00F363ED" w:rsidRPr="00BE2D8A" w:rsidRDefault="00F363ED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F363ED" w:rsidRPr="00F85DE5" w:rsidRDefault="00FD70D9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6</w:t>
            </w:r>
          </w:p>
          <w:p w:rsidR="00F363ED" w:rsidRPr="00F85DE5" w:rsidRDefault="00FD70D9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10</w:t>
            </w:r>
          </w:p>
          <w:p w:rsidR="00F363ED" w:rsidRPr="00BE2D8A" w:rsidRDefault="00F363ED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E2D8A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</w:tr>
      <w:tr w:rsidR="00F363ED" w:rsidRPr="006A0723" w:rsidTr="0011097C">
        <w:trPr>
          <w:jc w:val="center"/>
        </w:trPr>
        <w:tc>
          <w:tcPr>
            <w:tcW w:w="5237" w:type="dxa"/>
            <w:vAlign w:val="center"/>
          </w:tcPr>
          <w:p w:rsidR="00F363ED" w:rsidRPr="00BE2D8A" w:rsidRDefault="00F363ED" w:rsidP="00885624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BE2D8A">
              <w:rPr>
                <w:rFonts w:ascii="Times New Roman" w:hAnsi="Times New Roman"/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850" w:type="dxa"/>
            <w:vAlign w:val="center"/>
          </w:tcPr>
          <w:p w:rsidR="00F363ED" w:rsidRPr="00F85DE5" w:rsidRDefault="00FD70D9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88</w:t>
            </w:r>
          </w:p>
        </w:tc>
        <w:tc>
          <w:tcPr>
            <w:tcW w:w="1700" w:type="dxa"/>
            <w:vAlign w:val="center"/>
          </w:tcPr>
          <w:p w:rsidR="00F363ED" w:rsidRPr="00F85DE5" w:rsidRDefault="00FD70D9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88</w:t>
            </w:r>
          </w:p>
        </w:tc>
      </w:tr>
      <w:tr w:rsidR="00F363ED" w:rsidRPr="006A0723" w:rsidTr="0011097C">
        <w:trPr>
          <w:jc w:val="center"/>
        </w:trPr>
        <w:tc>
          <w:tcPr>
            <w:tcW w:w="5237" w:type="dxa"/>
            <w:vAlign w:val="center"/>
          </w:tcPr>
          <w:p w:rsidR="00F363ED" w:rsidRPr="00BE2D8A" w:rsidRDefault="00F363ED" w:rsidP="00885624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BE2D8A">
              <w:rPr>
                <w:rFonts w:ascii="Times New Roman" w:hAnsi="Times New Roman"/>
                <w:sz w:val="24"/>
                <w:szCs w:val="28"/>
              </w:rPr>
              <w:t>Контроль</w:t>
            </w:r>
          </w:p>
        </w:tc>
        <w:tc>
          <w:tcPr>
            <w:tcW w:w="1850" w:type="dxa"/>
            <w:vAlign w:val="center"/>
          </w:tcPr>
          <w:p w:rsidR="00F363ED" w:rsidRPr="00F85DE5" w:rsidRDefault="00F363ED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4</w:t>
            </w:r>
          </w:p>
        </w:tc>
        <w:tc>
          <w:tcPr>
            <w:tcW w:w="1700" w:type="dxa"/>
            <w:vAlign w:val="center"/>
          </w:tcPr>
          <w:p w:rsidR="00F363ED" w:rsidRPr="00F85DE5" w:rsidRDefault="00F363ED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4</w:t>
            </w:r>
          </w:p>
        </w:tc>
      </w:tr>
      <w:tr w:rsidR="00F363ED" w:rsidRPr="006A0723" w:rsidTr="0011097C">
        <w:trPr>
          <w:jc w:val="center"/>
        </w:trPr>
        <w:tc>
          <w:tcPr>
            <w:tcW w:w="5237" w:type="dxa"/>
            <w:vAlign w:val="center"/>
          </w:tcPr>
          <w:p w:rsidR="00F363ED" w:rsidRPr="00BE2D8A" w:rsidRDefault="00F363ED" w:rsidP="00885624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BE2D8A">
              <w:rPr>
                <w:rFonts w:ascii="Times New Roman" w:hAnsi="Times New Roman"/>
                <w:sz w:val="24"/>
                <w:szCs w:val="28"/>
              </w:rPr>
              <w:t>Форма контроля знаний</w:t>
            </w:r>
          </w:p>
        </w:tc>
        <w:tc>
          <w:tcPr>
            <w:tcW w:w="1850" w:type="dxa"/>
            <w:vAlign w:val="center"/>
          </w:tcPr>
          <w:p w:rsidR="00F363ED" w:rsidRPr="00F85DE5" w:rsidRDefault="00F363ED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зачет, КЛР</w:t>
            </w:r>
          </w:p>
        </w:tc>
        <w:tc>
          <w:tcPr>
            <w:tcW w:w="1700" w:type="dxa"/>
            <w:vAlign w:val="center"/>
          </w:tcPr>
          <w:p w:rsidR="00F363ED" w:rsidRPr="00F85DE5" w:rsidRDefault="00F363ED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зачет, КЛР</w:t>
            </w:r>
          </w:p>
        </w:tc>
      </w:tr>
      <w:tr w:rsidR="00F363ED" w:rsidRPr="006A0723" w:rsidTr="0011097C">
        <w:trPr>
          <w:jc w:val="center"/>
        </w:trPr>
        <w:tc>
          <w:tcPr>
            <w:tcW w:w="5237" w:type="dxa"/>
            <w:vAlign w:val="center"/>
          </w:tcPr>
          <w:p w:rsidR="00F363ED" w:rsidRPr="00BE2D8A" w:rsidRDefault="00F363ED" w:rsidP="00885624">
            <w:pPr>
              <w:tabs>
                <w:tab w:val="left" w:pos="851"/>
              </w:tabs>
              <w:spacing w:after="0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BE2D8A">
              <w:rPr>
                <w:rFonts w:ascii="Times New Roman" w:hAnsi="Times New Roman"/>
                <w:sz w:val="24"/>
                <w:szCs w:val="28"/>
                <w:lang w:val="ru-RU"/>
              </w:rPr>
              <w:t>Общая трудоемкость: час / з.е.</w:t>
            </w:r>
          </w:p>
        </w:tc>
        <w:tc>
          <w:tcPr>
            <w:tcW w:w="1850" w:type="dxa"/>
            <w:vAlign w:val="center"/>
          </w:tcPr>
          <w:p w:rsidR="00F363ED" w:rsidRPr="00F85DE5" w:rsidRDefault="00FD70D9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108</w:t>
            </w:r>
            <w:r w:rsidR="00F363ED" w:rsidRPr="00BE2D8A">
              <w:rPr>
                <w:rFonts w:ascii="Times New Roman" w:hAnsi="Times New Roman"/>
                <w:sz w:val="24"/>
                <w:szCs w:val="28"/>
              </w:rPr>
              <w:t>/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t>3</w:t>
            </w:r>
          </w:p>
        </w:tc>
        <w:tc>
          <w:tcPr>
            <w:tcW w:w="1700" w:type="dxa"/>
            <w:vAlign w:val="center"/>
          </w:tcPr>
          <w:p w:rsidR="00F363ED" w:rsidRPr="00F85DE5" w:rsidRDefault="00FD70D9" w:rsidP="00885624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108</w:t>
            </w:r>
            <w:r w:rsidR="00F363ED" w:rsidRPr="00BE2D8A">
              <w:rPr>
                <w:rFonts w:ascii="Times New Roman" w:hAnsi="Times New Roman"/>
                <w:sz w:val="24"/>
                <w:szCs w:val="28"/>
              </w:rPr>
              <w:t>/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t>3</w:t>
            </w:r>
          </w:p>
        </w:tc>
      </w:tr>
    </w:tbl>
    <w:p w:rsidR="00F363ED" w:rsidRPr="0079680D" w:rsidRDefault="00F363ED" w:rsidP="0079680D">
      <w:pPr>
        <w:widowControl w:val="0"/>
        <w:autoSpaceDE w:val="0"/>
        <w:autoSpaceDN w:val="0"/>
        <w:adjustRightInd w:val="0"/>
        <w:spacing w:after="0" w:line="265" w:lineRule="exact"/>
        <w:ind w:firstLine="709"/>
        <w:jc w:val="both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9680D">
        <w:rPr>
          <w:rFonts w:ascii="Times New Roman" w:hAnsi="Times New Roman"/>
          <w:bCs/>
          <w:i/>
          <w:iCs/>
          <w:sz w:val="28"/>
          <w:szCs w:val="28"/>
          <w:lang w:val="ru-RU"/>
        </w:rPr>
        <w:t>Примечание: КЛР – контрольная работа</w:t>
      </w:r>
    </w:p>
    <w:p w:rsidR="00BC18B9" w:rsidRDefault="00BC18B9" w:rsidP="00A85902">
      <w:pPr>
        <w:widowControl w:val="0"/>
        <w:autoSpaceDE w:val="0"/>
        <w:autoSpaceDN w:val="0"/>
        <w:adjustRightInd w:val="0"/>
        <w:spacing w:after="0" w:line="265" w:lineRule="exact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C18B9" w:rsidRDefault="00BC18B9" w:rsidP="00A85902">
      <w:pPr>
        <w:widowControl w:val="0"/>
        <w:autoSpaceDE w:val="0"/>
        <w:autoSpaceDN w:val="0"/>
        <w:adjustRightInd w:val="0"/>
        <w:spacing w:after="0" w:line="265" w:lineRule="exact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C18B9" w:rsidRDefault="00BC18B9" w:rsidP="00A85902">
      <w:pPr>
        <w:widowControl w:val="0"/>
        <w:autoSpaceDE w:val="0"/>
        <w:autoSpaceDN w:val="0"/>
        <w:adjustRightInd w:val="0"/>
        <w:spacing w:after="0" w:line="265" w:lineRule="exact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363ED" w:rsidRPr="00256186" w:rsidRDefault="00F363ED" w:rsidP="00A85902">
      <w:pPr>
        <w:widowControl w:val="0"/>
        <w:autoSpaceDE w:val="0"/>
        <w:autoSpaceDN w:val="0"/>
        <w:adjustRightInd w:val="0"/>
        <w:spacing w:after="0" w:line="265" w:lineRule="exact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56186">
        <w:rPr>
          <w:rFonts w:ascii="Times New Roman" w:hAnsi="Times New Roman"/>
          <w:b/>
          <w:sz w:val="28"/>
          <w:szCs w:val="28"/>
          <w:lang w:val="ru-RU"/>
        </w:rPr>
        <w:t>5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  <w:r w:rsidRPr="00256186">
        <w:rPr>
          <w:rFonts w:ascii="Times New Roman" w:hAnsi="Times New Roman"/>
          <w:b/>
          <w:sz w:val="28"/>
          <w:szCs w:val="28"/>
          <w:lang w:val="ru-RU"/>
        </w:rPr>
        <w:t xml:space="preserve"> Содержание и структура дисциплины</w:t>
      </w:r>
    </w:p>
    <w:p w:rsidR="00F363ED" w:rsidRPr="00256186" w:rsidRDefault="00F363ED" w:rsidP="00A85902">
      <w:pPr>
        <w:widowControl w:val="0"/>
        <w:autoSpaceDE w:val="0"/>
        <w:autoSpaceDN w:val="0"/>
        <w:adjustRightInd w:val="0"/>
        <w:spacing w:after="0" w:line="265" w:lineRule="exact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363ED" w:rsidRDefault="00F363ED" w:rsidP="00A85902">
      <w:pPr>
        <w:widowControl w:val="0"/>
        <w:autoSpaceDE w:val="0"/>
        <w:autoSpaceDN w:val="0"/>
        <w:adjustRightInd w:val="0"/>
        <w:spacing w:after="0" w:line="265" w:lineRule="exact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256186">
        <w:rPr>
          <w:rFonts w:ascii="Times New Roman" w:hAnsi="Times New Roman"/>
          <w:sz w:val="28"/>
          <w:szCs w:val="28"/>
          <w:lang w:val="ru-RU"/>
        </w:rPr>
        <w:t>5.1 Содержание разделов дисциплины</w:t>
      </w:r>
    </w:p>
    <w:p w:rsidR="00F363ED" w:rsidRDefault="00F363ED" w:rsidP="00A85902">
      <w:pPr>
        <w:widowControl w:val="0"/>
        <w:autoSpaceDE w:val="0"/>
        <w:autoSpaceDN w:val="0"/>
        <w:adjustRightInd w:val="0"/>
        <w:spacing w:after="0" w:line="265" w:lineRule="exact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95"/>
        <w:gridCol w:w="2663"/>
        <w:gridCol w:w="5714"/>
      </w:tblGrid>
      <w:tr w:rsidR="00F363ED" w:rsidRPr="00BE2D8A" w:rsidTr="0079680D">
        <w:trPr>
          <w:trHeight w:val="761"/>
        </w:trPr>
        <w:tc>
          <w:tcPr>
            <w:tcW w:w="1195" w:type="dxa"/>
            <w:vAlign w:val="center"/>
          </w:tcPr>
          <w:p w:rsidR="00F363ED" w:rsidRPr="00647062" w:rsidRDefault="00F363ED" w:rsidP="006470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663" w:type="dxa"/>
            <w:vAlign w:val="center"/>
          </w:tcPr>
          <w:p w:rsidR="00F363ED" w:rsidRPr="00647062" w:rsidRDefault="00F363ED" w:rsidP="006470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Наименование раздела дисциплины</w:t>
            </w:r>
          </w:p>
        </w:tc>
        <w:tc>
          <w:tcPr>
            <w:tcW w:w="5714" w:type="dxa"/>
            <w:vAlign w:val="center"/>
          </w:tcPr>
          <w:p w:rsidR="00F363ED" w:rsidRPr="00647062" w:rsidRDefault="00F363ED" w:rsidP="006470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Содержание раздела</w:t>
            </w:r>
          </w:p>
        </w:tc>
      </w:tr>
      <w:tr w:rsidR="00F363ED" w:rsidRPr="00E84D56" w:rsidTr="0079680D">
        <w:trPr>
          <w:trHeight w:val="761"/>
        </w:trPr>
        <w:tc>
          <w:tcPr>
            <w:tcW w:w="1195" w:type="dxa"/>
            <w:vAlign w:val="center"/>
          </w:tcPr>
          <w:p w:rsidR="00F363ED" w:rsidRPr="00647062" w:rsidRDefault="00F363ED" w:rsidP="006470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663" w:type="dxa"/>
            <w:vAlign w:val="center"/>
          </w:tcPr>
          <w:p w:rsidR="00F363ED" w:rsidRPr="00647062" w:rsidRDefault="00F363ED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Система нормативного и профессионального регулирования учета,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судебно-бухгалтерской экспертизы 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 России</w:t>
            </w:r>
          </w:p>
        </w:tc>
        <w:tc>
          <w:tcPr>
            <w:tcW w:w="5714" w:type="dxa"/>
            <w:vAlign w:val="center"/>
          </w:tcPr>
          <w:p w:rsidR="00F363ED" w:rsidRPr="00647062" w:rsidRDefault="00F363ED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Система нормативного и профессионального регулирования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судебно-бухгалтерской экспертизы 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 России.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 xml:space="preserve">Допущения и требования, применяемые в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судебно-бухгалтерской экспертизе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 xml:space="preserve">Реформирование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судебной 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российской системы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и его влияние на систему 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бухгалтерского учета и отчетности. Бухгалтерская профессия, ее общие свойства. Права, обязанности и ответственность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эксперта в области бухгалтерского учета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. Функции бухгалтера на различных стадиях функционирования организации.</w:t>
            </w:r>
          </w:p>
          <w:p w:rsidR="00F363ED" w:rsidRPr="00647062" w:rsidRDefault="00F363ED" w:rsidP="0064706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Система нормативного и профессионального регулирования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финансового контроля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в России. </w:t>
            </w:r>
          </w:p>
        </w:tc>
      </w:tr>
      <w:tr w:rsidR="00F363ED" w:rsidTr="0079680D">
        <w:trPr>
          <w:trHeight w:val="3307"/>
        </w:trPr>
        <w:tc>
          <w:tcPr>
            <w:tcW w:w="1195" w:type="dxa"/>
            <w:vAlign w:val="center"/>
          </w:tcPr>
          <w:p w:rsidR="00F363ED" w:rsidRPr="00647062" w:rsidRDefault="00F363ED" w:rsidP="0064706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663" w:type="dxa"/>
            <w:vAlign w:val="center"/>
          </w:tcPr>
          <w:p w:rsidR="00F363ED" w:rsidRPr="00647062" w:rsidRDefault="00F363ED" w:rsidP="0064706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Деятельность главного бухгалтера на различных стадиях функционирования организации</w:t>
            </w:r>
          </w:p>
        </w:tc>
        <w:tc>
          <w:tcPr>
            <w:tcW w:w="5714" w:type="dxa"/>
            <w:vAlign w:val="center"/>
          </w:tcPr>
          <w:p w:rsidR="00F363ED" w:rsidRPr="00647062" w:rsidRDefault="00F363ED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Бухгалтерское дело на стадии создания организации. Учетно-аналитическая информация специальных балансов на различных стадиях жизненного цикла организации.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Вступительный баланс: содержание, назначение.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Бухгалтерское дело на стадиях реорганизации организации в формах слияния, присоединения, разделения, выделения, преобразования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Реорганизационный баланс: содержание, назначение.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Бухгалтерское дело при ликвидации организации.</w:t>
            </w:r>
          </w:p>
        </w:tc>
      </w:tr>
      <w:tr w:rsidR="00F363ED" w:rsidRPr="00E84D56" w:rsidTr="0079680D">
        <w:trPr>
          <w:trHeight w:val="3307"/>
        </w:trPr>
        <w:tc>
          <w:tcPr>
            <w:tcW w:w="1195" w:type="dxa"/>
            <w:vAlign w:val="center"/>
          </w:tcPr>
          <w:p w:rsidR="00F363ED" w:rsidRPr="00647062" w:rsidRDefault="00F363ED" w:rsidP="0064706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663" w:type="dxa"/>
            <w:vAlign w:val="center"/>
          </w:tcPr>
          <w:p w:rsidR="00F363ED" w:rsidRPr="00647062" w:rsidRDefault="00F363ED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Сущность судебной экспертной деятельности в экономике и финансах</w:t>
            </w:r>
          </w:p>
        </w:tc>
        <w:tc>
          <w:tcPr>
            <w:tcW w:w="5714" w:type="dxa"/>
            <w:vAlign w:val="center"/>
          </w:tcPr>
          <w:p w:rsidR="00F363ED" w:rsidRDefault="00F363ED" w:rsidP="007730B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Толкование понятий "экспертиза", "судебная экспертиза". Отличительные признаки несудебной экспертизы. Толкование понятия "судопроизводство". Толкование понятия "специалист". Отличия судебных экспертиз от непроцессуальных исследований.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 xml:space="preserve">Уровни классификации судебных экспертиз: класс (тип), род, вид, подвид (разновидность). Классификация экспертиз по характеру отрасли специальных знаний. Виды судебно-экономических экспертиз. Толкование понятий "бухгалтерская экспертиза", товароведческая экспертиза", "финансово-экономическая экспертиза", "налоговая экспертиза", "финансово-аналитическая экспертиза", "налоговая экспертиза", "финансово-аналитическая экспертиза", "финансово-кредитная экспертиза". Классификация судебных экспертиз по объему исследования. Классификация судебных экспертиз 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по характеру используемых знаний. Толкования понятий "однородные экспертизы", "комплексная экспертиза", "первичная экспертиза", "повторная экспертиза".</w:t>
            </w:r>
          </w:p>
          <w:p w:rsidR="00F363ED" w:rsidRDefault="00F363ED" w:rsidP="007730B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Процессуальное законодательство о назначении судебных экспертиз. Толкования понятия "специальные знания". Понятие "компетентность" экономистов современной России. Требования к лицам, занимающим должность эксперта в государственных экспертных учреждениях. Цель применения специальных знаний экономистов для правоохранительной деятельности. Составляющие специальных знаний судебного эксперта в экономике и финансах.</w:t>
            </w:r>
          </w:p>
          <w:p w:rsidR="00F363ED" w:rsidRPr="00647062" w:rsidRDefault="00F363ED" w:rsidP="007730B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Сравнительная характеристика аудита, ревизии, налоговой проверки, судебной экономической экспертизы. Сравнительная характеристика документальной ревизии по требованию правоохранительных органов, судебной экономической экспертизы.</w:t>
            </w:r>
          </w:p>
        </w:tc>
      </w:tr>
      <w:tr w:rsidR="00F363ED" w:rsidRPr="00830FCB" w:rsidTr="0079680D">
        <w:trPr>
          <w:trHeight w:val="884"/>
        </w:trPr>
        <w:tc>
          <w:tcPr>
            <w:tcW w:w="1195" w:type="dxa"/>
            <w:vAlign w:val="center"/>
          </w:tcPr>
          <w:p w:rsidR="00F363ED" w:rsidRPr="00647062" w:rsidRDefault="00F363ED" w:rsidP="0064706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4</w:t>
            </w:r>
          </w:p>
        </w:tc>
        <w:tc>
          <w:tcPr>
            <w:tcW w:w="2663" w:type="dxa"/>
            <w:vAlign w:val="center"/>
          </w:tcPr>
          <w:p w:rsidR="00F363ED" w:rsidRPr="00647062" w:rsidRDefault="00F363ED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Предмет и объекты судебной экспертной деятельности в экономике и финансах</w:t>
            </w:r>
          </w:p>
        </w:tc>
        <w:tc>
          <w:tcPr>
            <w:tcW w:w="5714" w:type="dxa"/>
            <w:vAlign w:val="center"/>
          </w:tcPr>
          <w:p w:rsidR="00F363ED" w:rsidRPr="00647062" w:rsidRDefault="00F363ED" w:rsidP="007730B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Специфика судебной экспертной деятельности в экономике: компетентность судебного эксперта-экономиста и ее оценка; двойственность природы судебной экспертизы в экономике (правовая форма и экономической содержание); специфические пользователи результатов исследования; место проведения исследования; ответственность за результат исследования; ответственность за информацию, содержащуюся в заключении (результат исследования); особое положение судебного эксперта; независимость от результата (разрешения дела) исследования.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Предмет судебной экспертизы в экономике. Ограничения предмета судебной экспертизы (УПК, АПК, ГПК, КоАП).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Объекты судебного экспертного исследования в экономике и финансах.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Классификация материалов дела, относящихся  предмету судебной экономической экспертизы: основные, факультативные, общие и специальные.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Основные задачи следственной и судебной практики, решаемые судебной эконом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экспертизой при расследовании эконом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преступлений: банкротство, лжепредпринимательство, хищение товарно-материальных ценностей и денежных средств, уклонение от погашения кредиторской задолженности, финансовых и кредитных обязательств, налоговые преступления.</w:t>
            </w:r>
          </w:p>
        </w:tc>
      </w:tr>
      <w:tr w:rsidR="00F363ED" w:rsidRPr="00E84D56" w:rsidTr="0079680D">
        <w:trPr>
          <w:trHeight w:val="3307"/>
        </w:trPr>
        <w:tc>
          <w:tcPr>
            <w:tcW w:w="1195" w:type="dxa"/>
            <w:vAlign w:val="center"/>
          </w:tcPr>
          <w:p w:rsidR="00F363ED" w:rsidRPr="00647062" w:rsidRDefault="00F363ED" w:rsidP="0064706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5</w:t>
            </w:r>
          </w:p>
        </w:tc>
        <w:tc>
          <w:tcPr>
            <w:tcW w:w="2663" w:type="dxa"/>
            <w:vAlign w:val="center"/>
          </w:tcPr>
          <w:p w:rsidR="00F363ED" w:rsidRPr="00647062" w:rsidRDefault="00F363ED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Правовые и организационные основы судебной экспертной деятельности в экономике и финансах</w:t>
            </w:r>
          </w:p>
        </w:tc>
        <w:tc>
          <w:tcPr>
            <w:tcW w:w="5714" w:type="dxa"/>
            <w:vAlign w:val="center"/>
          </w:tcPr>
          <w:p w:rsidR="00F363ED" w:rsidRDefault="00F363ED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Федеральный закон "73-ФЗ "О государственной судебно-экспертной деятельности в РФ": структура, содержание, значение. Уголовно-процессуальный закон - юридическая основа судебной экономической экспертизы по уголовным делам. Арбитражный процессуальный кодекс - правовая основа судебно-бухгалтерской экспертизы по арбитражным экономическим делам. Гражданско-процессуальный кодекс - правовая основа судебно-экономической экспертизы по гражданским делам. Сравнительная характеристика организационных основ судебной экспертизы в законодательстве РФ. Сравнительная характеристика толкования понятий "эксперт", "судебная экспертиза", "заключение эксперта", "дополнительная", "повторная", "комиссионная", "комплексная" экспертиза по законодательству РФ.</w:t>
            </w:r>
          </w:p>
          <w:p w:rsidR="00F363ED" w:rsidRPr="00647062" w:rsidRDefault="00F363ED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Статус экспертных учреждений. Организационные основы деятельности сети экспертных учреждений МВД РФ и Минюста РФ. Этические нормы экспертной деятельности: независимость, объективность, всесторонность, профессионализм.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Права и обязанности руководителя и эксперта государственного судебного экспертного учреждения. Производство экспертизы в государственном судебном экспертном учреждении. Финансовое, организационное, научно-методическое и информационное обеспечение деятельности государственных судебно-экспертных учреждений.</w:t>
            </w:r>
          </w:p>
        </w:tc>
      </w:tr>
      <w:tr w:rsidR="00F363ED" w:rsidRPr="00E84D56" w:rsidTr="0079680D">
        <w:trPr>
          <w:trHeight w:val="630"/>
        </w:trPr>
        <w:tc>
          <w:tcPr>
            <w:tcW w:w="1195" w:type="dxa"/>
            <w:vAlign w:val="center"/>
          </w:tcPr>
          <w:p w:rsidR="00F363ED" w:rsidRPr="00647062" w:rsidRDefault="00F363ED" w:rsidP="0064706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663" w:type="dxa"/>
            <w:vAlign w:val="center"/>
          </w:tcPr>
          <w:p w:rsidR="00F363ED" w:rsidRPr="00647062" w:rsidRDefault="00F363ED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Судебная экспертиза финансово-экономической деятельности организации на предварительном следствии в суде</w:t>
            </w:r>
          </w:p>
        </w:tc>
        <w:tc>
          <w:tcPr>
            <w:tcW w:w="5714" w:type="dxa"/>
            <w:vAlign w:val="center"/>
          </w:tcPr>
          <w:p w:rsidR="00F363ED" w:rsidRDefault="00F363ED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Основание и порядок назначения судебно-экономической экспертизы на стадии предварительного расследования, методика ее проведения.</w:t>
            </w:r>
          </w:p>
          <w:p w:rsidR="00F363ED" w:rsidRDefault="00F363ED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Требования по формулировке вопросов судебному эксперту-экономисту.</w:t>
            </w:r>
          </w:p>
          <w:p w:rsidR="00F363ED" w:rsidRDefault="00F363ED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Организация взаимодействия работы следователя и эксперта на стадии предварительного расследования уголовного дела.</w:t>
            </w:r>
          </w:p>
          <w:p w:rsidR="00F363ED" w:rsidRPr="00647062" w:rsidRDefault="00F363ED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Правовая классификация документов в судебной экономической (бухгалтерской) экспертизе: доброкачественные, недоброкачественные, фальсифицированные, документы, содержащие ложные сведения (товарные, бестоварные).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Основание и методика производства судебно-экономической экспертизы в суде по уголовным делам. Назначение и производство судебной экономической экспертизы в гражданском и арбитражном процессах.</w:t>
            </w:r>
          </w:p>
        </w:tc>
      </w:tr>
      <w:tr w:rsidR="00F363ED" w:rsidRPr="00830FCB" w:rsidTr="0079680D">
        <w:trPr>
          <w:trHeight w:val="630"/>
        </w:trPr>
        <w:tc>
          <w:tcPr>
            <w:tcW w:w="1195" w:type="dxa"/>
            <w:vAlign w:val="center"/>
          </w:tcPr>
          <w:p w:rsidR="00F363ED" w:rsidRPr="00647062" w:rsidRDefault="00F363ED" w:rsidP="0064706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7</w:t>
            </w:r>
          </w:p>
        </w:tc>
        <w:tc>
          <w:tcPr>
            <w:tcW w:w="2663" w:type="dxa"/>
            <w:vAlign w:val="center"/>
          </w:tcPr>
          <w:p w:rsidR="00F363ED" w:rsidRPr="00647062" w:rsidRDefault="00F363ED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Оформление и оценка результатов судебной экспертизы в сфере экономики и финансов следователем, судом, адвокатом</w:t>
            </w:r>
          </w:p>
        </w:tc>
        <w:tc>
          <w:tcPr>
            <w:tcW w:w="5714" w:type="dxa"/>
            <w:vAlign w:val="center"/>
          </w:tcPr>
          <w:p w:rsidR="00F363ED" w:rsidRPr="00647062" w:rsidRDefault="00F363ED" w:rsidP="0064706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Содержание, структура, доказательственное значение заключение экономической экспертизы.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Акт о невозможности дать заключение судебно-бухгалтерской экспертизы.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Оценка заключения эксперта-бухгалтера следователем и судом.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Допрос эксперта-бухгалтера. Дополнительная судебно-бухгалтерская экспертиза.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br/>
              <w:t>Оценка заключения эксперта-бухгалтера адвокатом-защитником.</w:t>
            </w:r>
          </w:p>
        </w:tc>
      </w:tr>
    </w:tbl>
    <w:p w:rsidR="00F363ED" w:rsidRDefault="00F363ED" w:rsidP="00555F73">
      <w:pPr>
        <w:widowControl w:val="0"/>
        <w:autoSpaceDE w:val="0"/>
        <w:autoSpaceDN w:val="0"/>
        <w:adjustRightInd w:val="0"/>
        <w:spacing w:after="0" w:line="240" w:lineRule="auto"/>
        <w:ind w:right="-2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363ED" w:rsidRDefault="00F363ED" w:rsidP="00555F73">
      <w:pPr>
        <w:widowControl w:val="0"/>
        <w:autoSpaceDE w:val="0"/>
        <w:autoSpaceDN w:val="0"/>
        <w:adjustRightInd w:val="0"/>
        <w:spacing w:after="0" w:line="240" w:lineRule="auto"/>
        <w:ind w:right="-21"/>
        <w:jc w:val="center"/>
        <w:rPr>
          <w:rFonts w:ascii="Times New Roman" w:hAnsi="Times New Roman"/>
          <w:sz w:val="28"/>
          <w:szCs w:val="28"/>
          <w:lang w:val="ru-RU"/>
        </w:rPr>
      </w:pPr>
      <w:r w:rsidRPr="00555F73">
        <w:rPr>
          <w:rFonts w:ascii="Times New Roman" w:hAnsi="Times New Roman"/>
          <w:sz w:val="28"/>
          <w:szCs w:val="28"/>
          <w:lang w:val="ru-RU"/>
        </w:rPr>
        <w:t>5.</w:t>
      </w:r>
      <w:r>
        <w:rPr>
          <w:rFonts w:ascii="Times New Roman" w:hAnsi="Times New Roman"/>
          <w:sz w:val="28"/>
          <w:szCs w:val="28"/>
          <w:lang w:val="ru-RU"/>
        </w:rPr>
        <w:t>2.</w:t>
      </w:r>
      <w:r w:rsidRPr="00555F73">
        <w:rPr>
          <w:rFonts w:ascii="Times New Roman" w:hAnsi="Times New Roman"/>
          <w:sz w:val="28"/>
          <w:szCs w:val="28"/>
          <w:lang w:val="ru-RU"/>
        </w:rPr>
        <w:t xml:space="preserve"> Разделы дисциплины и виды занятий</w:t>
      </w:r>
    </w:p>
    <w:p w:rsidR="00F363ED" w:rsidRDefault="00F363ED" w:rsidP="00555F73">
      <w:pPr>
        <w:widowControl w:val="0"/>
        <w:autoSpaceDE w:val="0"/>
        <w:autoSpaceDN w:val="0"/>
        <w:adjustRightInd w:val="0"/>
        <w:spacing w:after="0" w:line="240" w:lineRule="auto"/>
        <w:ind w:right="-2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363ED" w:rsidRDefault="00F363ED" w:rsidP="00BC18B9">
      <w:pPr>
        <w:widowControl w:val="0"/>
        <w:autoSpaceDE w:val="0"/>
        <w:autoSpaceDN w:val="0"/>
        <w:adjustRightInd w:val="0"/>
        <w:spacing w:after="0" w:line="240" w:lineRule="auto"/>
        <w:ind w:right="-2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Для очного обучения</w:t>
      </w:r>
    </w:p>
    <w:tbl>
      <w:tblPr>
        <w:tblW w:w="9229" w:type="dxa"/>
        <w:tblInd w:w="94" w:type="dxa"/>
        <w:tblLook w:val="04A0" w:firstRow="1" w:lastRow="0" w:firstColumn="1" w:lastColumn="0" w:noHBand="0" w:noVBand="1"/>
      </w:tblPr>
      <w:tblGrid>
        <w:gridCol w:w="995"/>
        <w:gridCol w:w="5398"/>
        <w:gridCol w:w="709"/>
        <w:gridCol w:w="708"/>
        <w:gridCol w:w="709"/>
        <w:gridCol w:w="710"/>
      </w:tblGrid>
      <w:tr w:rsidR="00BC18B9" w:rsidRPr="00BC18B9" w:rsidTr="005420EE">
        <w:trPr>
          <w:trHeight w:val="500"/>
        </w:trPr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53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Наименование разделов дисциплины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ПЗ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ЛР</w:t>
            </w:r>
          </w:p>
        </w:tc>
        <w:tc>
          <w:tcPr>
            <w:tcW w:w="71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СРС</w:t>
            </w:r>
          </w:p>
        </w:tc>
      </w:tr>
      <w:tr w:rsidR="00BC18B9" w:rsidRPr="00BC18B9" w:rsidTr="005420EE">
        <w:trPr>
          <w:trHeight w:val="256"/>
        </w:trPr>
        <w:tc>
          <w:tcPr>
            <w:tcW w:w="9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3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BC18B9" w:rsidRPr="00BC18B9" w:rsidTr="005420EE">
        <w:trPr>
          <w:trHeight w:val="624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18B9" w:rsidRPr="00BC18B9" w:rsidRDefault="00BC18B9" w:rsidP="00BC18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Система нормативного и профессионального регулирования учета, судебно-бухгалтерской экспертизы в России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BC18B9" w:rsidRPr="00BC18B9" w:rsidTr="005420EE">
        <w:trPr>
          <w:trHeight w:val="624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C18B9" w:rsidRPr="00BC18B9" w:rsidRDefault="00BC18B9" w:rsidP="00BC18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Деятельность главного бухгалтера на различных стадиях функционирования организации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BC18B9" w:rsidRPr="00BC18B9" w:rsidTr="005420EE">
        <w:trPr>
          <w:trHeight w:val="624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8B9" w:rsidRPr="00BC18B9" w:rsidRDefault="00BC18B9" w:rsidP="00BC18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Сущность судебной экспертной деятельности в экономике и финансах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BC18B9" w:rsidRPr="00BC18B9" w:rsidTr="005420EE">
        <w:trPr>
          <w:trHeight w:val="624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8B9" w:rsidRPr="00BC18B9" w:rsidRDefault="00BC18B9" w:rsidP="00BC18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Предмет и объекты судебной экспертной деятельности в экономике и финансах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BC18B9" w:rsidRPr="00BC18B9" w:rsidTr="005420EE">
        <w:trPr>
          <w:trHeight w:val="624"/>
        </w:trPr>
        <w:tc>
          <w:tcPr>
            <w:tcW w:w="99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3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8B9" w:rsidRPr="00BC18B9" w:rsidRDefault="00BC18B9" w:rsidP="00BC18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Правовые и организационные основы судебной экспертной деятельности в экономике и финансах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BC18B9" w:rsidRPr="00BC18B9" w:rsidTr="005420EE">
        <w:trPr>
          <w:trHeight w:val="624"/>
        </w:trPr>
        <w:tc>
          <w:tcPr>
            <w:tcW w:w="9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8B9" w:rsidRPr="00BC18B9" w:rsidRDefault="00BC18B9" w:rsidP="00BC18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Судебная экспертиза финансово-экономической деятельности организации на предварительном следствии в суде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</w:tr>
      <w:tr w:rsidR="00BC18B9" w:rsidRPr="00BC18B9" w:rsidTr="005420EE">
        <w:trPr>
          <w:trHeight w:val="624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18B9" w:rsidRPr="00BC18B9" w:rsidRDefault="00BC18B9" w:rsidP="00BC18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Оформление и оценка результатов судебной экспертизы в сфере экономики и финансов следователем, судом, адвокатом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</w:tr>
      <w:tr w:rsidR="00BC18B9" w:rsidRPr="00BC18B9" w:rsidTr="005420EE">
        <w:trPr>
          <w:trHeight w:val="256"/>
        </w:trPr>
        <w:tc>
          <w:tcPr>
            <w:tcW w:w="639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8B9" w:rsidRPr="00BC18B9" w:rsidRDefault="00BC18B9" w:rsidP="00BC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18B9">
              <w:rPr>
                <w:rFonts w:ascii="Times New Roman" w:hAnsi="Times New Roman"/>
                <w:sz w:val="24"/>
                <w:szCs w:val="24"/>
                <w:lang w:val="ru-RU" w:eastAsia="ru-RU"/>
              </w:rPr>
              <w:t>51</w:t>
            </w:r>
          </w:p>
        </w:tc>
      </w:tr>
    </w:tbl>
    <w:p w:rsidR="00BC18B9" w:rsidRDefault="00BC18B9" w:rsidP="00555F73">
      <w:pPr>
        <w:widowControl w:val="0"/>
        <w:autoSpaceDE w:val="0"/>
        <w:autoSpaceDN w:val="0"/>
        <w:adjustRightInd w:val="0"/>
        <w:spacing w:after="0" w:line="240" w:lineRule="auto"/>
        <w:ind w:right="-2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363ED" w:rsidRPr="00555F73" w:rsidRDefault="00F363ED" w:rsidP="00BC18B9">
      <w:pPr>
        <w:widowControl w:val="0"/>
        <w:autoSpaceDE w:val="0"/>
        <w:autoSpaceDN w:val="0"/>
        <w:adjustRightInd w:val="0"/>
        <w:spacing w:after="0" w:line="240" w:lineRule="auto"/>
        <w:ind w:right="-21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Для заочного обучения</w:t>
      </w:r>
    </w:p>
    <w:tbl>
      <w:tblPr>
        <w:tblW w:w="9228" w:type="dxa"/>
        <w:tblInd w:w="94" w:type="dxa"/>
        <w:tblLook w:val="00A0" w:firstRow="1" w:lastRow="0" w:firstColumn="1" w:lastColumn="0" w:noHBand="0" w:noVBand="0"/>
      </w:tblPr>
      <w:tblGrid>
        <w:gridCol w:w="581"/>
        <w:gridCol w:w="5670"/>
        <w:gridCol w:w="709"/>
        <w:gridCol w:w="708"/>
        <w:gridCol w:w="709"/>
        <w:gridCol w:w="851"/>
      </w:tblGrid>
      <w:tr w:rsidR="00F363ED" w:rsidRPr="00555F73" w:rsidTr="00292103">
        <w:trPr>
          <w:trHeight w:val="500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363ED" w:rsidRPr="007373A8" w:rsidRDefault="00F363ED" w:rsidP="002B49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363ED" w:rsidRPr="007373A8" w:rsidRDefault="00F363ED" w:rsidP="002B49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Наименование разделов дисциплины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F363ED" w:rsidRPr="007373A8" w:rsidRDefault="00F363ED" w:rsidP="000C09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F363ED" w:rsidRPr="007373A8" w:rsidRDefault="00F363ED" w:rsidP="000C09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ПЗ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F363ED" w:rsidRPr="007373A8" w:rsidRDefault="00F363ED" w:rsidP="000C09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ЛР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363ED" w:rsidRPr="007373A8" w:rsidRDefault="00F363ED" w:rsidP="000C09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СРС</w:t>
            </w:r>
          </w:p>
        </w:tc>
      </w:tr>
      <w:tr w:rsidR="00F363ED" w:rsidRPr="00555F73" w:rsidTr="00292103">
        <w:trPr>
          <w:trHeight w:val="256"/>
        </w:trPr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ED" w:rsidRPr="007373A8" w:rsidRDefault="00F363ED" w:rsidP="002B49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63ED" w:rsidRPr="007373A8" w:rsidRDefault="00F363ED" w:rsidP="002B49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63ED" w:rsidRPr="007373A8" w:rsidRDefault="00F363ED" w:rsidP="002B49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63ED" w:rsidRPr="007373A8" w:rsidRDefault="00F363ED" w:rsidP="002B49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363ED" w:rsidRPr="007373A8" w:rsidRDefault="00F363ED" w:rsidP="002B49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363ED" w:rsidRPr="007373A8" w:rsidRDefault="00F363ED" w:rsidP="002B49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FD70D9" w:rsidRPr="007373A8" w:rsidTr="00292103">
        <w:trPr>
          <w:trHeight w:val="567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D70D9" w:rsidRPr="007373A8" w:rsidRDefault="00FD70D9" w:rsidP="00FD70D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555F7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D70D9" w:rsidRPr="007373A8" w:rsidRDefault="00FD70D9" w:rsidP="00FD70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Система нормативного и профессионального регулирования учета,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судебно-бухгалтерской экспертизы 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 России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:rsidR="00FD70D9" w:rsidRPr="007373A8" w:rsidRDefault="00FD70D9" w:rsidP="00FD70D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D70D9" w:rsidRPr="007373A8" w:rsidRDefault="00FD70D9" w:rsidP="00FD70D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0D9" w:rsidRPr="007373A8" w:rsidRDefault="00FD70D9" w:rsidP="00FD70D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70D9" w:rsidRPr="007373A8" w:rsidRDefault="00FD70D9" w:rsidP="00FD70D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</w:tr>
      <w:tr w:rsidR="00F363ED" w:rsidRPr="007373A8" w:rsidTr="00292103">
        <w:trPr>
          <w:trHeight w:val="567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ED" w:rsidRPr="007373A8" w:rsidRDefault="00F363E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63ED" w:rsidRPr="007373A8" w:rsidRDefault="00F363ED" w:rsidP="00552C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Деятельность главного бухгалтера на различных стадиях функционирования организации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363ED" w:rsidRPr="007373A8" w:rsidRDefault="00F363E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363ED" w:rsidRPr="007373A8" w:rsidRDefault="00FD70D9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3ED" w:rsidRPr="007373A8" w:rsidRDefault="00F363E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3ED" w:rsidRPr="007373A8" w:rsidRDefault="00FD70D9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</w:tr>
      <w:tr w:rsidR="00F363ED" w:rsidRPr="007373A8" w:rsidTr="00292103">
        <w:trPr>
          <w:trHeight w:val="567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363ED" w:rsidRPr="007373A8" w:rsidRDefault="00F363E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363ED" w:rsidRPr="007373A8" w:rsidRDefault="00F363ED" w:rsidP="00552C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Сущность судебной экспертной деятельности в экономике и финансах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363ED" w:rsidRPr="007373A8" w:rsidRDefault="00F363E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3ED" w:rsidRPr="007373A8" w:rsidRDefault="00FD70D9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3ED" w:rsidRPr="007373A8" w:rsidRDefault="00F363E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3ED" w:rsidRPr="007373A8" w:rsidRDefault="00FD70D9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</w:tr>
      <w:tr w:rsidR="00F363ED" w:rsidRPr="007373A8" w:rsidTr="00292103">
        <w:trPr>
          <w:trHeight w:val="56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3ED" w:rsidRPr="007373A8" w:rsidRDefault="00F363E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63ED" w:rsidRPr="007373A8" w:rsidRDefault="00F363ED" w:rsidP="00552C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Предмет и объекты судебной экспертной деятельности в экономике и финансах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center"/>
          </w:tcPr>
          <w:p w:rsidR="00F363ED" w:rsidRPr="007373A8" w:rsidRDefault="00F363E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363ED" w:rsidRPr="007373A8" w:rsidRDefault="00FD70D9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3ED" w:rsidRPr="007373A8" w:rsidRDefault="00F363E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3ED" w:rsidRPr="007373A8" w:rsidRDefault="00FD70D9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</w:tr>
      <w:tr w:rsidR="00F363ED" w:rsidRPr="007373A8" w:rsidTr="00C970D4">
        <w:trPr>
          <w:trHeight w:val="584"/>
        </w:trPr>
        <w:tc>
          <w:tcPr>
            <w:tcW w:w="5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ED" w:rsidRPr="007373A8" w:rsidRDefault="00F363E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63ED" w:rsidRPr="007373A8" w:rsidRDefault="00F363ED" w:rsidP="00552C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Правовые и организационные основы судебной экспертной деятельности в экономике и финансах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363ED" w:rsidRPr="007373A8" w:rsidRDefault="00FD70D9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363ED" w:rsidRPr="007373A8" w:rsidRDefault="00FD70D9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3ED" w:rsidRPr="007373A8" w:rsidRDefault="00F363E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3ED" w:rsidRPr="007373A8" w:rsidRDefault="00FD70D9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</w:tr>
      <w:tr w:rsidR="00F363ED" w:rsidRPr="007373A8" w:rsidTr="00292103">
        <w:trPr>
          <w:trHeight w:val="85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ED" w:rsidRPr="007373A8" w:rsidRDefault="00F363E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63ED" w:rsidRPr="007373A8" w:rsidRDefault="00F363ED" w:rsidP="00552C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Судебная экспертиза финансово-экономической деятельности организации на предварительном следствии в суде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:rsidR="00F363ED" w:rsidRPr="007373A8" w:rsidRDefault="00FD70D9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363ED" w:rsidRPr="007373A8" w:rsidRDefault="00FD70D9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3ED" w:rsidRPr="007373A8" w:rsidRDefault="00F363E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3ED" w:rsidRPr="007373A8" w:rsidRDefault="00F363ED" w:rsidP="00FD70D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</w:t>
            </w:r>
            <w:r w:rsidR="00FD70D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F363ED" w:rsidRPr="007373A8" w:rsidTr="00292103">
        <w:trPr>
          <w:trHeight w:val="850"/>
        </w:trPr>
        <w:tc>
          <w:tcPr>
            <w:tcW w:w="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ED" w:rsidRPr="007373A8" w:rsidRDefault="00F363E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363ED" w:rsidRPr="007373A8" w:rsidRDefault="00F363ED" w:rsidP="00552C5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Оформление и оценка результатов судебной экспертизы в сфере экономики и финансов следователем, судом, адвокатом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363ED" w:rsidRPr="007373A8" w:rsidRDefault="00FD70D9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363ED" w:rsidRPr="007373A8" w:rsidRDefault="00FD70D9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3ED" w:rsidRPr="007373A8" w:rsidRDefault="00F363ED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63ED" w:rsidRPr="007373A8" w:rsidRDefault="00FD70D9" w:rsidP="00552C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</w:tr>
      <w:tr w:rsidR="00F363ED" w:rsidRPr="007373A8" w:rsidTr="00292103">
        <w:trPr>
          <w:trHeight w:val="256"/>
        </w:trPr>
        <w:tc>
          <w:tcPr>
            <w:tcW w:w="62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F363ED" w:rsidRPr="007373A8" w:rsidRDefault="00F363ED" w:rsidP="00FE55E8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363ED" w:rsidRPr="007373A8" w:rsidRDefault="00FD70D9" w:rsidP="002B49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363ED" w:rsidRPr="007373A8" w:rsidRDefault="00FD70D9" w:rsidP="002B49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F363ED" w:rsidRPr="007373A8" w:rsidRDefault="00F363ED" w:rsidP="002B49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F363ED" w:rsidRPr="007373A8" w:rsidRDefault="00FD70D9" w:rsidP="002B49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88</w:t>
            </w:r>
          </w:p>
        </w:tc>
      </w:tr>
    </w:tbl>
    <w:p w:rsidR="00F363ED" w:rsidRDefault="00F363ED" w:rsidP="002B49C5">
      <w:pPr>
        <w:widowControl w:val="0"/>
        <w:autoSpaceDE w:val="0"/>
        <w:autoSpaceDN w:val="0"/>
        <w:adjustRightInd w:val="0"/>
        <w:spacing w:after="0" w:line="273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363ED" w:rsidRDefault="00F363ED" w:rsidP="00A3192F">
      <w:pPr>
        <w:widowControl w:val="0"/>
        <w:autoSpaceDE w:val="0"/>
        <w:autoSpaceDN w:val="0"/>
        <w:adjustRightInd w:val="0"/>
        <w:spacing w:after="0" w:line="273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363ED" w:rsidRPr="00FA4180" w:rsidRDefault="00F363ED" w:rsidP="00FA4180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FA4180">
        <w:rPr>
          <w:rFonts w:ascii="Times New Roman" w:hAnsi="Times New Roman"/>
          <w:b/>
          <w:sz w:val="28"/>
          <w:szCs w:val="28"/>
          <w:lang w:val="ru-RU"/>
        </w:rPr>
        <w:t xml:space="preserve">6. </w:t>
      </w:r>
      <w:r w:rsidRPr="00FA4180">
        <w:rPr>
          <w:rFonts w:ascii="Times New Roman" w:hAnsi="Times New Roman"/>
          <w:b/>
          <w:bCs/>
          <w:sz w:val="28"/>
          <w:szCs w:val="28"/>
          <w:lang w:val="ru-RU"/>
        </w:rPr>
        <w:t>Перечень учебно-методического обеспечения для самостоятельной работы обучающихся по дисциплине</w:t>
      </w:r>
    </w:p>
    <w:tbl>
      <w:tblPr>
        <w:tblW w:w="9720" w:type="dxa"/>
        <w:jc w:val="center"/>
        <w:tblLook w:val="00A0" w:firstRow="1" w:lastRow="0" w:firstColumn="1" w:lastColumn="0" w:noHBand="0" w:noVBand="0"/>
      </w:tblPr>
      <w:tblGrid>
        <w:gridCol w:w="610"/>
        <w:gridCol w:w="3855"/>
        <w:gridCol w:w="5255"/>
      </w:tblGrid>
      <w:tr w:rsidR="00F363ED" w:rsidRPr="007373A8" w:rsidTr="004808DA">
        <w:trPr>
          <w:trHeight w:val="645"/>
          <w:tblHeader/>
          <w:jc w:val="center"/>
        </w:trPr>
        <w:tc>
          <w:tcPr>
            <w:tcW w:w="61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F363ED" w:rsidRPr="007373A8" w:rsidRDefault="00F363ED" w:rsidP="007373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8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F363ED" w:rsidRPr="007373A8" w:rsidRDefault="00F363ED" w:rsidP="007373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Наименование раздела</w:t>
            </w:r>
          </w:p>
        </w:tc>
        <w:tc>
          <w:tcPr>
            <w:tcW w:w="52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F363ED" w:rsidRPr="007373A8" w:rsidRDefault="00F363ED" w:rsidP="007373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Перечень учебно-методической литературы</w:t>
            </w:r>
          </w:p>
        </w:tc>
      </w:tr>
      <w:tr w:rsidR="00F363ED" w:rsidRPr="007373A8" w:rsidTr="009107AB">
        <w:trPr>
          <w:trHeight w:val="330"/>
          <w:jc w:val="center"/>
        </w:trPr>
        <w:tc>
          <w:tcPr>
            <w:tcW w:w="6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ED" w:rsidRPr="007373A8" w:rsidRDefault="00F363ED" w:rsidP="007373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8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63ED" w:rsidRPr="007373A8" w:rsidRDefault="00F363ED" w:rsidP="007373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63ED" w:rsidRPr="007373A8" w:rsidRDefault="00F363ED" w:rsidP="007373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F363ED" w:rsidRPr="00E84D56" w:rsidTr="00C970D4">
        <w:trPr>
          <w:trHeight w:val="1381"/>
          <w:jc w:val="center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ED" w:rsidRPr="007373A8" w:rsidRDefault="00F363ED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63ED" w:rsidRPr="007373A8" w:rsidRDefault="00F363ED" w:rsidP="007373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Система нормативного и профессионального регулирования учета,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судебно-бухгалтерской экспертизы </w:t>
            </w:r>
            <w:r w:rsidRPr="00647062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 России</w:t>
            </w:r>
          </w:p>
        </w:tc>
        <w:tc>
          <w:tcPr>
            <w:tcW w:w="5255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495A99" w:rsidRPr="00495A99" w:rsidRDefault="00495A99" w:rsidP="00495A99">
            <w:pPr>
              <w:pStyle w:val="a3"/>
              <w:spacing w:after="0" w:line="240" w:lineRule="auto"/>
              <w:ind w:left="0"/>
              <w:jc w:val="both"/>
              <w:rPr>
                <w:rStyle w:val="a4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</w:pPr>
            <w:r w:rsidRPr="00495A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Россинская, Е.Р. Антикоррупционная экспертиза нормативно-правовых актов и их проектов. [Электронный ресурс] — Электрон. дан. — М.: Проспект, 2014. — 96 с. — Режим доступа: </w:t>
            </w:r>
            <w:hyperlink r:id="rId8" w:history="1">
              <w:r w:rsidRPr="00490FDA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u w:val="none"/>
                  <w:lang w:val="ru-RU"/>
                </w:rPr>
                <w:t>http://e.lanbook.com/book/54452</w:t>
              </w:r>
            </w:hyperlink>
          </w:p>
          <w:p w:rsidR="00F363ED" w:rsidRPr="00495A99" w:rsidRDefault="00F363ED" w:rsidP="00495A9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F363ED" w:rsidRPr="00E84D56" w:rsidTr="00B04714">
        <w:trPr>
          <w:trHeight w:val="1035"/>
          <w:jc w:val="center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ED" w:rsidRPr="007373A8" w:rsidRDefault="00F363ED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63ED" w:rsidRPr="007373A8" w:rsidRDefault="00F363ED" w:rsidP="007373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Деятельность главного бухгалтера на различных стадиях функционирования организации</w:t>
            </w:r>
          </w:p>
        </w:tc>
        <w:tc>
          <w:tcPr>
            <w:tcW w:w="5255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F363ED" w:rsidRPr="00495A99" w:rsidRDefault="00F363ED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F363ED" w:rsidRPr="00E84D56" w:rsidTr="008D29B4">
        <w:trPr>
          <w:trHeight w:val="705"/>
          <w:jc w:val="center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ED" w:rsidRPr="007373A8" w:rsidRDefault="00F363ED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363ED" w:rsidRPr="007373A8" w:rsidRDefault="00F363ED" w:rsidP="007373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Сущность судебной экспертной деятельности в экономике и финансах</w:t>
            </w:r>
          </w:p>
        </w:tc>
        <w:tc>
          <w:tcPr>
            <w:tcW w:w="5255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363ED" w:rsidRPr="00495A99" w:rsidRDefault="00F363ED" w:rsidP="00737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F363ED" w:rsidRPr="00495A99" w:rsidTr="008D29B4">
        <w:trPr>
          <w:trHeight w:val="660"/>
          <w:jc w:val="center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ED" w:rsidRPr="007373A8" w:rsidRDefault="00F363ED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363ED" w:rsidRPr="007373A8" w:rsidRDefault="00F363ED" w:rsidP="007373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Предмет и объекты судебной экспертной деятельности в экономике и финансах</w:t>
            </w:r>
          </w:p>
        </w:tc>
        <w:tc>
          <w:tcPr>
            <w:tcW w:w="5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A99" w:rsidRPr="00495A99" w:rsidRDefault="00495A99" w:rsidP="00495A9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5A99">
              <w:rPr>
                <w:rFonts w:ascii="Times New Roman" w:hAnsi="Times New Roman"/>
                <w:sz w:val="24"/>
                <w:szCs w:val="24"/>
                <w:lang w:val="ru-RU"/>
              </w:rPr>
              <w:t>Правовое обеспечение контроля, учета, аудита и судебно-экономической экспертизы : учебник для академического бакалавриата / Е. М. Ашмарина [и др.] ; под ред. Е. М. Ашмариной; отв. ред. В. В. Ершов. — М. : Издательство Юрайт, 2016. — 289 с. — (Бакалавр. Ака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демический курс). </w:t>
            </w:r>
            <w:r w:rsidRPr="00495A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ISBN 978-5-9916-4419-8</w:t>
            </w:r>
          </w:p>
          <w:p w:rsidR="00F363ED" w:rsidRPr="00495A99" w:rsidRDefault="00F363ED" w:rsidP="008D2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F363ED" w:rsidRPr="00E84D56" w:rsidTr="008D29B4">
        <w:trPr>
          <w:trHeight w:val="960"/>
          <w:jc w:val="center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ED" w:rsidRPr="007373A8" w:rsidRDefault="00F363ED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363ED" w:rsidRPr="007373A8" w:rsidRDefault="00F363ED" w:rsidP="007373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Правовые и организационные основы судебной экспертной деятельности в экономике и финансах</w:t>
            </w:r>
          </w:p>
        </w:tc>
        <w:tc>
          <w:tcPr>
            <w:tcW w:w="5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3ED" w:rsidRPr="007373A8" w:rsidRDefault="00F363ED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F363ED" w:rsidRPr="00E84D56" w:rsidTr="008D29B4">
        <w:trPr>
          <w:trHeight w:val="1005"/>
          <w:jc w:val="center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ED" w:rsidRPr="007373A8" w:rsidRDefault="00F363ED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363ED" w:rsidRPr="007373A8" w:rsidRDefault="00F363ED" w:rsidP="007373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Судебная экспертиза финансово-экономической деятельности организации на предварительном следствии в суде</w:t>
            </w:r>
          </w:p>
        </w:tc>
        <w:tc>
          <w:tcPr>
            <w:tcW w:w="5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3ED" w:rsidRPr="007373A8" w:rsidRDefault="00F363ED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F363ED" w:rsidRPr="00E84D56" w:rsidTr="008D29B4">
        <w:trPr>
          <w:trHeight w:val="1080"/>
          <w:jc w:val="center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ED" w:rsidRPr="007373A8" w:rsidRDefault="00F363ED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363ED" w:rsidRPr="007373A8" w:rsidRDefault="00F363ED" w:rsidP="007373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373A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Оформление и оценка результатов судебной экспертизы в сфере экономики и финансов следователем, судом, адвокатом</w:t>
            </w:r>
          </w:p>
        </w:tc>
        <w:tc>
          <w:tcPr>
            <w:tcW w:w="5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3ED" w:rsidRPr="007373A8" w:rsidRDefault="00F363ED" w:rsidP="007373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F363ED" w:rsidRPr="00804494" w:rsidRDefault="00F363ED" w:rsidP="00A3192F">
      <w:pPr>
        <w:widowControl w:val="0"/>
        <w:autoSpaceDE w:val="0"/>
        <w:autoSpaceDN w:val="0"/>
        <w:adjustRightInd w:val="0"/>
        <w:spacing w:after="0" w:line="345" w:lineRule="exact"/>
        <w:ind w:right="-21"/>
        <w:rPr>
          <w:rFonts w:ascii="Times New Roman" w:hAnsi="Times New Roman"/>
          <w:sz w:val="24"/>
          <w:szCs w:val="24"/>
          <w:lang w:val="ru-RU"/>
        </w:rPr>
      </w:pPr>
    </w:p>
    <w:p w:rsidR="00F363ED" w:rsidRDefault="00F363ED" w:rsidP="00555F73">
      <w:pPr>
        <w:numPr>
          <w:ilvl w:val="0"/>
          <w:numId w:val="15"/>
        </w:numPr>
        <w:ind w:left="0" w:firstLine="108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FA4180">
        <w:rPr>
          <w:rFonts w:ascii="Times New Roman" w:hAnsi="Times New Roman"/>
          <w:b/>
          <w:bCs/>
          <w:sz w:val="28"/>
          <w:szCs w:val="28"/>
          <w:lang w:val="ru-RU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363ED" w:rsidRDefault="00F363ED" w:rsidP="00555F73">
      <w:pPr>
        <w:spacing w:line="240" w:lineRule="auto"/>
        <w:ind w:firstLine="993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CD1626">
        <w:rPr>
          <w:rFonts w:ascii="Times New Roman" w:hAnsi="Times New Roman"/>
          <w:bCs/>
          <w:sz w:val="28"/>
          <w:szCs w:val="28"/>
          <w:lang w:val="ru-RU"/>
        </w:rPr>
        <w:lastRenderedPageBreak/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</w:t>
      </w:r>
      <w:r>
        <w:rPr>
          <w:rFonts w:ascii="Times New Roman" w:hAnsi="Times New Roman"/>
          <w:bCs/>
          <w:sz w:val="28"/>
          <w:szCs w:val="28"/>
          <w:lang w:val="ru-RU"/>
        </w:rPr>
        <w:t>твержденным заведующим кафедрой.</w:t>
      </w:r>
    </w:p>
    <w:p w:rsidR="00F363ED" w:rsidRPr="000C09EA" w:rsidRDefault="00F363ED" w:rsidP="00555F73">
      <w:pPr>
        <w:ind w:firstLine="851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11A8D">
        <w:rPr>
          <w:rFonts w:ascii="Times New Roman" w:hAnsi="Times New Roman"/>
          <w:b/>
          <w:sz w:val="28"/>
          <w:szCs w:val="28"/>
          <w:lang w:val="ru-RU"/>
        </w:rPr>
        <w:t xml:space="preserve">8. </w:t>
      </w:r>
      <w:r w:rsidRPr="000C09EA">
        <w:rPr>
          <w:rFonts w:ascii="Times New Roman" w:hAnsi="Times New Roman"/>
          <w:b/>
          <w:bCs/>
          <w:sz w:val="28"/>
          <w:szCs w:val="28"/>
          <w:lang w:val="ru-RU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363ED" w:rsidRPr="00011A8D" w:rsidRDefault="00F363ED" w:rsidP="00C970D4">
      <w:pPr>
        <w:widowControl w:val="0"/>
        <w:adjustRightInd w:val="0"/>
        <w:snapToGrid w:val="0"/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011A8D">
        <w:rPr>
          <w:rFonts w:ascii="Times New Roman" w:hAnsi="Times New Roman"/>
          <w:bCs/>
          <w:sz w:val="28"/>
          <w:szCs w:val="28"/>
          <w:lang w:val="ru-RU"/>
        </w:rPr>
        <w:t>Все обучающиеся имеют доступ к электронным учебно-методическим комплексам (</w:t>
      </w:r>
      <w:r w:rsidR="00BC18B9">
        <w:rPr>
          <w:rFonts w:ascii="Times New Roman" w:hAnsi="Times New Roman"/>
          <w:bCs/>
          <w:sz w:val="28"/>
          <w:szCs w:val="28"/>
          <w:lang w:val="ru-RU"/>
        </w:rPr>
        <w:t>СДО</w:t>
      </w:r>
      <w:r w:rsidRPr="00011A8D">
        <w:rPr>
          <w:rFonts w:ascii="Times New Roman" w:hAnsi="Times New Roman"/>
          <w:bCs/>
          <w:sz w:val="28"/>
          <w:szCs w:val="28"/>
          <w:lang w:val="ru-RU"/>
        </w:rPr>
        <w:t>) по изучаемой дисциплине согласно персональным логинам и паролям.</w:t>
      </w:r>
    </w:p>
    <w:p w:rsidR="00F363ED" w:rsidRPr="00011A8D" w:rsidRDefault="00F363ED" w:rsidP="00C970D4">
      <w:pPr>
        <w:widowControl w:val="0"/>
        <w:adjustRightInd w:val="0"/>
        <w:snapToGrid w:val="0"/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011A8D">
        <w:rPr>
          <w:rFonts w:ascii="Times New Roman" w:hAnsi="Times New Roman"/>
          <w:bCs/>
          <w:sz w:val="28"/>
          <w:szCs w:val="28"/>
          <w:lang w:val="ru-RU"/>
        </w:rPr>
        <w:t xml:space="preserve">Каждый обучающийся обеспечен доступом к электронно-библиотечной системе (ЭБС) через сайт Научно-технической библиотеки Университета </w:t>
      </w:r>
      <w:r w:rsidRPr="00011A8D">
        <w:rPr>
          <w:rFonts w:ascii="Times New Roman" w:hAnsi="Times New Roman"/>
          <w:bCs/>
          <w:sz w:val="28"/>
          <w:szCs w:val="28"/>
        </w:rPr>
        <w:t>http</w:t>
      </w:r>
      <w:r w:rsidRPr="00011A8D">
        <w:rPr>
          <w:rFonts w:ascii="Times New Roman" w:hAnsi="Times New Roman"/>
          <w:bCs/>
          <w:sz w:val="28"/>
          <w:szCs w:val="28"/>
          <w:lang w:val="ru-RU"/>
        </w:rPr>
        <w:t>://</w:t>
      </w:r>
      <w:r w:rsidRPr="00011A8D">
        <w:rPr>
          <w:rFonts w:ascii="Times New Roman" w:hAnsi="Times New Roman"/>
          <w:bCs/>
          <w:sz w:val="28"/>
          <w:szCs w:val="28"/>
        </w:rPr>
        <w:t>library</w:t>
      </w:r>
      <w:r w:rsidRPr="00011A8D">
        <w:rPr>
          <w:rFonts w:ascii="Times New Roman" w:hAnsi="Times New Roman"/>
          <w:bCs/>
          <w:sz w:val="28"/>
          <w:szCs w:val="28"/>
          <w:lang w:val="ru-RU"/>
        </w:rPr>
        <w:t>.</w:t>
      </w:r>
      <w:r w:rsidRPr="00011A8D">
        <w:rPr>
          <w:rFonts w:ascii="Times New Roman" w:hAnsi="Times New Roman"/>
          <w:bCs/>
          <w:sz w:val="28"/>
          <w:szCs w:val="28"/>
        </w:rPr>
        <w:t>pgups</w:t>
      </w:r>
      <w:r w:rsidRPr="00011A8D">
        <w:rPr>
          <w:rFonts w:ascii="Times New Roman" w:hAnsi="Times New Roman"/>
          <w:bCs/>
          <w:sz w:val="28"/>
          <w:szCs w:val="28"/>
          <w:lang w:val="ru-RU"/>
        </w:rPr>
        <w:t>.</w:t>
      </w:r>
      <w:r w:rsidRPr="00011A8D">
        <w:rPr>
          <w:rFonts w:ascii="Times New Roman" w:hAnsi="Times New Roman"/>
          <w:bCs/>
          <w:sz w:val="28"/>
          <w:szCs w:val="28"/>
        </w:rPr>
        <w:t>ru</w:t>
      </w:r>
      <w:r w:rsidRPr="00011A8D">
        <w:rPr>
          <w:rFonts w:ascii="Times New Roman" w:hAnsi="Times New Roman"/>
          <w:bCs/>
          <w:sz w:val="28"/>
          <w:szCs w:val="28"/>
          <w:lang w:val="ru-RU"/>
        </w:rPr>
        <w:t>/, содержащей основные издания по изучаемой дисциплине.</w:t>
      </w:r>
    </w:p>
    <w:p w:rsidR="00F363ED" w:rsidRPr="00011A8D" w:rsidRDefault="00F363ED" w:rsidP="00C970D4">
      <w:pPr>
        <w:widowControl w:val="0"/>
        <w:adjustRightInd w:val="0"/>
        <w:snapToGrid w:val="0"/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011A8D">
        <w:rPr>
          <w:rFonts w:ascii="Times New Roman" w:hAnsi="Times New Roman"/>
          <w:bCs/>
          <w:sz w:val="28"/>
          <w:szCs w:val="28"/>
          <w:lang w:val="ru-RU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  <w:r w:rsidRPr="00011A8D">
        <w:rPr>
          <w:rFonts w:ascii="Times New Roman" w:hAnsi="Times New Roman"/>
          <w:b/>
          <w:sz w:val="28"/>
          <w:szCs w:val="28"/>
          <w:lang w:val="ru-RU"/>
        </w:rPr>
        <w:tab/>
      </w:r>
    </w:p>
    <w:p w:rsidR="00F363ED" w:rsidRDefault="00F363ED" w:rsidP="0052050A">
      <w:pPr>
        <w:adjustRightInd w:val="0"/>
        <w:snapToGrid w:val="0"/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F363ED" w:rsidRPr="00BC18B9" w:rsidRDefault="00F363ED" w:rsidP="0052050A">
      <w:pPr>
        <w:adjustRightInd w:val="0"/>
        <w:snapToGri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BC18B9">
        <w:rPr>
          <w:rFonts w:ascii="Times New Roman" w:hAnsi="Times New Roman"/>
          <w:b/>
          <w:bCs/>
          <w:sz w:val="28"/>
          <w:szCs w:val="28"/>
          <w:lang w:val="ru-RU"/>
        </w:rPr>
        <w:t>8.1 Перечень основной учебной литературы, необходимой для освоения дисциплины</w:t>
      </w:r>
    </w:p>
    <w:p w:rsidR="00F363ED" w:rsidRPr="00495A99" w:rsidRDefault="00F363ED" w:rsidP="0052050A">
      <w:pPr>
        <w:numPr>
          <w:ilvl w:val="0"/>
          <w:numId w:val="41"/>
        </w:numPr>
        <w:tabs>
          <w:tab w:val="left" w:pos="851"/>
        </w:tabs>
        <w:adjustRightInd w:val="0"/>
        <w:snapToGri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95A99">
        <w:rPr>
          <w:rFonts w:ascii="Times New Roman" w:hAnsi="Times New Roman"/>
          <w:sz w:val="28"/>
          <w:szCs w:val="28"/>
          <w:lang w:val="ru-RU"/>
        </w:rPr>
        <w:t xml:space="preserve">Ануреев, С.В. Рациональная организация бухгалтерского учета. [Электронный ресурс] — Электрон. дан. — М.: Финансы и статистика, 2011. — 336 с. — Режим доступа: </w:t>
      </w:r>
      <w:r w:rsidRPr="00495A99">
        <w:rPr>
          <w:rFonts w:ascii="Times New Roman" w:hAnsi="Times New Roman"/>
          <w:sz w:val="28"/>
          <w:szCs w:val="28"/>
        </w:rPr>
        <w:t>http</w:t>
      </w:r>
      <w:r w:rsidRPr="00495A99">
        <w:rPr>
          <w:rFonts w:ascii="Times New Roman" w:hAnsi="Times New Roman"/>
          <w:sz w:val="28"/>
          <w:szCs w:val="28"/>
          <w:lang w:val="ru-RU"/>
        </w:rPr>
        <w:t>://</w:t>
      </w:r>
      <w:r w:rsidRPr="00495A99">
        <w:rPr>
          <w:rFonts w:ascii="Times New Roman" w:hAnsi="Times New Roman"/>
          <w:sz w:val="28"/>
          <w:szCs w:val="28"/>
        </w:rPr>
        <w:t>e</w:t>
      </w:r>
      <w:r w:rsidRPr="00495A99">
        <w:rPr>
          <w:rFonts w:ascii="Times New Roman" w:hAnsi="Times New Roman"/>
          <w:sz w:val="28"/>
          <w:szCs w:val="28"/>
          <w:lang w:val="ru-RU"/>
        </w:rPr>
        <w:t>.</w:t>
      </w:r>
      <w:r w:rsidRPr="00495A99">
        <w:rPr>
          <w:rFonts w:ascii="Times New Roman" w:hAnsi="Times New Roman"/>
          <w:sz w:val="28"/>
          <w:szCs w:val="28"/>
        </w:rPr>
        <w:t>lanbook</w:t>
      </w:r>
      <w:r w:rsidRPr="00495A99">
        <w:rPr>
          <w:rFonts w:ascii="Times New Roman" w:hAnsi="Times New Roman"/>
          <w:sz w:val="28"/>
          <w:szCs w:val="28"/>
          <w:lang w:val="ru-RU"/>
        </w:rPr>
        <w:t>.</w:t>
      </w:r>
      <w:r w:rsidRPr="00495A99">
        <w:rPr>
          <w:rFonts w:ascii="Times New Roman" w:hAnsi="Times New Roman"/>
          <w:sz w:val="28"/>
          <w:szCs w:val="28"/>
        </w:rPr>
        <w:t>com</w:t>
      </w:r>
      <w:r w:rsidRPr="00495A99">
        <w:rPr>
          <w:rFonts w:ascii="Times New Roman" w:hAnsi="Times New Roman"/>
          <w:sz w:val="28"/>
          <w:szCs w:val="28"/>
          <w:lang w:val="ru-RU"/>
        </w:rPr>
        <w:t>/</w:t>
      </w:r>
      <w:r w:rsidRPr="00495A99">
        <w:rPr>
          <w:rFonts w:ascii="Times New Roman" w:hAnsi="Times New Roman"/>
          <w:sz w:val="28"/>
          <w:szCs w:val="28"/>
        </w:rPr>
        <w:t>book</w:t>
      </w:r>
      <w:r w:rsidRPr="00495A99">
        <w:rPr>
          <w:rFonts w:ascii="Times New Roman" w:hAnsi="Times New Roman"/>
          <w:sz w:val="28"/>
          <w:szCs w:val="28"/>
          <w:lang w:val="ru-RU"/>
        </w:rPr>
        <w:t>/53828 — Загл. с экрана.</w:t>
      </w:r>
    </w:p>
    <w:p w:rsidR="00F363ED" w:rsidRPr="00495A99" w:rsidRDefault="00F363ED" w:rsidP="0052050A">
      <w:pPr>
        <w:numPr>
          <w:ilvl w:val="0"/>
          <w:numId w:val="41"/>
        </w:numPr>
        <w:tabs>
          <w:tab w:val="left" w:pos="851"/>
        </w:tabs>
        <w:adjustRightInd w:val="0"/>
        <w:snapToGri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95A99">
        <w:rPr>
          <w:rFonts w:ascii="Times New Roman" w:hAnsi="Times New Roman"/>
          <w:sz w:val="28"/>
          <w:szCs w:val="28"/>
          <w:lang w:val="ru-RU"/>
        </w:rPr>
        <w:t xml:space="preserve">Бертгольд, Г.В. Закон и судебная практика. [Электронный ресурс] — Электрон. дан. — СПб.: Лань, 2013. — 15 с. — Режим доступа: </w:t>
      </w:r>
      <w:r w:rsidRPr="00495A99">
        <w:rPr>
          <w:rFonts w:ascii="Times New Roman" w:hAnsi="Times New Roman"/>
          <w:sz w:val="28"/>
          <w:szCs w:val="28"/>
        </w:rPr>
        <w:t>http</w:t>
      </w:r>
      <w:r w:rsidRPr="00495A99">
        <w:rPr>
          <w:rFonts w:ascii="Times New Roman" w:hAnsi="Times New Roman"/>
          <w:sz w:val="28"/>
          <w:szCs w:val="28"/>
          <w:lang w:val="ru-RU"/>
        </w:rPr>
        <w:t>://</w:t>
      </w:r>
      <w:r w:rsidRPr="00495A99">
        <w:rPr>
          <w:rFonts w:ascii="Times New Roman" w:hAnsi="Times New Roman"/>
          <w:sz w:val="28"/>
          <w:szCs w:val="28"/>
        </w:rPr>
        <w:t>e</w:t>
      </w:r>
      <w:r w:rsidRPr="00495A99">
        <w:rPr>
          <w:rFonts w:ascii="Times New Roman" w:hAnsi="Times New Roman"/>
          <w:sz w:val="28"/>
          <w:szCs w:val="28"/>
          <w:lang w:val="ru-RU"/>
        </w:rPr>
        <w:t>.</w:t>
      </w:r>
      <w:r w:rsidRPr="00495A99">
        <w:rPr>
          <w:rFonts w:ascii="Times New Roman" w:hAnsi="Times New Roman"/>
          <w:sz w:val="28"/>
          <w:szCs w:val="28"/>
        </w:rPr>
        <w:t>lanbook</w:t>
      </w:r>
      <w:r w:rsidRPr="00495A99">
        <w:rPr>
          <w:rFonts w:ascii="Times New Roman" w:hAnsi="Times New Roman"/>
          <w:sz w:val="28"/>
          <w:szCs w:val="28"/>
          <w:lang w:val="ru-RU"/>
        </w:rPr>
        <w:t>.</w:t>
      </w:r>
      <w:r w:rsidRPr="00495A99">
        <w:rPr>
          <w:rFonts w:ascii="Times New Roman" w:hAnsi="Times New Roman"/>
          <w:sz w:val="28"/>
          <w:szCs w:val="28"/>
        </w:rPr>
        <w:t>com</w:t>
      </w:r>
      <w:r w:rsidRPr="00495A99">
        <w:rPr>
          <w:rFonts w:ascii="Times New Roman" w:hAnsi="Times New Roman"/>
          <w:sz w:val="28"/>
          <w:szCs w:val="28"/>
          <w:lang w:val="ru-RU"/>
        </w:rPr>
        <w:t>/</w:t>
      </w:r>
      <w:r w:rsidRPr="00495A99">
        <w:rPr>
          <w:rFonts w:ascii="Times New Roman" w:hAnsi="Times New Roman"/>
          <w:sz w:val="28"/>
          <w:szCs w:val="28"/>
        </w:rPr>
        <w:t>book</w:t>
      </w:r>
      <w:r w:rsidRPr="00495A99">
        <w:rPr>
          <w:rFonts w:ascii="Times New Roman" w:hAnsi="Times New Roman"/>
          <w:sz w:val="28"/>
          <w:szCs w:val="28"/>
          <w:lang w:val="ru-RU"/>
        </w:rPr>
        <w:t>/37615 — Загл. с экрана.</w:t>
      </w:r>
    </w:p>
    <w:p w:rsidR="00F363ED" w:rsidRPr="00495A99" w:rsidRDefault="00F363ED" w:rsidP="0052050A">
      <w:pPr>
        <w:numPr>
          <w:ilvl w:val="0"/>
          <w:numId w:val="41"/>
        </w:numPr>
        <w:tabs>
          <w:tab w:val="left" w:pos="851"/>
        </w:tabs>
        <w:adjustRightInd w:val="0"/>
        <w:snapToGri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95A99">
        <w:rPr>
          <w:rFonts w:ascii="Times New Roman" w:hAnsi="Times New Roman"/>
          <w:sz w:val="28"/>
          <w:szCs w:val="28"/>
          <w:lang w:val="ru-RU"/>
        </w:rPr>
        <w:t>Вовк А.А. Бухгалтерский финансовый учет: учебно</w:t>
      </w:r>
      <w:r w:rsidR="00BC18B9">
        <w:rPr>
          <w:rFonts w:ascii="Times New Roman" w:hAnsi="Times New Roman"/>
          <w:sz w:val="28"/>
          <w:szCs w:val="28"/>
          <w:lang w:val="ru-RU"/>
        </w:rPr>
        <w:t>е пособие. [Электронный ресурс]</w:t>
      </w:r>
      <w:r w:rsidRPr="00495A99">
        <w:rPr>
          <w:rFonts w:ascii="Times New Roman" w:hAnsi="Times New Roman"/>
          <w:sz w:val="28"/>
          <w:szCs w:val="28"/>
          <w:lang w:val="ru-RU"/>
        </w:rPr>
        <w:t xml:space="preserve">: учеб. пособие / А.А. Вовк, Ю.А. Вовк, З.В. Чуприкова. — Электрон. дан. — М. : УМЦ ЖДТ, 2016. — 467 с. — Режим доступа: </w:t>
      </w:r>
      <w:r w:rsidRPr="00495A99">
        <w:rPr>
          <w:rFonts w:ascii="Times New Roman" w:hAnsi="Times New Roman"/>
          <w:sz w:val="28"/>
          <w:szCs w:val="28"/>
        </w:rPr>
        <w:t>http</w:t>
      </w:r>
      <w:r w:rsidRPr="00495A99">
        <w:rPr>
          <w:rFonts w:ascii="Times New Roman" w:hAnsi="Times New Roman"/>
          <w:sz w:val="28"/>
          <w:szCs w:val="28"/>
          <w:lang w:val="ru-RU"/>
        </w:rPr>
        <w:t>://</w:t>
      </w:r>
      <w:r w:rsidRPr="00495A99">
        <w:rPr>
          <w:rFonts w:ascii="Times New Roman" w:hAnsi="Times New Roman"/>
          <w:sz w:val="28"/>
          <w:szCs w:val="28"/>
        </w:rPr>
        <w:t>e</w:t>
      </w:r>
      <w:r w:rsidRPr="00495A99">
        <w:rPr>
          <w:rFonts w:ascii="Times New Roman" w:hAnsi="Times New Roman"/>
          <w:sz w:val="28"/>
          <w:szCs w:val="28"/>
          <w:lang w:val="ru-RU"/>
        </w:rPr>
        <w:t>.</w:t>
      </w:r>
      <w:r w:rsidRPr="00495A99">
        <w:rPr>
          <w:rFonts w:ascii="Times New Roman" w:hAnsi="Times New Roman"/>
          <w:sz w:val="28"/>
          <w:szCs w:val="28"/>
        </w:rPr>
        <w:t>lanbook</w:t>
      </w:r>
      <w:r w:rsidRPr="00495A99">
        <w:rPr>
          <w:rFonts w:ascii="Times New Roman" w:hAnsi="Times New Roman"/>
          <w:sz w:val="28"/>
          <w:szCs w:val="28"/>
          <w:lang w:val="ru-RU"/>
        </w:rPr>
        <w:t>.</w:t>
      </w:r>
      <w:r w:rsidRPr="00495A99">
        <w:rPr>
          <w:rFonts w:ascii="Times New Roman" w:hAnsi="Times New Roman"/>
          <w:sz w:val="28"/>
          <w:szCs w:val="28"/>
        </w:rPr>
        <w:t>com</w:t>
      </w:r>
      <w:r w:rsidRPr="00495A99">
        <w:rPr>
          <w:rFonts w:ascii="Times New Roman" w:hAnsi="Times New Roman"/>
          <w:sz w:val="28"/>
          <w:szCs w:val="28"/>
          <w:lang w:val="ru-RU"/>
        </w:rPr>
        <w:t>/</w:t>
      </w:r>
      <w:r w:rsidRPr="00495A99">
        <w:rPr>
          <w:rFonts w:ascii="Times New Roman" w:hAnsi="Times New Roman"/>
          <w:sz w:val="28"/>
          <w:szCs w:val="28"/>
        </w:rPr>
        <w:t>book</w:t>
      </w:r>
      <w:r w:rsidRPr="00495A99">
        <w:rPr>
          <w:rFonts w:ascii="Times New Roman" w:hAnsi="Times New Roman"/>
          <w:sz w:val="28"/>
          <w:szCs w:val="28"/>
          <w:lang w:val="ru-RU"/>
        </w:rPr>
        <w:t>/90949 — Загл. с экрана.</w:t>
      </w:r>
    </w:p>
    <w:p w:rsidR="00F363ED" w:rsidRPr="00495A99" w:rsidRDefault="00F363ED" w:rsidP="000A7F40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F363ED" w:rsidRPr="00BC18B9" w:rsidRDefault="00F363ED" w:rsidP="000A7F4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BC18B9">
        <w:rPr>
          <w:rFonts w:ascii="Times New Roman" w:hAnsi="Times New Roman"/>
          <w:b/>
          <w:bCs/>
          <w:sz w:val="28"/>
          <w:szCs w:val="28"/>
          <w:lang w:val="ru-RU"/>
        </w:rPr>
        <w:t>8.2 Перечень дополнительной учебной литературы, необходимой для освоения дисциплины</w:t>
      </w:r>
    </w:p>
    <w:p w:rsidR="00F363ED" w:rsidRPr="00495A99" w:rsidRDefault="00F363ED" w:rsidP="000A7F40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95A99">
        <w:rPr>
          <w:rFonts w:ascii="Times New Roman" w:hAnsi="Times New Roman"/>
          <w:sz w:val="28"/>
          <w:szCs w:val="28"/>
          <w:lang w:val="ru-RU"/>
        </w:rPr>
        <w:t xml:space="preserve">Данилин, В.Ф. Анализ и диагностика финансово-хозяйственной деятельности предприятий железнодорожного транспорта. [Электронный ресурс] : учеб. — Электрон. дан. — М. : УМЦ ЖДТ, 2008. — 415 с. — Режим доступа: </w:t>
      </w:r>
      <w:r w:rsidRPr="00495A99">
        <w:rPr>
          <w:rFonts w:ascii="Times New Roman" w:hAnsi="Times New Roman"/>
          <w:sz w:val="28"/>
          <w:szCs w:val="28"/>
        </w:rPr>
        <w:t>http</w:t>
      </w:r>
      <w:r w:rsidRPr="00495A99">
        <w:rPr>
          <w:rFonts w:ascii="Times New Roman" w:hAnsi="Times New Roman"/>
          <w:sz w:val="28"/>
          <w:szCs w:val="28"/>
          <w:lang w:val="ru-RU"/>
        </w:rPr>
        <w:t>://</w:t>
      </w:r>
      <w:r w:rsidRPr="00495A99">
        <w:rPr>
          <w:rFonts w:ascii="Times New Roman" w:hAnsi="Times New Roman"/>
          <w:sz w:val="28"/>
          <w:szCs w:val="28"/>
        </w:rPr>
        <w:t>e</w:t>
      </w:r>
      <w:r w:rsidRPr="00495A99">
        <w:rPr>
          <w:rFonts w:ascii="Times New Roman" w:hAnsi="Times New Roman"/>
          <w:sz w:val="28"/>
          <w:szCs w:val="28"/>
          <w:lang w:val="ru-RU"/>
        </w:rPr>
        <w:t>.</w:t>
      </w:r>
      <w:r w:rsidRPr="00495A99">
        <w:rPr>
          <w:rFonts w:ascii="Times New Roman" w:hAnsi="Times New Roman"/>
          <w:sz w:val="28"/>
          <w:szCs w:val="28"/>
        </w:rPr>
        <w:t>lanbook</w:t>
      </w:r>
      <w:r w:rsidRPr="00495A99">
        <w:rPr>
          <w:rFonts w:ascii="Times New Roman" w:hAnsi="Times New Roman"/>
          <w:sz w:val="28"/>
          <w:szCs w:val="28"/>
          <w:lang w:val="ru-RU"/>
        </w:rPr>
        <w:t>.</w:t>
      </w:r>
      <w:r w:rsidRPr="00495A99">
        <w:rPr>
          <w:rFonts w:ascii="Times New Roman" w:hAnsi="Times New Roman"/>
          <w:sz w:val="28"/>
          <w:szCs w:val="28"/>
        </w:rPr>
        <w:t>com</w:t>
      </w:r>
      <w:r w:rsidRPr="00495A99">
        <w:rPr>
          <w:rFonts w:ascii="Times New Roman" w:hAnsi="Times New Roman"/>
          <w:sz w:val="28"/>
          <w:szCs w:val="28"/>
          <w:lang w:val="ru-RU"/>
        </w:rPr>
        <w:t>/</w:t>
      </w:r>
      <w:r w:rsidRPr="00495A99">
        <w:rPr>
          <w:rFonts w:ascii="Times New Roman" w:hAnsi="Times New Roman"/>
          <w:sz w:val="28"/>
          <w:szCs w:val="28"/>
        </w:rPr>
        <w:t>book</w:t>
      </w:r>
      <w:r w:rsidRPr="00495A99">
        <w:rPr>
          <w:rFonts w:ascii="Times New Roman" w:hAnsi="Times New Roman"/>
          <w:sz w:val="28"/>
          <w:szCs w:val="28"/>
          <w:lang w:val="ru-RU"/>
        </w:rPr>
        <w:t>/59000 — Загл. с экрана.</w:t>
      </w:r>
    </w:p>
    <w:p w:rsidR="00F363ED" w:rsidRPr="00495A99" w:rsidRDefault="00F363ED" w:rsidP="000A7F40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95A99">
        <w:rPr>
          <w:rFonts w:ascii="Times New Roman" w:hAnsi="Times New Roman"/>
          <w:sz w:val="28"/>
          <w:szCs w:val="28"/>
          <w:lang w:val="ru-RU"/>
        </w:rPr>
        <w:t xml:space="preserve">Победоносцев, К.П. Судебное руководство. [Электронный ресурс] — Электрон. дан. — СПб.: Лань, 2014. — 589 с. — Режим доступа: </w:t>
      </w:r>
      <w:r w:rsidRPr="00495A99">
        <w:rPr>
          <w:rFonts w:ascii="Times New Roman" w:hAnsi="Times New Roman"/>
          <w:sz w:val="28"/>
          <w:szCs w:val="28"/>
        </w:rPr>
        <w:t>http</w:t>
      </w:r>
      <w:r w:rsidRPr="00495A99">
        <w:rPr>
          <w:rFonts w:ascii="Times New Roman" w:hAnsi="Times New Roman"/>
          <w:sz w:val="28"/>
          <w:szCs w:val="28"/>
          <w:lang w:val="ru-RU"/>
        </w:rPr>
        <w:t>://</w:t>
      </w:r>
      <w:r w:rsidRPr="00495A99">
        <w:rPr>
          <w:rFonts w:ascii="Times New Roman" w:hAnsi="Times New Roman"/>
          <w:sz w:val="28"/>
          <w:szCs w:val="28"/>
        </w:rPr>
        <w:t>e</w:t>
      </w:r>
      <w:r w:rsidRPr="00495A99">
        <w:rPr>
          <w:rFonts w:ascii="Times New Roman" w:hAnsi="Times New Roman"/>
          <w:sz w:val="28"/>
          <w:szCs w:val="28"/>
          <w:lang w:val="ru-RU"/>
        </w:rPr>
        <w:t>.</w:t>
      </w:r>
      <w:r w:rsidRPr="00495A99">
        <w:rPr>
          <w:rFonts w:ascii="Times New Roman" w:hAnsi="Times New Roman"/>
          <w:sz w:val="28"/>
          <w:szCs w:val="28"/>
        </w:rPr>
        <w:t>lanbook</w:t>
      </w:r>
      <w:r w:rsidRPr="00495A99">
        <w:rPr>
          <w:rFonts w:ascii="Times New Roman" w:hAnsi="Times New Roman"/>
          <w:sz w:val="28"/>
          <w:szCs w:val="28"/>
          <w:lang w:val="ru-RU"/>
        </w:rPr>
        <w:t>.</w:t>
      </w:r>
      <w:r w:rsidRPr="00495A99">
        <w:rPr>
          <w:rFonts w:ascii="Times New Roman" w:hAnsi="Times New Roman"/>
          <w:sz w:val="28"/>
          <w:szCs w:val="28"/>
        </w:rPr>
        <w:t>com</w:t>
      </w:r>
      <w:r w:rsidRPr="00495A99">
        <w:rPr>
          <w:rFonts w:ascii="Times New Roman" w:hAnsi="Times New Roman"/>
          <w:sz w:val="28"/>
          <w:szCs w:val="28"/>
          <w:lang w:val="ru-RU"/>
        </w:rPr>
        <w:t>/</w:t>
      </w:r>
      <w:r w:rsidRPr="00495A99">
        <w:rPr>
          <w:rFonts w:ascii="Times New Roman" w:hAnsi="Times New Roman"/>
          <w:sz w:val="28"/>
          <w:szCs w:val="28"/>
        </w:rPr>
        <w:t>book</w:t>
      </w:r>
      <w:r w:rsidRPr="00495A99">
        <w:rPr>
          <w:rFonts w:ascii="Times New Roman" w:hAnsi="Times New Roman"/>
          <w:sz w:val="28"/>
          <w:szCs w:val="28"/>
          <w:lang w:val="ru-RU"/>
        </w:rPr>
        <w:t>/44839 — Загл. с экрана</w:t>
      </w:r>
    </w:p>
    <w:p w:rsidR="00F363ED" w:rsidRPr="00495A99" w:rsidRDefault="00F363ED" w:rsidP="000C09EA">
      <w:pPr>
        <w:spacing w:after="0"/>
        <w:ind w:firstLine="851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F363ED" w:rsidRDefault="00F363ED" w:rsidP="000C09EA">
      <w:pPr>
        <w:spacing w:after="0"/>
        <w:ind w:firstLine="851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BC18B9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8.3 Перечень нормативно-правовой документации, необходимой для освоения дисциплины</w:t>
      </w:r>
      <w:r w:rsidRPr="004A100A">
        <w:rPr>
          <w:rFonts w:ascii="Times New Roman" w:hAnsi="Times New Roman"/>
          <w:bCs/>
          <w:sz w:val="28"/>
          <w:szCs w:val="28"/>
          <w:lang w:val="ru-RU"/>
        </w:rPr>
        <w:t>:</w:t>
      </w:r>
    </w:p>
    <w:p w:rsidR="00F363ED" w:rsidRPr="004A100A" w:rsidRDefault="00F363ED" w:rsidP="00BC18B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A100A">
        <w:rPr>
          <w:rFonts w:ascii="Times New Roman" w:hAnsi="Times New Roman"/>
          <w:sz w:val="28"/>
          <w:szCs w:val="28"/>
          <w:lang w:val="ru-RU"/>
        </w:rPr>
        <w:t>Арбитражный процессуальный кодекс Российской Федерации. Федеральный закон РФ №95-ФЗ от 24.07.2002 г. (с последующими изм. и доп.);</w:t>
      </w:r>
    </w:p>
    <w:p w:rsidR="00F363ED" w:rsidRPr="004A100A" w:rsidRDefault="00F363ED" w:rsidP="00BC18B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A100A">
        <w:rPr>
          <w:rFonts w:ascii="Times New Roman" w:hAnsi="Times New Roman"/>
          <w:sz w:val="28"/>
          <w:szCs w:val="28"/>
          <w:lang w:val="ru-RU"/>
        </w:rPr>
        <w:t>Гражданский процессуальный кодекс РФ. Федеральный закон РФ № 138 ФЗ от 14.11.2002 г. (с последующими изм. и доп.);</w:t>
      </w:r>
    </w:p>
    <w:p w:rsidR="00F363ED" w:rsidRPr="004A100A" w:rsidRDefault="00F363ED" w:rsidP="00BC18B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A100A">
        <w:rPr>
          <w:rFonts w:ascii="Times New Roman" w:hAnsi="Times New Roman"/>
          <w:sz w:val="28"/>
          <w:szCs w:val="28"/>
          <w:lang w:val="ru-RU"/>
        </w:rPr>
        <w:t>Кодекс об административных правонарушениях. Федеральный закон РФ № 195-ФЗ от 30.12.2002 г. (с последующими изм. и доп.);</w:t>
      </w:r>
    </w:p>
    <w:p w:rsidR="00F363ED" w:rsidRPr="004A100A" w:rsidRDefault="00F363ED" w:rsidP="00BC18B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A100A">
        <w:rPr>
          <w:rFonts w:ascii="Times New Roman" w:hAnsi="Times New Roman"/>
          <w:sz w:val="28"/>
          <w:szCs w:val="28"/>
          <w:lang w:val="ru-RU"/>
        </w:rPr>
        <w:t>Федеральный закон «О государственной судебно-экспертной деятельности в Российской Федерации» № 73 – ФЗ от 31.05.2001 г. (с последующими изм. и доп.);</w:t>
      </w:r>
    </w:p>
    <w:p w:rsidR="00F363ED" w:rsidRPr="004A100A" w:rsidRDefault="00F363ED" w:rsidP="00BC18B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A100A">
        <w:rPr>
          <w:rFonts w:ascii="Times New Roman" w:hAnsi="Times New Roman"/>
          <w:sz w:val="28"/>
          <w:szCs w:val="28"/>
          <w:lang w:val="ru-RU"/>
        </w:rPr>
        <w:t>Федеральный закон «О бухгалтерском учете». Федеральный закон РФ №402-ФЗ. от 06.12.2011.</w:t>
      </w:r>
    </w:p>
    <w:p w:rsidR="00F363ED" w:rsidRPr="00BC18B9" w:rsidRDefault="00F363ED" w:rsidP="00BC18B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A100A">
        <w:rPr>
          <w:rFonts w:ascii="Times New Roman" w:hAnsi="Times New Roman"/>
          <w:sz w:val="28"/>
          <w:szCs w:val="28"/>
          <w:lang w:val="ru-RU"/>
        </w:rPr>
        <w:t xml:space="preserve">Федеральный закон «Об аудиторской деятельности». Федеральный закон РФ №307-ФЗ. от  30.12.2008. </w:t>
      </w:r>
      <w:r w:rsidRPr="00BC18B9">
        <w:rPr>
          <w:rFonts w:ascii="Times New Roman" w:hAnsi="Times New Roman"/>
          <w:sz w:val="28"/>
          <w:szCs w:val="28"/>
          <w:lang w:val="ru-RU"/>
        </w:rPr>
        <w:t>Ред. От 11.07.2011 № 200-ФЗ</w:t>
      </w:r>
      <w:r w:rsidRPr="004A100A">
        <w:rPr>
          <w:rFonts w:ascii="Times New Roman" w:hAnsi="Times New Roman"/>
          <w:sz w:val="28"/>
          <w:szCs w:val="28"/>
          <w:lang w:val="ru-RU"/>
        </w:rPr>
        <w:t>;</w:t>
      </w:r>
    </w:p>
    <w:p w:rsidR="00F363ED" w:rsidRPr="004A100A" w:rsidRDefault="00F363ED" w:rsidP="00BC18B9">
      <w:pPr>
        <w:numPr>
          <w:ilvl w:val="0"/>
          <w:numId w:val="4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A100A">
        <w:rPr>
          <w:rFonts w:ascii="Times New Roman" w:hAnsi="Times New Roman"/>
          <w:sz w:val="28"/>
          <w:szCs w:val="28"/>
          <w:lang w:val="ru-RU"/>
        </w:rPr>
        <w:t>Уголовно-процессуальный кодекс РФ. Федеральный закон № 174-ФЗот 18.12.2001 г. (с последующими изм. и доп.);</w:t>
      </w:r>
    </w:p>
    <w:p w:rsidR="00BC18B9" w:rsidRDefault="00BC18B9" w:rsidP="000A7F40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F363ED" w:rsidRPr="00BC18B9" w:rsidRDefault="00F363ED" w:rsidP="000A7F40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BC18B9">
        <w:rPr>
          <w:rFonts w:ascii="Times New Roman" w:hAnsi="Times New Roman"/>
          <w:b/>
          <w:bCs/>
          <w:sz w:val="28"/>
          <w:szCs w:val="28"/>
          <w:lang w:val="ru-RU"/>
        </w:rPr>
        <w:t>8.4 Другие издания, необходимые для освоения дисциплины:</w:t>
      </w:r>
    </w:p>
    <w:p w:rsidR="00F363ED" w:rsidRPr="00BC18B9" w:rsidRDefault="00F363ED" w:rsidP="00495A99">
      <w:pPr>
        <w:pStyle w:val="a3"/>
        <w:numPr>
          <w:ilvl w:val="0"/>
          <w:numId w:val="44"/>
        </w:numPr>
        <w:spacing w:after="0" w:line="240" w:lineRule="auto"/>
        <w:ind w:left="0" w:firstLine="851"/>
        <w:jc w:val="both"/>
        <w:rPr>
          <w:rStyle w:val="a4"/>
          <w:rFonts w:ascii="Times New Roman" w:hAnsi="Times New Roman"/>
          <w:color w:val="auto"/>
          <w:sz w:val="28"/>
          <w:szCs w:val="28"/>
          <w:u w:val="none"/>
          <w:lang w:val="ru-RU"/>
        </w:rPr>
      </w:pPr>
      <w:r w:rsidRPr="00495A99">
        <w:rPr>
          <w:rFonts w:ascii="Times New Roman" w:hAnsi="Times New Roman"/>
          <w:sz w:val="28"/>
          <w:szCs w:val="28"/>
          <w:lang w:val="ru-RU"/>
        </w:rPr>
        <w:t xml:space="preserve">Россинская, Е.Р. Антикоррупционная экспертиза нормативно-правовых актов и их проектов. [Электронный ресурс] — Электрон. дан. — М.: Проспект, 2014. — 96 с. — Режим доступа: </w:t>
      </w:r>
      <w:hyperlink r:id="rId9" w:history="1">
        <w:r w:rsidRPr="00BC18B9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http://e.lanbook.com/book/54452</w:t>
        </w:r>
      </w:hyperlink>
    </w:p>
    <w:p w:rsidR="00F363ED" w:rsidRPr="00495A99" w:rsidRDefault="00F363ED" w:rsidP="00495A99">
      <w:pPr>
        <w:pStyle w:val="a3"/>
        <w:numPr>
          <w:ilvl w:val="0"/>
          <w:numId w:val="44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495A99">
        <w:rPr>
          <w:rFonts w:ascii="Times New Roman" w:hAnsi="Times New Roman"/>
          <w:sz w:val="28"/>
          <w:szCs w:val="28"/>
          <w:lang w:val="ru-RU"/>
        </w:rPr>
        <w:t>Правовое обеспечение контроля, учета, аудита и судебно-экономической экспертизы : учебник для академического бакалавриата / Е. М. Ашмарина [и др.] ; под ред. Е. М. Ашмариной; отв. ред. В. В. Ершов. — М. : Издательство Юрайт, 2016. — 289 с. — (Бакалавр. Академический курс). — ISBN 978-5-9916-4419-8</w:t>
      </w:r>
    </w:p>
    <w:p w:rsidR="00F363ED" w:rsidRPr="00495A99" w:rsidRDefault="00F363ED" w:rsidP="000A7F40">
      <w:pPr>
        <w:pStyle w:val="a3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363ED" w:rsidRPr="00552C5D" w:rsidRDefault="00F363ED" w:rsidP="000A7F40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495A99">
        <w:rPr>
          <w:rFonts w:ascii="Times New Roman" w:hAnsi="Times New Roman"/>
          <w:b/>
          <w:bCs/>
          <w:sz w:val="28"/>
          <w:szCs w:val="28"/>
          <w:lang w:val="ru-RU" w:eastAsia="ru-RU"/>
        </w:rPr>
        <w:t>9. Перечень ресурсов информационно-телекоммуникационной</w:t>
      </w:r>
      <w:r w:rsidRPr="00552C5D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сети «Интернет», необходимых для освоения дисциплины</w:t>
      </w:r>
    </w:p>
    <w:p w:rsidR="00F363ED" w:rsidRPr="00552C5D" w:rsidRDefault="00F363ED" w:rsidP="000A7F40">
      <w:pPr>
        <w:widowControl w:val="0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sz w:val="28"/>
          <w:szCs w:val="28"/>
          <w:lang w:val="ru-RU" w:eastAsia="ru-RU"/>
        </w:rPr>
        <w:t>Информационно правовой портал Гарант [Электронный ресурс]. Режим доступа:    http:// www.garant.ru/, свободный. — Загл. с экрана</w:t>
      </w:r>
    </w:p>
    <w:p w:rsidR="00F363ED" w:rsidRPr="00552C5D" w:rsidRDefault="00F363ED" w:rsidP="000A7F40">
      <w:pPr>
        <w:widowControl w:val="0"/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sz w:val="28"/>
          <w:szCs w:val="28"/>
          <w:lang w:val="ru-RU" w:eastAsia="ru-RU"/>
        </w:rPr>
        <w:t>Консультант плюс. Правовой сервер [Электронный ресурс]. Режим доступа: http://www.consultant.ru/, свободный. — Загл. с экрана.</w:t>
      </w:r>
    </w:p>
    <w:p w:rsidR="00F363ED" w:rsidRPr="00552C5D" w:rsidRDefault="00F363ED" w:rsidP="00552C5D">
      <w:pPr>
        <w:widowControl w:val="0"/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sz w:val="28"/>
          <w:szCs w:val="28"/>
          <w:lang w:val="ru-RU" w:eastAsia="ru-RU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0" w:history="1">
        <w:r w:rsidRPr="00552C5D">
          <w:rPr>
            <w:rFonts w:ascii="Times New Roman" w:hAnsi="Times New Roman"/>
            <w:sz w:val="28"/>
            <w:szCs w:val="28"/>
            <w:lang w:val="ru-RU" w:eastAsia="ru-RU"/>
          </w:rPr>
          <w:t>http://www.rg.ru</w:t>
        </w:r>
      </w:hyperlink>
      <w:r w:rsidRPr="00552C5D">
        <w:rPr>
          <w:rFonts w:ascii="Times New Roman" w:hAnsi="Times New Roman"/>
          <w:sz w:val="28"/>
          <w:szCs w:val="28"/>
          <w:lang w:val="ru-RU" w:eastAsia="ru-RU"/>
        </w:rPr>
        <w:t>, свободный. — Загл. с экрана.</w:t>
      </w:r>
    </w:p>
    <w:p w:rsidR="00F363ED" w:rsidRPr="00552C5D" w:rsidRDefault="00F363ED" w:rsidP="00552C5D">
      <w:pPr>
        <w:widowControl w:val="0"/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sz w:val="28"/>
          <w:szCs w:val="28"/>
          <w:lang w:val="ru-RU" w:eastAsia="ru-RU"/>
        </w:rPr>
        <w:t>Электронная библиотека экономической и деловой литературы [Электронный ресурс]. Режим доступа: http://www.aup.ru/library/, свободный. — Загл. с экрана.</w:t>
      </w:r>
    </w:p>
    <w:p w:rsidR="00F363ED" w:rsidRPr="00552C5D" w:rsidRDefault="00F363ED" w:rsidP="00552C5D">
      <w:pPr>
        <w:widowControl w:val="0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sz w:val="28"/>
          <w:szCs w:val="28"/>
          <w:lang w:val="ru-RU" w:eastAsia="ru-RU"/>
        </w:rPr>
        <w:t>Электронно-библиотечная система ibooks.ru [Электронный ресурс]. Режим доступа: http://ibooks.ru/ — Загл. с экрана.</w:t>
      </w:r>
    </w:p>
    <w:p w:rsidR="00F363ED" w:rsidRPr="00552C5D" w:rsidRDefault="00F363ED" w:rsidP="00552C5D">
      <w:pPr>
        <w:widowControl w:val="0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sz w:val="28"/>
          <w:szCs w:val="28"/>
          <w:lang w:val="ru-RU" w:eastAsia="ru-RU"/>
        </w:rPr>
        <w:lastRenderedPageBreak/>
        <w:t>Электронно-библиотечная система ЛАНЬ [Электронный ресурс]. Режим доступа: https://e.lanbook.com/books — Загл. с экрана.</w:t>
      </w:r>
    </w:p>
    <w:p w:rsidR="00F363ED" w:rsidRDefault="00F363ED" w:rsidP="0052050A">
      <w:pPr>
        <w:widowControl w:val="0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sz w:val="28"/>
          <w:szCs w:val="28"/>
          <w:lang w:val="ru-RU" w:eastAsia="ru-RU"/>
        </w:rPr>
        <w:t xml:space="preserve">Личный кабинет обучающегося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F363ED" w:rsidRPr="00552C5D" w:rsidRDefault="00F363ED" w:rsidP="00552C5D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F363ED" w:rsidRPr="00552C5D" w:rsidRDefault="00F363ED" w:rsidP="00552C5D">
      <w:pPr>
        <w:spacing w:after="0" w:line="240" w:lineRule="auto"/>
        <w:ind w:firstLine="500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/>
          <w:bCs/>
          <w:sz w:val="28"/>
          <w:szCs w:val="28"/>
          <w:lang w:val="ru-RU" w:eastAsia="ru-RU"/>
        </w:rPr>
        <w:t>10. Методические указания для обучающихся по освоению дисциплины</w:t>
      </w:r>
    </w:p>
    <w:p w:rsidR="00F363ED" w:rsidRPr="00552C5D" w:rsidRDefault="00F363ED" w:rsidP="00552C5D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>Порядок изучения дисциплины следующий:</w:t>
      </w:r>
    </w:p>
    <w:p w:rsidR="00F363ED" w:rsidRPr="00552C5D" w:rsidRDefault="00F363ED" w:rsidP="00552C5D">
      <w:pPr>
        <w:widowControl w:val="0"/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363ED" w:rsidRPr="00552C5D" w:rsidRDefault="00F363ED" w:rsidP="00552C5D">
      <w:pPr>
        <w:widowControl w:val="0"/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</w:t>
      </w:r>
      <w:bookmarkStart w:id="3" w:name="_GoBack"/>
      <w:bookmarkEnd w:id="3"/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>, предусмотренные текущим контролем (см. фонд оценочных средств по дисциплине).</w:t>
      </w:r>
    </w:p>
    <w:p w:rsidR="00F363ED" w:rsidRPr="00552C5D" w:rsidRDefault="00F363ED" w:rsidP="00552C5D">
      <w:pPr>
        <w:widowControl w:val="0"/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363ED" w:rsidRPr="00552C5D" w:rsidRDefault="00F363ED" w:rsidP="00552C5D">
      <w:pPr>
        <w:spacing w:after="0" w:line="240" w:lineRule="auto"/>
        <w:ind w:firstLine="851"/>
        <w:jc w:val="center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F363ED" w:rsidRPr="00552C5D" w:rsidRDefault="00F363ED" w:rsidP="00552C5D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/>
          <w:bCs/>
          <w:sz w:val="28"/>
          <w:szCs w:val="28"/>
          <w:lang w:val="ru-RU"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363ED" w:rsidRPr="00552C5D" w:rsidRDefault="00F363ED" w:rsidP="00552C5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F363ED" w:rsidRPr="00552C5D" w:rsidRDefault="00F363ED" w:rsidP="00552C5D">
      <w:pPr>
        <w:widowControl w:val="0"/>
        <w:numPr>
          <w:ilvl w:val="0"/>
          <w:numId w:val="37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>технические средства (компьютерная техника, наборы демонстрационного оборудования);</w:t>
      </w:r>
    </w:p>
    <w:p w:rsidR="00F363ED" w:rsidRPr="00552C5D" w:rsidRDefault="00F363ED" w:rsidP="00552C5D">
      <w:pPr>
        <w:widowControl w:val="0"/>
        <w:numPr>
          <w:ilvl w:val="0"/>
          <w:numId w:val="37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>методы обучения с использованием информационных технологий (демонстрация мультимедийных материалов);</w:t>
      </w:r>
    </w:p>
    <w:p w:rsidR="00F363ED" w:rsidRPr="00552C5D" w:rsidRDefault="00F363ED" w:rsidP="00552C5D">
      <w:pPr>
        <w:widowControl w:val="0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sz w:val="28"/>
          <w:szCs w:val="28"/>
          <w:lang w:val="ru-RU" w:eastAsia="ru-RU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F363ED" w:rsidRPr="00552C5D" w:rsidRDefault="00F363ED" w:rsidP="00552C5D">
      <w:pPr>
        <w:widowControl w:val="0"/>
        <w:numPr>
          <w:ilvl w:val="0"/>
          <w:numId w:val="37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>интернет-сервисы и электронные ресурсы согласно п. 9 рабочей программы;</w:t>
      </w:r>
    </w:p>
    <w:p w:rsidR="00F363ED" w:rsidRPr="00552C5D" w:rsidRDefault="00F363ED" w:rsidP="00552C5D">
      <w:pPr>
        <w:widowControl w:val="0"/>
        <w:numPr>
          <w:ilvl w:val="0"/>
          <w:numId w:val="37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Cs/>
          <w:sz w:val="28"/>
          <w:szCs w:val="28"/>
          <w:lang w:val="ru-RU" w:eastAsia="ru-RU"/>
        </w:rPr>
        <w:t>программное обеспечение:</w:t>
      </w:r>
    </w:p>
    <w:p w:rsidR="00F363ED" w:rsidRPr="00552C5D" w:rsidRDefault="00F363ED" w:rsidP="00552C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  <w:lang w:val="ru-RU" w:eastAsia="ru-RU"/>
        </w:rPr>
      </w:pPr>
      <w:r w:rsidRPr="00552C5D">
        <w:rPr>
          <w:rFonts w:ascii="Times New Roman CYR" w:hAnsi="Times New Roman CYR" w:cs="Times New Roman CYR"/>
          <w:sz w:val="28"/>
          <w:szCs w:val="28"/>
          <w:lang w:val="ru-RU" w:eastAsia="ru-RU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</w:t>
      </w:r>
      <w:r w:rsidR="001C5BE2">
        <w:rPr>
          <w:noProof/>
        </w:rPr>
        <w:lastRenderedPageBreak/>
        <w:pict>
          <v:shape id="_x0000_s1027" type="#_x0000_t75" style="position:absolute;left:0;text-align:left;margin-left:-109.5pt;margin-top:-35.35pt;width:595pt;height:840.9pt;z-index:2;mso-position-horizontal-relative:text;mso-position-vertical-relative:text;mso-width-relative:page;mso-height-relative:page">
            <v:imagedata r:id="rId11" o:title="рп2"/>
          </v:shape>
        </w:pict>
      </w:r>
      <w:r w:rsidRPr="00552C5D">
        <w:rPr>
          <w:rFonts w:ascii="Times New Roman CYR" w:hAnsi="Times New Roman CYR" w:cs="Times New Roman CYR"/>
          <w:sz w:val="28"/>
          <w:szCs w:val="28"/>
          <w:lang w:val="ru-RU" w:eastAsia="ru-RU"/>
        </w:rPr>
        <w:t xml:space="preserve">размещенных в специальных помещениях и помещениях для самостоятельной работы: </w:t>
      </w:r>
    </w:p>
    <w:p w:rsidR="00F363ED" w:rsidRPr="00552C5D" w:rsidRDefault="00F363ED" w:rsidP="00552C5D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 CYR"/>
          <w:sz w:val="28"/>
          <w:szCs w:val="28"/>
          <w:lang w:eastAsia="ru-RU"/>
        </w:rPr>
      </w:pPr>
      <w:r w:rsidRPr="00552C5D">
        <w:rPr>
          <w:rFonts w:ascii="Times New Roman CYR" w:hAnsi="Times New Roman CYR" w:cs="Times New Roman CYR"/>
          <w:sz w:val="28"/>
          <w:szCs w:val="28"/>
          <w:lang w:val="ru-RU" w:eastAsia="ru-RU"/>
        </w:rPr>
        <w:t>операционнаясистема</w:t>
      </w:r>
      <w:r w:rsidRPr="00552C5D">
        <w:rPr>
          <w:rFonts w:ascii="Times New Roman" w:hAnsi="Times New Roman"/>
          <w:bCs/>
          <w:sz w:val="28"/>
          <w:szCs w:val="28"/>
          <w:lang w:eastAsia="ru-RU"/>
        </w:rPr>
        <w:t>Microsoft Windows 7</w:t>
      </w:r>
      <w:r w:rsidRPr="00552C5D">
        <w:rPr>
          <w:rFonts w:ascii="Times New Roman" w:hAnsi="Times New Roman" w:cs="Times New Roman CYR"/>
          <w:sz w:val="28"/>
          <w:szCs w:val="28"/>
          <w:lang w:eastAsia="ru-RU"/>
        </w:rPr>
        <w:t>;</w:t>
      </w:r>
    </w:p>
    <w:p w:rsidR="00F363ED" w:rsidRPr="00552C5D" w:rsidRDefault="00F363ED" w:rsidP="00552C5D">
      <w:pPr>
        <w:widowControl w:val="0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52C5D">
        <w:rPr>
          <w:rFonts w:ascii="Times New Roman" w:hAnsi="Times New Roman"/>
          <w:bCs/>
          <w:sz w:val="28"/>
          <w:szCs w:val="28"/>
          <w:lang w:eastAsia="ru-RU"/>
        </w:rPr>
        <w:t>Microsoft Word 2010;</w:t>
      </w:r>
    </w:p>
    <w:p w:rsidR="00F363ED" w:rsidRPr="00552C5D" w:rsidRDefault="00F363ED" w:rsidP="00552C5D">
      <w:pPr>
        <w:widowControl w:val="0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52C5D">
        <w:rPr>
          <w:rFonts w:ascii="Times New Roman" w:hAnsi="Times New Roman"/>
          <w:bCs/>
          <w:sz w:val="28"/>
          <w:szCs w:val="28"/>
          <w:lang w:eastAsia="ru-RU"/>
        </w:rPr>
        <w:t>MicrosoftExcel 2010;</w:t>
      </w:r>
    </w:p>
    <w:p w:rsidR="00F363ED" w:rsidRPr="00552C5D" w:rsidRDefault="00F363ED" w:rsidP="00552C5D">
      <w:pPr>
        <w:widowControl w:val="0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 CYR"/>
          <w:sz w:val="28"/>
          <w:szCs w:val="28"/>
          <w:lang w:eastAsia="ru-RU"/>
        </w:rPr>
      </w:pPr>
      <w:r w:rsidRPr="00552C5D">
        <w:rPr>
          <w:rFonts w:ascii="Times New Roman" w:hAnsi="Times New Roman"/>
          <w:bCs/>
          <w:sz w:val="28"/>
          <w:szCs w:val="28"/>
          <w:lang w:eastAsia="ru-RU"/>
        </w:rPr>
        <w:t>MicrosoftPowerPoint 2010;</w:t>
      </w:r>
    </w:p>
    <w:p w:rsidR="00F363ED" w:rsidRPr="00552C5D" w:rsidRDefault="00F363ED" w:rsidP="00552C5D">
      <w:pPr>
        <w:widowControl w:val="0"/>
        <w:spacing w:after="0" w:line="300" w:lineRule="auto"/>
        <w:ind w:left="720" w:firstLine="500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F363ED" w:rsidRPr="00552C5D" w:rsidRDefault="00F363ED" w:rsidP="00552C5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/>
          <w:bCs/>
          <w:sz w:val="28"/>
          <w:szCs w:val="28"/>
          <w:lang w:val="ru-RU"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363ED" w:rsidRPr="00552C5D" w:rsidRDefault="00F363ED" w:rsidP="00552C5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0"/>
          <w:lang w:val="ru-RU" w:eastAsia="ru-RU"/>
        </w:rPr>
      </w:pPr>
      <w:r w:rsidRPr="00552C5D">
        <w:rPr>
          <w:rFonts w:ascii="Times New Roman" w:hAnsi="Times New Roman"/>
          <w:bCs/>
          <w:sz w:val="28"/>
          <w:szCs w:val="20"/>
          <w:lang w:val="ru-RU" w:eastAsia="ru-RU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F363ED" w:rsidRPr="00552C5D" w:rsidRDefault="00F363ED" w:rsidP="00552C5D">
      <w:pPr>
        <w:widowControl w:val="0"/>
        <w:numPr>
          <w:ilvl w:val="0"/>
          <w:numId w:val="3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ahoma"/>
          <w:bCs/>
          <w:sz w:val="28"/>
          <w:szCs w:val="20"/>
          <w:lang w:val="ru-RU" w:eastAsia="ru-RU"/>
        </w:rPr>
      </w:pPr>
      <w:r w:rsidRPr="000A7F40">
        <w:rPr>
          <w:rFonts w:ascii="Times New Roman" w:hAnsi="Times New Roman" w:cs="Tahoma"/>
          <w:bCs/>
          <w:sz w:val="28"/>
          <w:szCs w:val="20"/>
          <w:lang w:val="ru-RU" w:eastAsia="ru-RU"/>
        </w:rPr>
        <w:t xml:space="preserve">учебные аудитории для проведения занятий лекционного типа, занятий семинарского типа, </w:t>
      </w:r>
      <w:r w:rsidRPr="000A7F40">
        <w:rPr>
          <w:rFonts w:ascii="Times New Roman" w:hAnsi="Times New Roman"/>
          <w:sz w:val="28"/>
          <w:szCs w:val="28"/>
          <w:lang w:val="ru-RU" w:eastAsia="ru-RU"/>
        </w:rPr>
        <w:t>курсового проектирования (выполнения курсовых работ)</w:t>
      </w:r>
      <w:r w:rsidRPr="000A7F40">
        <w:rPr>
          <w:rFonts w:ascii="Times New Roman" w:hAnsi="Times New Roman" w:cs="Tahoma"/>
          <w:bCs/>
          <w:sz w:val="28"/>
          <w:szCs w:val="20"/>
          <w:lang w:val="ru-RU" w:eastAsia="ru-RU"/>
        </w:rPr>
        <w:t>, групповых и индивидуальных консультаций, текущего</w:t>
      </w:r>
      <w:r w:rsidRPr="00552C5D">
        <w:rPr>
          <w:rFonts w:ascii="Times New Roman" w:hAnsi="Times New Roman" w:cs="Tahoma"/>
          <w:bCs/>
          <w:sz w:val="28"/>
          <w:szCs w:val="20"/>
          <w:lang w:val="ru-RU" w:eastAsia="ru-RU"/>
        </w:rPr>
        <w:t xml:space="preserve"> контроля и промежуточной аттестации, </w:t>
      </w:r>
    </w:p>
    <w:p w:rsidR="00F363ED" w:rsidRPr="00552C5D" w:rsidRDefault="00F363ED" w:rsidP="00552C5D">
      <w:pPr>
        <w:widowControl w:val="0"/>
        <w:numPr>
          <w:ilvl w:val="0"/>
          <w:numId w:val="3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ahoma"/>
          <w:bCs/>
          <w:sz w:val="28"/>
          <w:szCs w:val="20"/>
          <w:lang w:val="ru-RU" w:eastAsia="ru-RU"/>
        </w:rPr>
      </w:pPr>
      <w:r w:rsidRPr="00552C5D">
        <w:rPr>
          <w:rFonts w:ascii="Times New Roman" w:hAnsi="Times New Roman" w:cs="Tahoma"/>
          <w:bCs/>
          <w:sz w:val="28"/>
          <w:szCs w:val="20"/>
          <w:lang w:val="ru-RU" w:eastAsia="ru-RU"/>
        </w:rPr>
        <w:t>помещения для самостоятельной работы;</w:t>
      </w:r>
    </w:p>
    <w:p w:rsidR="00F363ED" w:rsidRPr="00552C5D" w:rsidRDefault="00F363ED" w:rsidP="00552C5D">
      <w:pPr>
        <w:widowControl w:val="0"/>
        <w:numPr>
          <w:ilvl w:val="0"/>
          <w:numId w:val="3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ahoma"/>
          <w:bCs/>
          <w:sz w:val="28"/>
          <w:szCs w:val="20"/>
          <w:lang w:val="ru-RU" w:eastAsia="ru-RU"/>
        </w:rPr>
      </w:pPr>
      <w:r w:rsidRPr="00552C5D">
        <w:rPr>
          <w:rFonts w:ascii="Times New Roman" w:hAnsi="Times New Roman" w:cs="Tahoma"/>
          <w:bCs/>
          <w:sz w:val="28"/>
          <w:szCs w:val="20"/>
          <w:lang w:val="ru-RU" w:eastAsia="ru-RU"/>
        </w:rPr>
        <w:t xml:space="preserve">помещения для хранения и профилактического обслуживания </w:t>
      </w:r>
      <w:r w:rsidRPr="00552C5D">
        <w:rPr>
          <w:rFonts w:ascii="Times New Roman" w:hAnsi="Times New Roman"/>
          <w:sz w:val="28"/>
          <w:szCs w:val="28"/>
          <w:lang w:val="ru-RU" w:eastAsia="ru-RU"/>
        </w:rPr>
        <w:t>учебного оборудования</w:t>
      </w:r>
      <w:r w:rsidRPr="00552C5D">
        <w:rPr>
          <w:rFonts w:ascii="Times New Roman" w:hAnsi="Times New Roman" w:cs="Tahoma"/>
          <w:bCs/>
          <w:sz w:val="28"/>
          <w:szCs w:val="20"/>
          <w:lang w:val="ru-RU" w:eastAsia="ru-RU"/>
        </w:rPr>
        <w:t xml:space="preserve">. </w:t>
      </w:r>
    </w:p>
    <w:p w:rsidR="00F363ED" w:rsidRPr="00552C5D" w:rsidRDefault="00F363ED" w:rsidP="00552C5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sz w:val="28"/>
          <w:szCs w:val="28"/>
          <w:lang w:val="ru-RU" w:eastAsia="ru-RU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F363ED" w:rsidRPr="00552C5D" w:rsidRDefault="00F363ED" w:rsidP="00552C5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sz w:val="28"/>
          <w:szCs w:val="28"/>
          <w:lang w:val="ru-RU" w:eastAsia="ru-RU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F363ED" w:rsidRPr="000C09EA" w:rsidRDefault="00F363ED" w:rsidP="00552C5D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927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552C5D">
        <w:rPr>
          <w:rFonts w:ascii="Times New Roman" w:hAnsi="Times New Roman"/>
          <w:bCs/>
          <w:sz w:val="28"/>
          <w:szCs w:val="20"/>
          <w:lang w:val="ru-RU" w:eastAsia="ru-RU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Pr="000C09EA">
        <w:rPr>
          <w:rFonts w:ascii="Times New Roman" w:hAnsi="Times New Roman"/>
          <w:bCs/>
          <w:sz w:val="28"/>
          <w:szCs w:val="28"/>
          <w:lang w:val="ru-RU" w:eastAsia="ru-RU"/>
        </w:rPr>
        <w:t>.</w:t>
      </w:r>
    </w:p>
    <w:p w:rsidR="00F363ED" w:rsidRDefault="00F363ED" w:rsidP="000C09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BC18B9" w:rsidRPr="000C09EA" w:rsidRDefault="00BC18B9" w:rsidP="000C09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68"/>
        <w:gridCol w:w="2961"/>
        <w:gridCol w:w="2143"/>
      </w:tblGrid>
      <w:tr w:rsidR="00F363ED" w:rsidRPr="000C09EA" w:rsidTr="0011097C">
        <w:trPr>
          <w:trHeight w:val="343"/>
        </w:trPr>
        <w:tc>
          <w:tcPr>
            <w:tcW w:w="4503" w:type="dxa"/>
          </w:tcPr>
          <w:p w:rsidR="00F363ED" w:rsidRPr="000C09EA" w:rsidRDefault="00F363ED" w:rsidP="000C09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C09EA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Разработчик программы, </w:t>
            </w:r>
            <w:r w:rsidR="00BC18B9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ст. преподаватель</w:t>
            </w:r>
          </w:p>
          <w:p w:rsidR="00F363ED" w:rsidRPr="000C09EA" w:rsidRDefault="00F363ED" w:rsidP="000C09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76" w:type="dxa"/>
            <w:vAlign w:val="bottom"/>
          </w:tcPr>
          <w:p w:rsidR="00F363ED" w:rsidRPr="000C09EA" w:rsidRDefault="00F363ED" w:rsidP="000C09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092" w:type="dxa"/>
            <w:vAlign w:val="bottom"/>
          </w:tcPr>
          <w:p w:rsidR="00F363ED" w:rsidRPr="000C09EA" w:rsidRDefault="00F363ED" w:rsidP="000C09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F363ED" w:rsidRPr="000C09EA" w:rsidTr="0011097C">
        <w:tc>
          <w:tcPr>
            <w:tcW w:w="4503" w:type="dxa"/>
          </w:tcPr>
          <w:p w:rsidR="00F363ED" w:rsidRPr="000C09EA" w:rsidRDefault="00F363ED" w:rsidP="00BC18B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C09EA">
              <w:rPr>
                <w:rFonts w:ascii="Times New Roman" w:hAnsi="Times New Roman"/>
                <w:sz w:val="28"/>
                <w:szCs w:val="28"/>
                <w:lang w:val="ru-RU" w:eastAsia="ru-RU"/>
              </w:rPr>
              <w:t>«</w:t>
            </w:r>
            <w:r w:rsidR="00BC18B9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  <w:r w:rsidRPr="00552C5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1» </w:t>
            </w:r>
            <w:r w:rsidR="00BC18B9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апреля</w:t>
            </w:r>
            <w:r w:rsidRPr="00552C5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201</w:t>
            </w:r>
            <w:r w:rsidR="00BC18B9">
              <w:rPr>
                <w:rFonts w:ascii="Times New Roman" w:hAnsi="Times New Roman"/>
                <w:sz w:val="28"/>
                <w:szCs w:val="28"/>
                <w:lang w:val="ru-RU" w:eastAsia="ru-RU"/>
              </w:rPr>
              <w:t>8</w:t>
            </w:r>
            <w:r w:rsidRPr="00552C5D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г.</w:t>
            </w:r>
          </w:p>
        </w:tc>
        <w:tc>
          <w:tcPr>
            <w:tcW w:w="2976" w:type="dxa"/>
          </w:tcPr>
          <w:p w:rsidR="00F363ED" w:rsidRPr="000C09EA" w:rsidRDefault="00F363ED" w:rsidP="000C09E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C09EA">
              <w:rPr>
                <w:rFonts w:ascii="Times New Roman" w:hAnsi="Times New Roman"/>
                <w:sz w:val="28"/>
                <w:szCs w:val="28"/>
                <w:lang w:val="ru-RU" w:eastAsia="ru-RU"/>
              </w:rPr>
              <w:t>____________</w:t>
            </w:r>
          </w:p>
        </w:tc>
        <w:tc>
          <w:tcPr>
            <w:tcW w:w="2092" w:type="dxa"/>
          </w:tcPr>
          <w:p w:rsidR="00F363ED" w:rsidRPr="000C09EA" w:rsidRDefault="00BC18B9" w:rsidP="00BC18B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Ж.В.Михайлова</w:t>
            </w:r>
          </w:p>
        </w:tc>
      </w:tr>
    </w:tbl>
    <w:p w:rsidR="00F363ED" w:rsidRPr="0022271A" w:rsidRDefault="00F363ED" w:rsidP="00011A8D">
      <w:pPr>
        <w:widowControl w:val="0"/>
        <w:overflowPunct w:val="0"/>
        <w:autoSpaceDE w:val="0"/>
        <w:autoSpaceDN w:val="0"/>
        <w:adjustRightInd w:val="0"/>
        <w:spacing w:after="0" w:line="344" w:lineRule="exact"/>
        <w:ind w:left="426" w:right="-21"/>
        <w:jc w:val="both"/>
        <w:rPr>
          <w:rFonts w:ascii="Times New Roman" w:hAnsi="Times New Roman"/>
          <w:sz w:val="28"/>
          <w:szCs w:val="28"/>
          <w:lang w:val="ru-RU"/>
        </w:rPr>
      </w:pPr>
    </w:p>
    <w:sectPr w:rsidR="00F363ED" w:rsidRPr="0022271A" w:rsidSect="0071491A">
      <w:headerReference w:type="default" r:id="rId12"/>
      <w:pgSz w:w="11906" w:h="16838"/>
      <w:pgMar w:top="568" w:right="849" w:bottom="1134" w:left="1701" w:header="720" w:footer="720" w:gutter="0"/>
      <w:cols w:space="720" w:equalWidth="0">
        <w:col w:w="9356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5BE2" w:rsidRDefault="001C5BE2" w:rsidP="0065199A">
      <w:pPr>
        <w:spacing w:after="0" w:line="240" w:lineRule="auto"/>
      </w:pPr>
      <w:r>
        <w:separator/>
      </w:r>
    </w:p>
  </w:endnote>
  <w:endnote w:type="continuationSeparator" w:id="0">
    <w:p w:rsidR="001C5BE2" w:rsidRDefault="001C5BE2" w:rsidP="00651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5BE2" w:rsidRDefault="001C5BE2" w:rsidP="0065199A">
      <w:pPr>
        <w:spacing w:after="0" w:line="240" w:lineRule="auto"/>
      </w:pPr>
      <w:r>
        <w:separator/>
      </w:r>
    </w:p>
  </w:footnote>
  <w:footnote w:type="continuationSeparator" w:id="0">
    <w:p w:rsidR="001C5BE2" w:rsidRDefault="001C5BE2" w:rsidP="006519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3ED" w:rsidRDefault="00495A99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E84D56" w:rsidRPr="00E84D56">
      <w:rPr>
        <w:noProof/>
        <w:lang w:val="ru-RU"/>
      </w:rPr>
      <w:t>14</w:t>
    </w:r>
    <w:r>
      <w:rPr>
        <w:noProof/>
        <w:lang w:val="ru-RU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1EB"/>
    <w:multiLevelType w:val="hybridMultilevel"/>
    <w:tmpl w:val="00000BB3"/>
    <w:lvl w:ilvl="0" w:tplc="00002E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5AF1"/>
    <w:multiLevelType w:val="hybridMultilevel"/>
    <w:tmpl w:val="2C02CB30"/>
    <w:lvl w:ilvl="0" w:tplc="000026E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A8E2469"/>
    <w:multiLevelType w:val="hybridMultilevel"/>
    <w:tmpl w:val="162C0A02"/>
    <w:lvl w:ilvl="0" w:tplc="00003D6C">
      <w:start w:val="1"/>
      <w:numFmt w:val="bullet"/>
      <w:lvlText w:val="-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7F30F6"/>
    <w:multiLevelType w:val="hybridMultilevel"/>
    <w:tmpl w:val="246819AE"/>
    <w:lvl w:ilvl="0" w:tplc="000026E9">
      <w:start w:val="1"/>
      <w:numFmt w:val="bullet"/>
      <w:lvlText w:val="-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78D2CF3"/>
    <w:multiLevelType w:val="hybridMultilevel"/>
    <w:tmpl w:val="4224EC60"/>
    <w:lvl w:ilvl="0" w:tplc="4E5697A6">
      <w:start w:val="2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9DC4170"/>
    <w:multiLevelType w:val="hybridMultilevel"/>
    <w:tmpl w:val="72406C16"/>
    <w:lvl w:ilvl="0" w:tplc="00003D6C">
      <w:start w:val="1"/>
      <w:numFmt w:val="bullet"/>
      <w:lvlText w:val="-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AC4619"/>
    <w:multiLevelType w:val="hybridMultilevel"/>
    <w:tmpl w:val="5A48FD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FB50DD8"/>
    <w:multiLevelType w:val="hybridMultilevel"/>
    <w:tmpl w:val="A1C48062"/>
    <w:lvl w:ilvl="0" w:tplc="93188D48">
      <w:start w:val="1"/>
      <w:numFmt w:val="decimal"/>
      <w:lvlText w:val="%1."/>
      <w:lvlJc w:val="left"/>
      <w:pPr>
        <w:ind w:left="1506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4603575"/>
    <w:multiLevelType w:val="hybridMultilevel"/>
    <w:tmpl w:val="2A1842E4"/>
    <w:lvl w:ilvl="0" w:tplc="00003D6C">
      <w:start w:val="1"/>
      <w:numFmt w:val="bullet"/>
      <w:lvlText w:val="-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81264F3"/>
    <w:multiLevelType w:val="hybridMultilevel"/>
    <w:tmpl w:val="8F4831C8"/>
    <w:lvl w:ilvl="0" w:tplc="60342DFC">
      <w:start w:val="1"/>
      <w:numFmt w:val="decimal"/>
      <w:lvlText w:val="%1."/>
      <w:lvlJc w:val="left"/>
      <w:pPr>
        <w:ind w:left="2111" w:hanging="12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3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7BE3CF0"/>
    <w:multiLevelType w:val="hybridMultilevel"/>
    <w:tmpl w:val="235E4750"/>
    <w:lvl w:ilvl="0" w:tplc="00003D6C">
      <w:start w:val="1"/>
      <w:numFmt w:val="bullet"/>
      <w:lvlText w:val="-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A521439"/>
    <w:multiLevelType w:val="hybridMultilevel"/>
    <w:tmpl w:val="29A03422"/>
    <w:lvl w:ilvl="0" w:tplc="7946FE80">
      <w:start w:val="10"/>
      <w:numFmt w:val="decimal"/>
      <w:lvlText w:val="%1."/>
      <w:lvlJc w:val="left"/>
      <w:pPr>
        <w:ind w:left="109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 w15:restartNumberingAfterBreak="0">
    <w:nsid w:val="406228FC"/>
    <w:multiLevelType w:val="hybridMultilevel"/>
    <w:tmpl w:val="A0206176"/>
    <w:lvl w:ilvl="0" w:tplc="EC74A5B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1B27C53"/>
    <w:multiLevelType w:val="hybridMultilevel"/>
    <w:tmpl w:val="928A2D1C"/>
    <w:lvl w:ilvl="0" w:tplc="9A5C4A3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39B58D0"/>
    <w:multiLevelType w:val="hybridMultilevel"/>
    <w:tmpl w:val="E2CE9B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446F26E5"/>
    <w:multiLevelType w:val="hybridMultilevel"/>
    <w:tmpl w:val="63005E9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9A7450"/>
    <w:multiLevelType w:val="hybridMultilevel"/>
    <w:tmpl w:val="903E3486"/>
    <w:lvl w:ilvl="0" w:tplc="29AABEF6">
      <w:start w:val="10"/>
      <w:numFmt w:val="decimal"/>
      <w:lvlText w:val="%1."/>
      <w:lvlJc w:val="left"/>
      <w:pPr>
        <w:ind w:left="145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5" w15:restartNumberingAfterBreak="0">
    <w:nsid w:val="4A2A0109"/>
    <w:multiLevelType w:val="hybridMultilevel"/>
    <w:tmpl w:val="66809550"/>
    <w:lvl w:ilvl="0" w:tplc="93188D48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B5D7ABF"/>
    <w:multiLevelType w:val="hybridMultilevel"/>
    <w:tmpl w:val="7D9AE1DE"/>
    <w:lvl w:ilvl="0" w:tplc="8726450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 w15:restartNumberingAfterBreak="0">
    <w:nsid w:val="4C453AB6"/>
    <w:multiLevelType w:val="hybridMultilevel"/>
    <w:tmpl w:val="82BCF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62A0C6">
      <w:numFmt w:val="bullet"/>
      <w:lvlText w:val="•"/>
      <w:lvlJc w:val="left"/>
      <w:pPr>
        <w:ind w:left="2520" w:hanging="144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1B72CB2"/>
    <w:multiLevelType w:val="hybridMultilevel"/>
    <w:tmpl w:val="E52C7D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31359EC"/>
    <w:multiLevelType w:val="hybridMultilevel"/>
    <w:tmpl w:val="19EA63DE"/>
    <w:lvl w:ilvl="0" w:tplc="00003D6C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B370C0"/>
    <w:multiLevelType w:val="hybridMultilevel"/>
    <w:tmpl w:val="A3E86926"/>
    <w:lvl w:ilvl="0" w:tplc="EC74A5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DF7A4C"/>
    <w:multiLevelType w:val="hybridMultilevel"/>
    <w:tmpl w:val="F76C73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5B59261F"/>
    <w:multiLevelType w:val="hybridMultilevel"/>
    <w:tmpl w:val="4DE249B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D8D2385"/>
    <w:multiLevelType w:val="hybridMultilevel"/>
    <w:tmpl w:val="9DD0B3B0"/>
    <w:lvl w:ilvl="0" w:tplc="93188D48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DC64A4D"/>
    <w:multiLevelType w:val="hybridMultilevel"/>
    <w:tmpl w:val="7C22B2C6"/>
    <w:lvl w:ilvl="0" w:tplc="4D725C26">
      <w:start w:val="12"/>
      <w:numFmt w:val="decimal"/>
      <w:lvlText w:val="%1."/>
      <w:lvlJc w:val="left"/>
      <w:pPr>
        <w:ind w:left="659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78C279C"/>
    <w:multiLevelType w:val="hybridMultilevel"/>
    <w:tmpl w:val="27042E78"/>
    <w:lvl w:ilvl="0" w:tplc="66262508">
      <w:start w:val="7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6" w15:restartNumberingAfterBreak="0">
    <w:nsid w:val="6A6B5EFB"/>
    <w:multiLevelType w:val="hybridMultilevel"/>
    <w:tmpl w:val="8F4831C8"/>
    <w:lvl w:ilvl="0" w:tplc="60342DFC">
      <w:start w:val="1"/>
      <w:numFmt w:val="decimal"/>
      <w:lvlText w:val="%1."/>
      <w:lvlJc w:val="left"/>
      <w:pPr>
        <w:ind w:left="2111" w:hanging="12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7" w15:restartNumberingAfterBreak="0">
    <w:nsid w:val="6B8171EE"/>
    <w:multiLevelType w:val="hybridMultilevel"/>
    <w:tmpl w:val="EF343B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 w15:restartNumberingAfterBreak="0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7645178A"/>
    <w:multiLevelType w:val="hybridMultilevel"/>
    <w:tmpl w:val="5A48FD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84846B0"/>
    <w:multiLevelType w:val="hybridMultilevel"/>
    <w:tmpl w:val="02F60BDC"/>
    <w:lvl w:ilvl="0" w:tplc="93188D48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A880B28"/>
    <w:multiLevelType w:val="hybridMultilevel"/>
    <w:tmpl w:val="3DC65E84"/>
    <w:lvl w:ilvl="0" w:tplc="00003D6C">
      <w:start w:val="1"/>
      <w:numFmt w:val="bullet"/>
      <w:lvlText w:val="-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0"/>
  </w:num>
  <w:num w:numId="4">
    <w:abstractNumId w:val="2"/>
  </w:num>
  <w:num w:numId="5">
    <w:abstractNumId w:val="7"/>
  </w:num>
  <w:num w:numId="6">
    <w:abstractNumId w:val="17"/>
  </w:num>
  <w:num w:numId="7">
    <w:abstractNumId w:val="42"/>
  </w:num>
  <w:num w:numId="8">
    <w:abstractNumId w:val="11"/>
  </w:num>
  <w:num w:numId="9">
    <w:abstractNumId w:val="29"/>
  </w:num>
  <w:num w:numId="10">
    <w:abstractNumId w:val="8"/>
  </w:num>
  <w:num w:numId="11">
    <w:abstractNumId w:val="28"/>
  </w:num>
  <w:num w:numId="12">
    <w:abstractNumId w:val="32"/>
  </w:num>
  <w:num w:numId="13">
    <w:abstractNumId w:val="26"/>
  </w:num>
  <w:num w:numId="14">
    <w:abstractNumId w:val="14"/>
  </w:num>
  <w:num w:numId="15">
    <w:abstractNumId w:val="35"/>
  </w:num>
  <w:num w:numId="16">
    <w:abstractNumId w:val="18"/>
  </w:num>
  <w:num w:numId="17">
    <w:abstractNumId w:val="5"/>
  </w:num>
  <w:num w:numId="18">
    <w:abstractNumId w:val="19"/>
  </w:num>
  <w:num w:numId="19">
    <w:abstractNumId w:val="37"/>
  </w:num>
  <w:num w:numId="20">
    <w:abstractNumId w:val="23"/>
  </w:num>
  <w:num w:numId="21">
    <w:abstractNumId w:val="39"/>
  </w:num>
  <w:num w:numId="22">
    <w:abstractNumId w:val="38"/>
  </w:num>
  <w:num w:numId="23">
    <w:abstractNumId w:val="30"/>
  </w:num>
  <w:num w:numId="24">
    <w:abstractNumId w:val="24"/>
  </w:num>
  <w:num w:numId="25">
    <w:abstractNumId w:val="6"/>
  </w:num>
  <w:num w:numId="26">
    <w:abstractNumId w:val="3"/>
  </w:num>
  <w:num w:numId="27">
    <w:abstractNumId w:val="40"/>
  </w:num>
  <w:num w:numId="28">
    <w:abstractNumId w:val="34"/>
  </w:num>
  <w:num w:numId="29">
    <w:abstractNumId w:val="10"/>
  </w:num>
  <w:num w:numId="30">
    <w:abstractNumId w:val="21"/>
  </w:num>
  <w:num w:numId="31">
    <w:abstractNumId w:val="25"/>
  </w:num>
  <w:num w:numId="32">
    <w:abstractNumId w:val="9"/>
  </w:num>
  <w:num w:numId="33">
    <w:abstractNumId w:val="41"/>
  </w:num>
  <w:num w:numId="34">
    <w:abstractNumId w:val="33"/>
  </w:num>
  <w:num w:numId="35">
    <w:abstractNumId w:val="27"/>
  </w:num>
  <w:num w:numId="36">
    <w:abstractNumId w:val="12"/>
  </w:num>
  <w:num w:numId="3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</w:num>
  <w:num w:numId="39">
    <w:abstractNumId w:val="4"/>
  </w:num>
  <w:num w:numId="40">
    <w:abstractNumId w:val="15"/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6"/>
  </w:num>
  <w:num w:numId="44">
    <w:abstractNumId w:val="3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oNotTrackMoves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410B"/>
    <w:rsid w:val="000104B8"/>
    <w:rsid w:val="00011A8D"/>
    <w:rsid w:val="00034A0C"/>
    <w:rsid w:val="00052348"/>
    <w:rsid w:val="00055E84"/>
    <w:rsid w:val="00085B44"/>
    <w:rsid w:val="000904D7"/>
    <w:rsid w:val="000A7F40"/>
    <w:rsid w:val="000C09EA"/>
    <w:rsid w:val="000C1957"/>
    <w:rsid w:val="000F0F77"/>
    <w:rsid w:val="000F2E71"/>
    <w:rsid w:val="000F31F8"/>
    <w:rsid w:val="00100104"/>
    <w:rsid w:val="001073B0"/>
    <w:rsid w:val="001106F2"/>
    <w:rsid w:val="0011097C"/>
    <w:rsid w:val="001340F2"/>
    <w:rsid w:val="00160503"/>
    <w:rsid w:val="00161F7A"/>
    <w:rsid w:val="00164AF1"/>
    <w:rsid w:val="00173B07"/>
    <w:rsid w:val="00183274"/>
    <w:rsid w:val="00187F70"/>
    <w:rsid w:val="00194A81"/>
    <w:rsid w:val="001B2325"/>
    <w:rsid w:val="001B58EB"/>
    <w:rsid w:val="001C022E"/>
    <w:rsid w:val="001C49E1"/>
    <w:rsid w:val="001C5BE2"/>
    <w:rsid w:val="001C5FC1"/>
    <w:rsid w:val="001D0A32"/>
    <w:rsid w:val="001E0FAF"/>
    <w:rsid w:val="001E272F"/>
    <w:rsid w:val="001E6529"/>
    <w:rsid w:val="001F71A4"/>
    <w:rsid w:val="0022117C"/>
    <w:rsid w:val="0022271A"/>
    <w:rsid w:val="0022386C"/>
    <w:rsid w:val="00241027"/>
    <w:rsid w:val="00256186"/>
    <w:rsid w:val="00266E99"/>
    <w:rsid w:val="002726E2"/>
    <w:rsid w:val="002918F0"/>
    <w:rsid w:val="00292103"/>
    <w:rsid w:val="00295201"/>
    <w:rsid w:val="002B0BE6"/>
    <w:rsid w:val="002B3ED3"/>
    <w:rsid w:val="002B49C5"/>
    <w:rsid w:val="002E1186"/>
    <w:rsid w:val="00301777"/>
    <w:rsid w:val="0031731E"/>
    <w:rsid w:val="0035028B"/>
    <w:rsid w:val="00350760"/>
    <w:rsid w:val="00393438"/>
    <w:rsid w:val="00397E84"/>
    <w:rsid w:val="003A59C0"/>
    <w:rsid w:val="003E649E"/>
    <w:rsid w:val="0045410B"/>
    <w:rsid w:val="004808DA"/>
    <w:rsid w:val="00490FDA"/>
    <w:rsid w:val="00495A99"/>
    <w:rsid w:val="004A100A"/>
    <w:rsid w:val="004A10C3"/>
    <w:rsid w:val="004B696E"/>
    <w:rsid w:val="004D6523"/>
    <w:rsid w:val="004E5D4D"/>
    <w:rsid w:val="004E6990"/>
    <w:rsid w:val="005027C9"/>
    <w:rsid w:val="005149CF"/>
    <w:rsid w:val="0052050A"/>
    <w:rsid w:val="005273E0"/>
    <w:rsid w:val="00532F28"/>
    <w:rsid w:val="0053313A"/>
    <w:rsid w:val="00552C5D"/>
    <w:rsid w:val="00555F73"/>
    <w:rsid w:val="005957D5"/>
    <w:rsid w:val="005A3A39"/>
    <w:rsid w:val="005A54AA"/>
    <w:rsid w:val="005A64BC"/>
    <w:rsid w:val="005B4A02"/>
    <w:rsid w:val="005E400D"/>
    <w:rsid w:val="006259DD"/>
    <w:rsid w:val="00636BDA"/>
    <w:rsid w:val="00636C99"/>
    <w:rsid w:val="00647062"/>
    <w:rsid w:val="0065199A"/>
    <w:rsid w:val="00684D6B"/>
    <w:rsid w:val="00687985"/>
    <w:rsid w:val="006A0723"/>
    <w:rsid w:val="006B54D9"/>
    <w:rsid w:val="006B5DE8"/>
    <w:rsid w:val="006C0F1B"/>
    <w:rsid w:val="006C1A1D"/>
    <w:rsid w:val="006E12A5"/>
    <w:rsid w:val="006E2807"/>
    <w:rsid w:val="0071491A"/>
    <w:rsid w:val="00715E8C"/>
    <w:rsid w:val="007236F5"/>
    <w:rsid w:val="0072779F"/>
    <w:rsid w:val="007373A8"/>
    <w:rsid w:val="00740B83"/>
    <w:rsid w:val="0075142D"/>
    <w:rsid w:val="007730B5"/>
    <w:rsid w:val="007845FA"/>
    <w:rsid w:val="00787B4E"/>
    <w:rsid w:val="0079680D"/>
    <w:rsid w:val="007A48C3"/>
    <w:rsid w:val="007B1B30"/>
    <w:rsid w:val="007C6361"/>
    <w:rsid w:val="007D2F44"/>
    <w:rsid w:val="00804494"/>
    <w:rsid w:val="00823574"/>
    <w:rsid w:val="00830FCB"/>
    <w:rsid w:val="0083799E"/>
    <w:rsid w:val="00841991"/>
    <w:rsid w:val="00865D82"/>
    <w:rsid w:val="00885624"/>
    <w:rsid w:val="008B74A0"/>
    <w:rsid w:val="008D1B83"/>
    <w:rsid w:val="008D29B4"/>
    <w:rsid w:val="008E4EDF"/>
    <w:rsid w:val="008F0A5F"/>
    <w:rsid w:val="00904608"/>
    <w:rsid w:val="009107AB"/>
    <w:rsid w:val="00935696"/>
    <w:rsid w:val="00950CBB"/>
    <w:rsid w:val="009735D2"/>
    <w:rsid w:val="009975E4"/>
    <w:rsid w:val="009A0304"/>
    <w:rsid w:val="009D5822"/>
    <w:rsid w:val="009E30CE"/>
    <w:rsid w:val="009F4A23"/>
    <w:rsid w:val="00A3192F"/>
    <w:rsid w:val="00A352ED"/>
    <w:rsid w:val="00A66D8C"/>
    <w:rsid w:val="00A70D89"/>
    <w:rsid w:val="00A76FC8"/>
    <w:rsid w:val="00A85902"/>
    <w:rsid w:val="00AA3AC3"/>
    <w:rsid w:val="00AA4D1F"/>
    <w:rsid w:val="00AD1D22"/>
    <w:rsid w:val="00AE561D"/>
    <w:rsid w:val="00AF00DD"/>
    <w:rsid w:val="00B0359E"/>
    <w:rsid w:val="00B04714"/>
    <w:rsid w:val="00B13692"/>
    <w:rsid w:val="00B76B20"/>
    <w:rsid w:val="00B7726F"/>
    <w:rsid w:val="00BB0800"/>
    <w:rsid w:val="00BC18B9"/>
    <w:rsid w:val="00BC349D"/>
    <w:rsid w:val="00BE2D8A"/>
    <w:rsid w:val="00BE68E1"/>
    <w:rsid w:val="00BF15DA"/>
    <w:rsid w:val="00C02BD7"/>
    <w:rsid w:val="00C11984"/>
    <w:rsid w:val="00C54572"/>
    <w:rsid w:val="00C61F9B"/>
    <w:rsid w:val="00C66D13"/>
    <w:rsid w:val="00C74DE8"/>
    <w:rsid w:val="00C8138A"/>
    <w:rsid w:val="00C970D4"/>
    <w:rsid w:val="00CA2765"/>
    <w:rsid w:val="00CD0A9C"/>
    <w:rsid w:val="00CD1626"/>
    <w:rsid w:val="00CD4D04"/>
    <w:rsid w:val="00CE004A"/>
    <w:rsid w:val="00CF0CDB"/>
    <w:rsid w:val="00CF2EEF"/>
    <w:rsid w:val="00CF375C"/>
    <w:rsid w:val="00D00CCB"/>
    <w:rsid w:val="00D41A29"/>
    <w:rsid w:val="00D638CC"/>
    <w:rsid w:val="00D74C18"/>
    <w:rsid w:val="00D77B99"/>
    <w:rsid w:val="00D8471D"/>
    <w:rsid w:val="00DA31BF"/>
    <w:rsid w:val="00DD4845"/>
    <w:rsid w:val="00DD7481"/>
    <w:rsid w:val="00E00516"/>
    <w:rsid w:val="00E066FC"/>
    <w:rsid w:val="00E10B65"/>
    <w:rsid w:val="00E14068"/>
    <w:rsid w:val="00E339FF"/>
    <w:rsid w:val="00E35CC1"/>
    <w:rsid w:val="00E40681"/>
    <w:rsid w:val="00E50C53"/>
    <w:rsid w:val="00E54D42"/>
    <w:rsid w:val="00E5733B"/>
    <w:rsid w:val="00E61450"/>
    <w:rsid w:val="00E84D56"/>
    <w:rsid w:val="00E928BC"/>
    <w:rsid w:val="00EB2672"/>
    <w:rsid w:val="00EC0A5C"/>
    <w:rsid w:val="00EC5EC9"/>
    <w:rsid w:val="00ED28EB"/>
    <w:rsid w:val="00EE2E7C"/>
    <w:rsid w:val="00F079D0"/>
    <w:rsid w:val="00F26E24"/>
    <w:rsid w:val="00F363ED"/>
    <w:rsid w:val="00F44510"/>
    <w:rsid w:val="00F45B12"/>
    <w:rsid w:val="00F85DE5"/>
    <w:rsid w:val="00FA12B1"/>
    <w:rsid w:val="00FA4180"/>
    <w:rsid w:val="00FB419B"/>
    <w:rsid w:val="00FD70D9"/>
    <w:rsid w:val="00FE41C4"/>
    <w:rsid w:val="00FE55E8"/>
    <w:rsid w:val="00FE77BE"/>
    <w:rsid w:val="00FF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B1631DC2-81F4-4105-842C-F586A0E27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30CE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55E84"/>
    <w:pPr>
      <w:ind w:left="708"/>
    </w:pPr>
  </w:style>
  <w:style w:type="paragraph" w:customStyle="1" w:styleId="1">
    <w:name w:val="Абзац списка1"/>
    <w:basedOn w:val="a"/>
    <w:uiPriority w:val="99"/>
    <w:rsid w:val="00E928BC"/>
    <w:pPr>
      <w:spacing w:after="0" w:line="240" w:lineRule="auto"/>
      <w:ind w:left="720"/>
      <w:contextualSpacing/>
    </w:pPr>
    <w:rPr>
      <w:rFonts w:ascii="Times New Roman" w:hAnsi="Times New Roman" w:cs="Tahoma"/>
      <w:sz w:val="28"/>
      <w:szCs w:val="20"/>
      <w:lang w:val="ru-RU" w:eastAsia="ru-RU"/>
    </w:rPr>
  </w:style>
  <w:style w:type="character" w:styleId="a4">
    <w:name w:val="Hyperlink"/>
    <w:uiPriority w:val="99"/>
    <w:rsid w:val="0022117C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22117C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22117C"/>
    <w:rPr>
      <w:rFonts w:ascii="Segoe UI" w:hAnsi="Segoe UI"/>
      <w:sz w:val="18"/>
      <w:lang w:val="en-US" w:eastAsia="en-US"/>
    </w:rPr>
  </w:style>
  <w:style w:type="table" w:styleId="a7">
    <w:name w:val="Table Grid"/>
    <w:basedOn w:val="a1"/>
    <w:uiPriority w:val="99"/>
    <w:rsid w:val="00555F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rsid w:val="0065199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65199A"/>
    <w:rPr>
      <w:sz w:val="22"/>
      <w:lang w:val="en-US" w:eastAsia="en-US"/>
    </w:rPr>
  </w:style>
  <w:style w:type="paragraph" w:styleId="aa">
    <w:name w:val="footer"/>
    <w:basedOn w:val="a"/>
    <w:link w:val="ab"/>
    <w:uiPriority w:val="99"/>
    <w:rsid w:val="0065199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65199A"/>
    <w:rPr>
      <w:sz w:val="22"/>
      <w:lang w:val="en-US" w:eastAsia="en-US"/>
    </w:rPr>
  </w:style>
  <w:style w:type="character" w:customStyle="1" w:styleId="apple-converted-space">
    <w:name w:val="apple-converted-space"/>
    <w:uiPriority w:val="99"/>
    <w:rsid w:val="004B69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430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5445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http://www.r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/5445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</Pages>
  <Words>3699</Words>
  <Characters>21088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Сучалкина Елена Анатольевна</cp:lastModifiedBy>
  <cp:revision>27</cp:revision>
  <cp:lastPrinted>2018-02-12T15:56:00Z</cp:lastPrinted>
  <dcterms:created xsi:type="dcterms:W3CDTF">2016-11-28T10:39:00Z</dcterms:created>
  <dcterms:modified xsi:type="dcterms:W3CDTF">2018-06-28T12:37:00Z</dcterms:modified>
</cp:coreProperties>
</file>