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D3" w:rsidRPr="00152A7C" w:rsidRDefault="00B508D3" w:rsidP="005B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508D3" w:rsidRDefault="00B508D3" w:rsidP="005B254C">
      <w:pPr>
        <w:shd w:val="clear" w:color="auto" w:fill="FFFFFF"/>
        <w:spacing w:after="0" w:line="336" w:lineRule="exact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B508D3" w:rsidRDefault="00B508D3" w:rsidP="005B254C">
      <w:pPr>
        <w:shd w:val="clear" w:color="auto" w:fill="FFFFFF"/>
        <w:spacing w:after="0" w:line="336" w:lineRule="exact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2F4371">
        <w:rPr>
          <w:rFonts w:ascii="Times New Roman" w:hAnsi="Times New Roman"/>
          <w:bCs/>
          <w:color w:val="000000"/>
          <w:spacing w:val="-2"/>
          <w:sz w:val="28"/>
          <w:szCs w:val="28"/>
        </w:rPr>
        <w:t>«</w:t>
      </w:r>
      <w:r w:rsidRPr="00494890">
        <w:rPr>
          <w:rFonts w:ascii="Times New Roman" w:hAnsi="Times New Roman"/>
          <w:bCs/>
          <w:color w:val="000000"/>
          <w:spacing w:val="-2"/>
          <w:sz w:val="28"/>
          <w:szCs w:val="28"/>
        </w:rPr>
        <w:t>СУДЕБНО-БУХГАЛТЕРСКАЯ ЭКСПЕРТИЗА</w:t>
      </w:r>
      <w:r w:rsidRPr="002F4371">
        <w:rPr>
          <w:rFonts w:ascii="Times New Roman" w:hAnsi="Times New Roman"/>
          <w:bCs/>
          <w:color w:val="000000"/>
          <w:spacing w:val="-2"/>
          <w:sz w:val="28"/>
          <w:szCs w:val="28"/>
        </w:rPr>
        <w:t>»</w:t>
      </w:r>
    </w:p>
    <w:p w:rsidR="005B254C" w:rsidRPr="002F4371" w:rsidRDefault="005B254C" w:rsidP="005B254C">
      <w:pPr>
        <w:shd w:val="clear" w:color="auto" w:fill="FFFFFF"/>
        <w:spacing w:after="0" w:line="336" w:lineRule="exact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bookmarkStart w:id="0" w:name="_GoBack"/>
      <w:bookmarkEnd w:id="0"/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371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B508D3" w:rsidRPr="00152A7C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B508D3" w:rsidRPr="00152A7C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2F4371">
        <w:rPr>
          <w:rFonts w:ascii="Times New Roman" w:hAnsi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B508D3" w:rsidRDefault="00B508D3" w:rsidP="00292992">
      <w:pPr>
        <w:widowControl w:val="0"/>
        <w:shd w:val="clear" w:color="auto" w:fill="FFFFFF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08D3" w:rsidRDefault="00B508D3" w:rsidP="00292992">
      <w:pPr>
        <w:widowControl w:val="0"/>
        <w:shd w:val="clear" w:color="auto" w:fill="FFFFFF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4371">
        <w:rPr>
          <w:rFonts w:ascii="Times New Roman" w:hAnsi="Times New Roman"/>
          <w:sz w:val="24"/>
          <w:szCs w:val="24"/>
        </w:rPr>
        <w:t>Дисциплина «</w:t>
      </w:r>
      <w:r w:rsidRPr="00494890">
        <w:rPr>
          <w:rFonts w:ascii="Times New Roman" w:hAnsi="Times New Roman"/>
          <w:sz w:val="24"/>
          <w:szCs w:val="24"/>
        </w:rPr>
        <w:t>Судебно-бухгалтерская экспертиза</w:t>
      </w:r>
      <w:r>
        <w:rPr>
          <w:rFonts w:ascii="Times New Roman" w:hAnsi="Times New Roman"/>
          <w:sz w:val="24"/>
          <w:szCs w:val="24"/>
        </w:rPr>
        <w:t>» (Б1.В.</w:t>
      </w:r>
      <w:r w:rsidRPr="002F437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</w:t>
      </w:r>
      <w:r w:rsidRPr="002F4371">
        <w:rPr>
          <w:rFonts w:ascii="Times New Roman" w:hAnsi="Times New Roman"/>
          <w:sz w:val="24"/>
          <w:szCs w:val="24"/>
        </w:rPr>
        <w:t>.</w:t>
      </w:r>
      <w:r w:rsidR="005E64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</w:t>
      </w:r>
      <w:r w:rsidRPr="002F4371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>
        <w:rPr>
          <w:rFonts w:ascii="Times New Roman" w:hAnsi="Times New Roman"/>
          <w:sz w:val="24"/>
          <w:szCs w:val="24"/>
        </w:rPr>
        <w:t>дисциплиной по выбору.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708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 xml:space="preserve">Целью изучения дисциплины является формирование представления о деятельности, связанной с бухгалтерской экспертизой, о взаимосвязи с другими областями экономики и права, о прочих бухгалтерских услугах.  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изучение системы нормативного и профессионального регулирования в области судебно-бухгалтерской экспертизы;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определение роли бухгалтера в других областях деятельности организаций, учреждений;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познание сущности экспертной деятельности в экономике и финансах;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установление предмета и объекта судебно-бухгалтерской экспертизы в области экономики и финансов;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определение роли судебно-бухгалтерской экспертизы финансово - экономической деятельности организации на предварительном следствии и в суде;</w:t>
      </w:r>
    </w:p>
    <w:p w:rsidR="00B508D3" w:rsidRPr="00292992" w:rsidRDefault="00B508D3" w:rsidP="00292992">
      <w:pPr>
        <w:pStyle w:val="1"/>
        <w:widowControl w:val="0"/>
        <w:adjustRightInd w:val="0"/>
        <w:snapToGrid w:val="0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92992">
        <w:rPr>
          <w:rFonts w:cs="Times New Roman"/>
          <w:sz w:val="24"/>
          <w:szCs w:val="24"/>
        </w:rPr>
        <w:t>- изучение порядка оформления и оценки результатов судебно-бухгалтерской экспертизы в сфере экономики и финансов следователем, судом, адвокатом.</w:t>
      </w:r>
    </w:p>
    <w:p w:rsidR="00B508D3" w:rsidRPr="00292992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508D3" w:rsidRPr="00152A7C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ОК-6, ОПК-2, ПК-1, ПК-2, ПК-5.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>:</w:t>
      </w:r>
    </w:p>
    <w:p w:rsidR="00B508D3" w:rsidRPr="00266B30" w:rsidRDefault="00B508D3" w:rsidP="00292992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 w:rsidRPr="00292992">
        <w:rPr>
          <w:rFonts w:ascii="Times New Roman" w:hAnsi="Times New Roman"/>
          <w:b/>
          <w:bCs/>
        </w:rPr>
        <w:t>ЗНАТЬ</w:t>
      </w:r>
      <w:r w:rsidRPr="00266B30">
        <w:rPr>
          <w:rFonts w:ascii="Times New Roman" w:hAnsi="Times New Roman"/>
        </w:rPr>
        <w:t>:</w:t>
      </w:r>
    </w:p>
    <w:p w:rsidR="00B508D3" w:rsidRPr="0049489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890">
        <w:rPr>
          <w:rFonts w:ascii="Times New Roman" w:hAnsi="Times New Roman"/>
          <w:sz w:val="24"/>
          <w:szCs w:val="24"/>
        </w:rPr>
        <w:t>-</w:t>
      </w:r>
      <w:r w:rsidRPr="00494890">
        <w:rPr>
          <w:rFonts w:ascii="Times New Roman" w:hAnsi="Times New Roman"/>
          <w:sz w:val="24"/>
          <w:szCs w:val="24"/>
        </w:rPr>
        <w:tab/>
        <w:t>экономическое содержание показателей финансовой и налоговой бухгалтерской отчетности;</w:t>
      </w:r>
    </w:p>
    <w:p w:rsidR="00B508D3" w:rsidRPr="0049489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890">
        <w:rPr>
          <w:rFonts w:ascii="Times New Roman" w:hAnsi="Times New Roman"/>
          <w:sz w:val="24"/>
          <w:szCs w:val="24"/>
        </w:rPr>
        <w:t>-</w:t>
      </w:r>
      <w:r w:rsidRPr="00494890">
        <w:rPr>
          <w:rFonts w:ascii="Times New Roman" w:hAnsi="Times New Roman"/>
          <w:sz w:val="24"/>
          <w:szCs w:val="24"/>
        </w:rPr>
        <w:tab/>
        <w:t>основные понятия, используемые в законодательстве, регулирующем судебную и несудебную экспертную деятельность в сфере экономики и финансов;</w:t>
      </w:r>
    </w:p>
    <w:p w:rsidR="00B508D3" w:rsidRPr="0049489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890">
        <w:rPr>
          <w:rFonts w:ascii="Times New Roman" w:hAnsi="Times New Roman"/>
          <w:sz w:val="24"/>
          <w:szCs w:val="24"/>
        </w:rPr>
        <w:t>-</w:t>
      </w:r>
      <w:r w:rsidRPr="00494890">
        <w:rPr>
          <w:rFonts w:ascii="Times New Roman" w:hAnsi="Times New Roman"/>
          <w:sz w:val="24"/>
          <w:szCs w:val="24"/>
        </w:rPr>
        <w:tab/>
        <w:t>законодательные акты, регулирующие судебную экспертную деятельность в сфере экономики и финансов по уголовным, арбитражным и гражданским делам;</w:t>
      </w:r>
    </w:p>
    <w:p w:rsidR="00B508D3" w:rsidRPr="00266B3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890">
        <w:rPr>
          <w:rFonts w:ascii="Times New Roman" w:hAnsi="Times New Roman"/>
          <w:sz w:val="24"/>
          <w:szCs w:val="24"/>
        </w:rPr>
        <w:t>-</w:t>
      </w:r>
      <w:r w:rsidRPr="00494890">
        <w:rPr>
          <w:rFonts w:ascii="Times New Roman" w:hAnsi="Times New Roman"/>
          <w:sz w:val="24"/>
          <w:szCs w:val="24"/>
        </w:rPr>
        <w:tab/>
        <w:t>правовую классификацию документов в судебной бухгалтерской экспертизе;</w:t>
      </w:r>
    </w:p>
    <w:p w:rsidR="00B508D3" w:rsidRPr="00292992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508D3" w:rsidRPr="00292992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292992">
        <w:rPr>
          <w:rFonts w:ascii="Times New Roman" w:hAnsi="Times New Roman"/>
          <w:b/>
          <w:bCs/>
        </w:rPr>
        <w:t>УМЕТЬ:</w:t>
      </w:r>
    </w:p>
    <w:p w:rsidR="00B508D3" w:rsidRPr="00494890" w:rsidRDefault="00B508D3" w:rsidP="00292992">
      <w:pPr>
        <w:widowControl w:val="0"/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использовать методы поиска, обработки и хранения экономической информации;</w:t>
      </w:r>
    </w:p>
    <w:p w:rsidR="00B508D3" w:rsidRPr="00494890" w:rsidRDefault="00B508D3" w:rsidP="00292992">
      <w:pPr>
        <w:widowControl w:val="0"/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толковать информацию финансовой отчетности менеджеров как данные о хозяйственной деятельности организации;</w:t>
      </w:r>
    </w:p>
    <w:p w:rsidR="00B508D3" w:rsidRPr="00494890" w:rsidRDefault="00B508D3" w:rsidP="00292992">
      <w:pPr>
        <w:widowControl w:val="0"/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анализировать данные финансовой отчетности организации с позиции обеспечения финансово-экономической безопасности;</w:t>
      </w:r>
    </w:p>
    <w:p w:rsidR="00B508D3" w:rsidRPr="00266B30" w:rsidRDefault="00B508D3" w:rsidP="00292992">
      <w:pPr>
        <w:widowControl w:val="0"/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формулировать задачи экспертам при возникновении споров и разбирательств в сфере экономики и финансов</w:t>
      </w:r>
      <w:r w:rsidRPr="00266B30">
        <w:rPr>
          <w:rFonts w:ascii="Times New Roman" w:hAnsi="Times New Roman"/>
        </w:rPr>
        <w:t>.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B508D3" w:rsidRPr="00266B30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292992">
        <w:rPr>
          <w:rFonts w:ascii="Times New Roman" w:hAnsi="Times New Roman"/>
          <w:b/>
          <w:bCs/>
        </w:rPr>
        <w:lastRenderedPageBreak/>
        <w:t>ВЛАДЕТЬ</w:t>
      </w:r>
      <w:r w:rsidRPr="00266B30">
        <w:rPr>
          <w:rFonts w:ascii="Times New Roman" w:hAnsi="Times New Roman"/>
        </w:rPr>
        <w:t>:</w:t>
      </w:r>
    </w:p>
    <w:p w:rsidR="00B508D3" w:rsidRPr="0049489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навыками работы с правовыми информационными системами для практического применения;</w:t>
      </w:r>
    </w:p>
    <w:p w:rsidR="00B508D3" w:rsidRPr="00494890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навыками использования полученных знаний для обеспечения финансово-экономической безопасности организации;</w:t>
      </w:r>
    </w:p>
    <w:p w:rsidR="00B508D3" w:rsidRDefault="00B508D3" w:rsidP="00292992">
      <w:pPr>
        <w:widowControl w:val="0"/>
        <w:tabs>
          <w:tab w:val="left" w:pos="993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-</w:t>
      </w:r>
      <w:r w:rsidRPr="00494890">
        <w:rPr>
          <w:rFonts w:ascii="Times New Roman" w:hAnsi="Times New Roman"/>
        </w:rPr>
        <w:tab/>
        <w:t>навыками поиска информации исходя из поставленных целей и задач учебной дисциплины «Судебно-бухгалтерская экспертиза»</w:t>
      </w:r>
      <w:r w:rsidRPr="00266B30">
        <w:rPr>
          <w:rFonts w:ascii="Times New Roman" w:hAnsi="Times New Roman"/>
        </w:rPr>
        <w:t>.</w:t>
      </w:r>
    </w:p>
    <w:p w:rsidR="00B508D3" w:rsidRPr="009E2C37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508D3" w:rsidRPr="00494890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47062">
        <w:rPr>
          <w:rFonts w:ascii="Times New Roman" w:hAnsi="Times New Roman"/>
          <w:color w:val="000000"/>
          <w:sz w:val="24"/>
          <w:szCs w:val="24"/>
        </w:rPr>
        <w:t xml:space="preserve">Система нормативного и профессионального регулирования учета, </w:t>
      </w:r>
      <w:r>
        <w:rPr>
          <w:rFonts w:ascii="Times New Roman" w:hAnsi="Times New Roman"/>
          <w:color w:val="000000"/>
          <w:sz w:val="24"/>
          <w:szCs w:val="24"/>
        </w:rPr>
        <w:t xml:space="preserve">судебно-бухгалтерской экспертизы </w:t>
      </w:r>
      <w:r w:rsidRPr="00647062">
        <w:rPr>
          <w:rFonts w:ascii="Times New Roman" w:hAnsi="Times New Roman"/>
          <w:color w:val="000000"/>
          <w:sz w:val="24"/>
          <w:szCs w:val="24"/>
        </w:rPr>
        <w:t>в России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94890">
        <w:rPr>
          <w:rFonts w:ascii="Times New Roman" w:hAnsi="Times New Roman"/>
        </w:rPr>
        <w:t xml:space="preserve"> Деятельность главного бухгалтера на различных стадиях функционирования организации</w:t>
      </w:r>
    </w:p>
    <w:p w:rsidR="00B508D3" w:rsidRPr="00494890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Сущность судебной экспертной деятельности в экономике и финансах</w:t>
      </w:r>
      <w:r>
        <w:rPr>
          <w:rFonts w:ascii="Times New Roman" w:hAnsi="Times New Roman"/>
        </w:rPr>
        <w:t>.</w:t>
      </w:r>
    </w:p>
    <w:p w:rsidR="00B508D3" w:rsidRPr="00494890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Предмет и объекты судебной экспертной деятельности в экономике и финансах</w:t>
      </w:r>
    </w:p>
    <w:p w:rsidR="00B508D3" w:rsidRPr="00494890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Правовые и организационные основы судебной экспертной деятельности в экономике и финансах</w:t>
      </w:r>
    </w:p>
    <w:p w:rsidR="00B508D3" w:rsidRPr="00494890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Судебная экспертиза финансово-экономической деятельности организации на предварительном следствии в суде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4890">
        <w:rPr>
          <w:rFonts w:ascii="Times New Roman" w:hAnsi="Times New Roman"/>
        </w:rPr>
        <w:t>Оформление и оценка результатов судебной экспертизы в сфере экономики и финансов следователем, судом, адвокатом</w:t>
      </w:r>
      <w:r w:rsidRPr="00266B30">
        <w:rPr>
          <w:rFonts w:ascii="Times New Roman" w:hAnsi="Times New Roman"/>
        </w:rPr>
        <w:t>.</w:t>
      </w:r>
    </w:p>
    <w:p w:rsidR="00B508D3" w:rsidRPr="00266B30" w:rsidRDefault="00B508D3" w:rsidP="00292992">
      <w:pPr>
        <w:widowControl w:val="0"/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508D3" w:rsidRPr="00266B30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30">
        <w:rPr>
          <w:rFonts w:ascii="Times New Roman" w:hAnsi="Times New Roman"/>
          <w:b/>
          <w:i/>
          <w:sz w:val="24"/>
          <w:szCs w:val="24"/>
        </w:rPr>
        <w:t>Для очной формы обучения</w:t>
      </w:r>
    </w:p>
    <w:p w:rsidR="00B508D3" w:rsidRPr="007E3C95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E64A7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5E64A7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E64A7" w:rsidRDefault="00DE31CA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- 16</w:t>
      </w:r>
    </w:p>
    <w:p w:rsidR="00B508D3" w:rsidRPr="007E3C95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DE31CA"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E31CA">
        <w:rPr>
          <w:rFonts w:ascii="Times New Roman" w:hAnsi="Times New Roman"/>
          <w:sz w:val="24"/>
          <w:szCs w:val="24"/>
        </w:rPr>
        <w:t>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E31CA" w:rsidRDefault="00DE31CA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</w:t>
      </w:r>
    </w:p>
    <w:p w:rsidR="00B508D3" w:rsidRPr="007E3C95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B508D3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8D3" w:rsidRPr="00266B30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B30">
        <w:rPr>
          <w:rFonts w:ascii="Times New Roman" w:hAnsi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</w:rPr>
        <w:t>за</w:t>
      </w:r>
      <w:r w:rsidRPr="00266B30">
        <w:rPr>
          <w:rFonts w:ascii="Times New Roman" w:hAnsi="Times New Roman"/>
          <w:b/>
          <w:i/>
          <w:sz w:val="24"/>
          <w:szCs w:val="24"/>
        </w:rPr>
        <w:t>очной формы обучения</w:t>
      </w:r>
    </w:p>
    <w:p w:rsidR="00B508D3" w:rsidRPr="007E3C95" w:rsidRDefault="00B508D3" w:rsidP="00292992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E64A7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5E64A7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E64A7" w:rsidRDefault="005E64A7" w:rsidP="00C47376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6 час.</w:t>
      </w:r>
    </w:p>
    <w:p w:rsidR="00B508D3" w:rsidRPr="007E3C95" w:rsidRDefault="00B508D3" w:rsidP="00C47376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E64A7"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508D3" w:rsidRDefault="00B508D3" w:rsidP="00C47376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E64A7">
        <w:rPr>
          <w:rFonts w:ascii="Times New Roman" w:hAnsi="Times New Roman"/>
          <w:sz w:val="24"/>
          <w:szCs w:val="24"/>
        </w:rPr>
        <w:t>88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508D3" w:rsidRDefault="00B508D3" w:rsidP="00C47376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B508D3" w:rsidRPr="007E3C95" w:rsidRDefault="00B508D3" w:rsidP="002929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зачет, контрольная работа.</w:t>
      </w:r>
    </w:p>
    <w:sectPr w:rsidR="00B508D3" w:rsidRPr="007E3C95" w:rsidSect="009A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1FBF"/>
    <w:multiLevelType w:val="hybridMultilevel"/>
    <w:tmpl w:val="3190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A71C8A"/>
    <w:multiLevelType w:val="hybridMultilevel"/>
    <w:tmpl w:val="6E3C77E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9D5"/>
    <w:rsid w:val="00002A5C"/>
    <w:rsid w:val="00152A7C"/>
    <w:rsid w:val="0026301B"/>
    <w:rsid w:val="00266B30"/>
    <w:rsid w:val="00281D37"/>
    <w:rsid w:val="00292992"/>
    <w:rsid w:val="002E29D5"/>
    <w:rsid w:val="002F4371"/>
    <w:rsid w:val="003673CE"/>
    <w:rsid w:val="004076CA"/>
    <w:rsid w:val="00494890"/>
    <w:rsid w:val="0052387C"/>
    <w:rsid w:val="005B254C"/>
    <w:rsid w:val="005E64A7"/>
    <w:rsid w:val="005F61E6"/>
    <w:rsid w:val="00647062"/>
    <w:rsid w:val="006A023F"/>
    <w:rsid w:val="006A5E1C"/>
    <w:rsid w:val="00744155"/>
    <w:rsid w:val="007A3872"/>
    <w:rsid w:val="007E3C95"/>
    <w:rsid w:val="008D6D16"/>
    <w:rsid w:val="009A54CE"/>
    <w:rsid w:val="009E2C37"/>
    <w:rsid w:val="00A06758"/>
    <w:rsid w:val="00AC7F2A"/>
    <w:rsid w:val="00B508D3"/>
    <w:rsid w:val="00BE3222"/>
    <w:rsid w:val="00C47376"/>
    <w:rsid w:val="00C7022C"/>
    <w:rsid w:val="00CF488B"/>
    <w:rsid w:val="00DE31C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4B5D"/>
  <w15:docId w15:val="{4075DB76-3A52-4587-97A4-C513DBF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9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ag">
    <w:name w:val="zag"/>
    <w:basedOn w:val="a"/>
    <w:uiPriority w:val="99"/>
    <w:rsid w:val="002E29D5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customStyle="1" w:styleId="zagsait">
    <w:name w:val="zagsait"/>
    <w:basedOn w:val="a"/>
    <w:uiPriority w:val="99"/>
    <w:rsid w:val="002E29D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bzac">
    <w:name w:val="abzac"/>
    <w:basedOn w:val="a"/>
    <w:uiPriority w:val="99"/>
    <w:rsid w:val="002E29D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4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4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1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9299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3340</Characters>
  <Application>Microsoft Office Word</Application>
  <DocSecurity>0</DocSecurity>
  <Lines>27</Lines>
  <Paragraphs>7</Paragraphs>
  <ScaleCrop>false</ScaleCrop>
  <Company>каф. Бухгалтерский учёт и аудит (ПГУПС)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2017-01-24T08:33:00Z</cp:lastPrinted>
  <dcterms:created xsi:type="dcterms:W3CDTF">2016-04-12T14:05:00Z</dcterms:created>
  <dcterms:modified xsi:type="dcterms:W3CDTF">2018-05-10T14:26:00Z</dcterms:modified>
</cp:coreProperties>
</file>