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24F3F">
        <w:rPr>
          <w:rFonts w:ascii="Times New Roman" w:hAnsi="Times New Roman" w:cs="Times New Roman"/>
          <w:sz w:val="24"/>
          <w:szCs w:val="24"/>
        </w:rPr>
        <w:t>МЕДИКО</w:t>
      </w:r>
      <w:r w:rsidR="003026CC">
        <w:rPr>
          <w:rFonts w:ascii="Times New Roman" w:hAnsi="Times New Roman" w:cs="Times New Roman"/>
          <w:sz w:val="24"/>
          <w:szCs w:val="24"/>
        </w:rPr>
        <w:t>-</w:t>
      </w:r>
      <w:r w:rsidR="00E24F3F">
        <w:rPr>
          <w:rFonts w:ascii="Times New Roman" w:hAnsi="Times New Roman" w:cs="Times New Roman"/>
          <w:sz w:val="24"/>
          <w:szCs w:val="24"/>
        </w:rPr>
        <w:t>БИОЛОГИЧЕСКИЕ ОСНОВЫ БЕЗОПАСНОСТИ ЖИЗНЕДЕЯТЕЛЬНОСТИ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CD72A1">
        <w:rPr>
          <w:rFonts w:ascii="Times New Roman" w:hAnsi="Times New Roman" w:cs="Times New Roman"/>
          <w:sz w:val="24"/>
          <w:szCs w:val="24"/>
        </w:rPr>
        <w:t xml:space="preserve"> </w:t>
      </w:r>
      <w:r w:rsidR="00CD72A1" w:rsidRPr="00E34940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CD72A1" w:rsidRPr="00E3494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D72A1" w:rsidRPr="00E34940">
        <w:rPr>
          <w:rFonts w:ascii="Times New Roman" w:hAnsi="Times New Roman" w:cs="Times New Roman"/>
          <w:sz w:val="24"/>
          <w:szCs w:val="24"/>
        </w:rPr>
        <w:t>.</w:t>
      </w:r>
      <w:r w:rsidR="00CD72A1">
        <w:rPr>
          <w:rFonts w:ascii="Times New Roman" w:hAnsi="Times New Roman" w:cs="Times New Roman"/>
          <w:sz w:val="24"/>
          <w:szCs w:val="24"/>
        </w:rPr>
        <w:t>В</w:t>
      </w:r>
      <w:r w:rsidR="00CD72A1" w:rsidRPr="00E34940">
        <w:rPr>
          <w:rFonts w:ascii="Times New Roman" w:hAnsi="Times New Roman" w:cs="Times New Roman"/>
          <w:sz w:val="24"/>
          <w:szCs w:val="24"/>
        </w:rPr>
        <w:t>.</w:t>
      </w:r>
      <w:r w:rsidR="00CD72A1">
        <w:rPr>
          <w:rFonts w:ascii="Times New Roman" w:hAnsi="Times New Roman" w:cs="Times New Roman"/>
          <w:sz w:val="24"/>
          <w:szCs w:val="24"/>
        </w:rPr>
        <w:t>ОД.</w:t>
      </w:r>
      <w:r w:rsidR="00CD72A1" w:rsidRPr="00E34940">
        <w:rPr>
          <w:rFonts w:ascii="Times New Roman" w:hAnsi="Times New Roman" w:cs="Times New Roman"/>
          <w:sz w:val="24"/>
          <w:szCs w:val="24"/>
        </w:rPr>
        <w:t>1)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34940">
        <w:rPr>
          <w:rFonts w:ascii="Times New Roman" w:hAnsi="Times New Roman" w:cs="Times New Roman"/>
          <w:sz w:val="24"/>
          <w:szCs w:val="24"/>
        </w:rPr>
        <w:t>20.03.01 «Техносферная безопасность»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3494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E34940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34940" w:rsidRPr="00E34940" w:rsidRDefault="00E34940" w:rsidP="00E34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sz w:val="24"/>
          <w:szCs w:val="24"/>
        </w:rPr>
        <w:t>Дисциплина «Медико</w:t>
      </w:r>
      <w:r w:rsidR="003026CC">
        <w:rPr>
          <w:rFonts w:ascii="Times New Roman" w:hAnsi="Times New Roman" w:cs="Times New Roman"/>
          <w:sz w:val="24"/>
          <w:szCs w:val="24"/>
        </w:rPr>
        <w:t>-</w:t>
      </w:r>
      <w:r w:rsidRPr="00E34940">
        <w:rPr>
          <w:rFonts w:ascii="Times New Roman" w:hAnsi="Times New Roman" w:cs="Times New Roman"/>
          <w:sz w:val="24"/>
          <w:szCs w:val="24"/>
        </w:rPr>
        <w:t>биологические основы безопасности» (Б</w:t>
      </w:r>
      <w:proofErr w:type="gramStart"/>
      <w:r w:rsidRPr="00E3494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34940">
        <w:rPr>
          <w:rFonts w:ascii="Times New Roman" w:hAnsi="Times New Roman" w:cs="Times New Roman"/>
          <w:sz w:val="24"/>
          <w:szCs w:val="24"/>
        </w:rPr>
        <w:t>.</w:t>
      </w:r>
      <w:r w:rsidR="00CD72A1">
        <w:rPr>
          <w:rFonts w:ascii="Times New Roman" w:hAnsi="Times New Roman" w:cs="Times New Roman"/>
          <w:sz w:val="24"/>
          <w:szCs w:val="24"/>
        </w:rPr>
        <w:t>В</w:t>
      </w:r>
      <w:r w:rsidRPr="00E34940">
        <w:rPr>
          <w:rFonts w:ascii="Times New Roman" w:hAnsi="Times New Roman" w:cs="Times New Roman"/>
          <w:sz w:val="24"/>
          <w:szCs w:val="24"/>
        </w:rPr>
        <w:t>.</w:t>
      </w:r>
      <w:r w:rsidR="00CD72A1">
        <w:rPr>
          <w:rFonts w:ascii="Times New Roman" w:hAnsi="Times New Roman" w:cs="Times New Roman"/>
          <w:sz w:val="24"/>
          <w:szCs w:val="24"/>
        </w:rPr>
        <w:t>ОД.</w:t>
      </w:r>
      <w:r w:rsidRPr="00E34940">
        <w:rPr>
          <w:rFonts w:ascii="Times New Roman" w:hAnsi="Times New Roman" w:cs="Times New Roman"/>
          <w:sz w:val="24"/>
          <w:szCs w:val="24"/>
        </w:rPr>
        <w:t>1) относится к базовой части и является обязательной 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34940" w:rsidRPr="00E34940" w:rsidRDefault="00E34940" w:rsidP="00E34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является: </w:t>
      </w:r>
      <w:r w:rsidRPr="00E34940">
        <w:rPr>
          <w:rFonts w:ascii="Times New Roman" w:hAnsi="Times New Roman" w:cs="Times New Roman"/>
          <w:color w:val="000000"/>
          <w:spacing w:val="9"/>
          <w:sz w:val="24"/>
          <w:szCs w:val="24"/>
        </w:rPr>
        <w:t>формирование знаний о меха</w:t>
      </w:r>
      <w:r w:rsidRPr="00E34940">
        <w:rPr>
          <w:rFonts w:ascii="Times New Roman" w:hAnsi="Times New Roman" w:cs="Times New Roman"/>
          <w:color w:val="000000"/>
          <w:spacing w:val="8"/>
          <w:sz w:val="24"/>
          <w:szCs w:val="24"/>
        </w:rPr>
        <w:t>низмах медико-биологического взаимодействия человека с факторами среды обитания, о последствиях воздействия травмирующих, вредных и поражающих факторов, о принципах их санитарно-</w:t>
      </w:r>
      <w:r w:rsidRPr="00E34940">
        <w:rPr>
          <w:rFonts w:ascii="Times New Roman" w:hAnsi="Times New Roman" w:cs="Times New Roman"/>
          <w:color w:val="000000"/>
          <w:spacing w:val="9"/>
          <w:sz w:val="24"/>
          <w:szCs w:val="24"/>
        </w:rPr>
        <w:t>гигиенического нормирования.</w:t>
      </w:r>
    </w:p>
    <w:p w:rsidR="00E34940" w:rsidRPr="00E34940" w:rsidRDefault="00E34940" w:rsidP="00E34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4940" w:rsidRPr="00E34940" w:rsidRDefault="00E34940" w:rsidP="00E34940">
      <w:pPr>
        <w:shd w:val="clear" w:color="auto" w:fill="FFFFFF"/>
        <w:spacing w:after="0"/>
        <w:ind w:left="34" w:right="19"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3494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обобщить полученные знания о воздействии на организм человека физических, химических, психо</w:t>
      </w:r>
      <w:r w:rsidRPr="00E34940">
        <w:rPr>
          <w:rFonts w:ascii="Times New Roman" w:hAnsi="Times New Roman" w:cs="Times New Roman"/>
          <w:color w:val="000000"/>
          <w:sz w:val="24"/>
          <w:szCs w:val="24"/>
        </w:rPr>
        <w:t>физиологических и биологических факторов;</w:t>
      </w:r>
    </w:p>
    <w:p w:rsidR="00E34940" w:rsidRPr="00E34940" w:rsidRDefault="00E34940" w:rsidP="00E34940">
      <w:pPr>
        <w:shd w:val="clear" w:color="auto" w:fill="FFFFFF"/>
        <w:spacing w:after="0"/>
        <w:ind w:left="34" w:right="29"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color w:val="000000"/>
          <w:sz w:val="24"/>
          <w:szCs w:val="24"/>
        </w:rPr>
        <w:t xml:space="preserve">-сформировать у будущих специалистов современные представления о </w:t>
      </w:r>
      <w:proofErr w:type="spellStart"/>
      <w:r w:rsidRPr="00E34940">
        <w:rPr>
          <w:rFonts w:ascii="Times New Roman" w:hAnsi="Times New Roman" w:cs="Times New Roman"/>
          <w:color w:val="000000"/>
          <w:sz w:val="24"/>
          <w:szCs w:val="24"/>
        </w:rPr>
        <w:t>травмоопасных</w:t>
      </w:r>
      <w:proofErr w:type="spellEnd"/>
      <w:r w:rsidRPr="00E34940">
        <w:rPr>
          <w:rFonts w:ascii="Times New Roman" w:hAnsi="Times New Roman" w:cs="Times New Roman"/>
          <w:color w:val="000000"/>
          <w:sz w:val="24"/>
          <w:szCs w:val="24"/>
        </w:rPr>
        <w:t xml:space="preserve"> и вредоносных факторах среды обитания;</w:t>
      </w:r>
    </w:p>
    <w:p w:rsidR="00E34940" w:rsidRPr="00E34940" w:rsidRDefault="00E34940" w:rsidP="00E34940">
      <w:pPr>
        <w:shd w:val="clear" w:color="auto" w:fill="FFFFFF"/>
        <w:spacing w:after="0"/>
        <w:ind w:left="43" w:right="24"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color w:val="000000"/>
          <w:spacing w:val="-1"/>
          <w:sz w:val="24"/>
          <w:szCs w:val="24"/>
        </w:rPr>
        <w:t>-ознакомить студентов с санитарно-гигиенической регламентацией и стратегическим направлением предупреждения профессиональных и других заболеваний;</w:t>
      </w:r>
    </w:p>
    <w:p w:rsidR="00E34940" w:rsidRPr="00E34940" w:rsidRDefault="00E34940" w:rsidP="00E34940">
      <w:pPr>
        <w:shd w:val="clear" w:color="auto" w:fill="FFFFFF"/>
        <w:spacing w:after="0"/>
        <w:ind w:left="43"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349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-привить навыки применения приобретенных знаний для предупреждения профессиональных и </w:t>
      </w:r>
      <w:r w:rsidRPr="00E34940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иных заболеваний.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34940">
        <w:rPr>
          <w:rFonts w:ascii="Times New Roman" w:hAnsi="Times New Roman" w:cs="Times New Roman"/>
          <w:sz w:val="24"/>
          <w:szCs w:val="24"/>
        </w:rPr>
        <w:t>ОК-1, ПК-16.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E34940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sz w:val="24"/>
          <w:szCs w:val="24"/>
        </w:rPr>
        <w:t>ЗНАТЬ:</w:t>
      </w:r>
    </w:p>
    <w:p w:rsidR="00E34940" w:rsidRPr="00E34940" w:rsidRDefault="00E34940" w:rsidP="00E34940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E3494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-основные </w:t>
      </w:r>
      <w:proofErr w:type="spellStart"/>
      <w:r w:rsidRPr="00E3494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техносферные</w:t>
      </w:r>
      <w:proofErr w:type="spellEnd"/>
      <w:r w:rsidRPr="00E3494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них;</w:t>
      </w:r>
    </w:p>
    <w:p w:rsidR="00E34940" w:rsidRPr="00E34940" w:rsidRDefault="00E34940" w:rsidP="00E34940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E3494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-специфику и механизм токсического действия вредных веществ, энергетического воздействия и комбинированного действия факторов;</w:t>
      </w:r>
    </w:p>
    <w:p w:rsidR="00E34940" w:rsidRPr="00E34940" w:rsidRDefault="00E34940" w:rsidP="00E34940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34940">
        <w:rPr>
          <w:rFonts w:ascii="Times New Roman" w:hAnsi="Times New Roman" w:cs="Times New Roman"/>
          <w:color w:val="000000"/>
          <w:spacing w:val="-2"/>
          <w:sz w:val="24"/>
          <w:szCs w:val="24"/>
        </w:rPr>
        <w:t>-общие закономерности воздействия физических факторов на человека;</w:t>
      </w:r>
    </w:p>
    <w:p w:rsidR="00632136" w:rsidRPr="00E34940" w:rsidRDefault="00E34940" w:rsidP="00E3494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34940">
        <w:rPr>
          <w:rFonts w:ascii="Times New Roman" w:hAnsi="Times New Roman" w:cs="Times New Roman"/>
          <w:color w:val="000000"/>
          <w:spacing w:val="-2"/>
          <w:sz w:val="24"/>
          <w:szCs w:val="24"/>
        </w:rPr>
        <w:t>-задачи и прин</w:t>
      </w:r>
      <w:r w:rsidRPr="00E34940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ципы гигиенического нормирования опасных и вредных факторов.</w:t>
      </w:r>
    </w:p>
    <w:p w:rsidR="00632136" w:rsidRPr="00E34940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sz w:val="24"/>
          <w:szCs w:val="24"/>
        </w:rPr>
        <w:t>УМЕТЬ:</w:t>
      </w:r>
    </w:p>
    <w:p w:rsidR="00E34940" w:rsidRPr="00E34940" w:rsidRDefault="00E34940" w:rsidP="00E34940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E3494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</w:t>
      </w:r>
    </w:p>
    <w:p w:rsidR="00632136" w:rsidRPr="00E34940" w:rsidRDefault="00E34940" w:rsidP="00E34940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E3494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-применять методы анализа взаимодействия человека и его деятельности со средой обитания.</w:t>
      </w:r>
    </w:p>
    <w:p w:rsidR="00632136" w:rsidRPr="00E34940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sz w:val="24"/>
          <w:szCs w:val="24"/>
        </w:rPr>
        <w:t>ВЛАДЕТЬ:</w:t>
      </w:r>
    </w:p>
    <w:p w:rsidR="00E34940" w:rsidRPr="00E34940" w:rsidRDefault="00E34940" w:rsidP="00E34940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E3494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-методами обеспечения безопасности среды обитания;</w:t>
      </w:r>
    </w:p>
    <w:p w:rsidR="00E34940" w:rsidRPr="00E34940" w:rsidRDefault="00E34940" w:rsidP="00E34940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3494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 w:rsidRPr="00E349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навыками использование норм для различных вредных и </w:t>
      </w:r>
      <w:proofErr w:type="spellStart"/>
      <w:r w:rsidRPr="00E34940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травмоопасных</w:t>
      </w:r>
      <w:proofErr w:type="spellEnd"/>
      <w:r w:rsidRPr="00E349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факторов в конкретных условиях производства, быта и иных видов среды обитания.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9359F8" w:rsidRPr="009359F8" w:rsidRDefault="009359F8" w:rsidP="00935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9F8">
        <w:rPr>
          <w:rFonts w:ascii="Times New Roman" w:hAnsi="Times New Roman" w:cs="Times New Roman"/>
          <w:sz w:val="24"/>
          <w:szCs w:val="24"/>
        </w:rPr>
        <w:t>Безопасность жизнедеятельности. Основные понятия, термины и определения</w:t>
      </w:r>
    </w:p>
    <w:p w:rsidR="009359F8" w:rsidRPr="009359F8" w:rsidRDefault="009359F8" w:rsidP="00935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9F8">
        <w:rPr>
          <w:rFonts w:ascii="Times New Roman" w:hAnsi="Times New Roman" w:cs="Times New Roman"/>
          <w:sz w:val="24"/>
          <w:szCs w:val="24"/>
        </w:rPr>
        <w:t>Взаимосвязь человека со средой обитания</w:t>
      </w:r>
    </w:p>
    <w:p w:rsidR="009359F8" w:rsidRPr="009359F8" w:rsidRDefault="009359F8" w:rsidP="00935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9F8">
        <w:rPr>
          <w:rFonts w:ascii="Times New Roman" w:hAnsi="Times New Roman" w:cs="Times New Roman"/>
          <w:sz w:val="24"/>
          <w:szCs w:val="24"/>
        </w:rPr>
        <w:t>Системы восприятия человеком состояния внешней среды</w:t>
      </w:r>
    </w:p>
    <w:p w:rsidR="009359F8" w:rsidRPr="009359F8" w:rsidRDefault="009359F8" w:rsidP="00935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9F8">
        <w:rPr>
          <w:rFonts w:ascii="Times New Roman" w:hAnsi="Times New Roman" w:cs="Times New Roman"/>
          <w:sz w:val="24"/>
          <w:szCs w:val="24"/>
        </w:rPr>
        <w:t>Классификация условий труда</w:t>
      </w:r>
    </w:p>
    <w:p w:rsidR="009359F8" w:rsidRPr="009359F8" w:rsidRDefault="009359F8" w:rsidP="00935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9F8">
        <w:rPr>
          <w:rFonts w:ascii="Times New Roman" w:hAnsi="Times New Roman" w:cs="Times New Roman"/>
          <w:sz w:val="24"/>
          <w:szCs w:val="24"/>
        </w:rPr>
        <w:t>Основы промышленной токсикологии</w:t>
      </w:r>
    </w:p>
    <w:p w:rsidR="009359F8" w:rsidRPr="009359F8" w:rsidRDefault="009359F8" w:rsidP="00935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9F8">
        <w:rPr>
          <w:rFonts w:ascii="Times New Roman" w:hAnsi="Times New Roman" w:cs="Times New Roman"/>
          <w:sz w:val="24"/>
          <w:szCs w:val="24"/>
        </w:rPr>
        <w:t>Медико</w:t>
      </w:r>
      <w:r w:rsidR="003026CC">
        <w:rPr>
          <w:rFonts w:ascii="Times New Roman" w:hAnsi="Times New Roman" w:cs="Times New Roman"/>
          <w:sz w:val="24"/>
          <w:szCs w:val="24"/>
        </w:rPr>
        <w:t>-</w:t>
      </w:r>
      <w:r w:rsidRPr="009359F8">
        <w:rPr>
          <w:rFonts w:ascii="Times New Roman" w:hAnsi="Times New Roman" w:cs="Times New Roman"/>
          <w:sz w:val="24"/>
          <w:szCs w:val="24"/>
        </w:rPr>
        <w:t>биологические особенности воздействия физических факторов на организм человека</w:t>
      </w:r>
    </w:p>
    <w:p w:rsidR="009359F8" w:rsidRPr="009359F8" w:rsidRDefault="009359F8" w:rsidP="00935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59F8">
        <w:rPr>
          <w:rFonts w:ascii="Times New Roman" w:hAnsi="Times New Roman" w:cs="Times New Roman"/>
          <w:sz w:val="24"/>
          <w:szCs w:val="24"/>
        </w:rPr>
        <w:t>Профессиональные заболевания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9359F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F921F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CD72A1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F921F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CD72A1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F921F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</w:t>
      </w:r>
      <w:r w:rsidR="00CD72A1">
        <w:rPr>
          <w:rFonts w:ascii="Times New Roman" w:hAnsi="Times New Roman" w:cs="Times New Roman"/>
          <w:sz w:val="24"/>
          <w:szCs w:val="24"/>
        </w:rPr>
        <w:t>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2234" w:rsidRPr="00152A7C" w:rsidRDefault="00F921F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D72A1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="009A223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9359F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D06585" w:rsidRPr="009359F8" w:rsidRDefault="00D06585" w:rsidP="009359F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9359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3026CC"/>
    <w:rsid w:val="00632136"/>
    <w:rsid w:val="0074027A"/>
    <w:rsid w:val="007E3C95"/>
    <w:rsid w:val="009359F8"/>
    <w:rsid w:val="009A2234"/>
    <w:rsid w:val="00CA35C1"/>
    <w:rsid w:val="00CD72A1"/>
    <w:rsid w:val="00D06585"/>
    <w:rsid w:val="00D5166C"/>
    <w:rsid w:val="00E24F3F"/>
    <w:rsid w:val="00E34940"/>
    <w:rsid w:val="00F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ТЭБ2</cp:lastModifiedBy>
  <cp:revision>2</cp:revision>
  <cp:lastPrinted>2016-11-09T09:49:00Z</cp:lastPrinted>
  <dcterms:created xsi:type="dcterms:W3CDTF">2018-05-31T13:37:00Z</dcterms:created>
  <dcterms:modified xsi:type="dcterms:W3CDTF">2018-05-31T13:37:00Z</dcterms:modified>
</cp:coreProperties>
</file>