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B912E7" w:rsidRDefault="00A818AE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="00B912E7">
        <w:rPr>
          <w:rFonts w:eastAsia="Times New Roman"/>
          <w:sz w:val="28"/>
          <w:szCs w:val="28"/>
        </w:rPr>
        <w:t>О ПГУПС)</w:t>
      </w: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Pr="00104973" w:rsidRDefault="00B912E7" w:rsidP="00B912E7">
      <w:pPr>
        <w:ind w:left="5245"/>
        <w:rPr>
          <w:rFonts w:eastAsia="Times New Roman"/>
          <w:sz w:val="28"/>
          <w:szCs w:val="28"/>
        </w:rPr>
      </w:pPr>
    </w:p>
    <w:p w:rsidR="00B912E7" w:rsidRPr="00104973" w:rsidRDefault="00B912E7" w:rsidP="00B912E7">
      <w:pPr>
        <w:ind w:left="5245"/>
        <w:rPr>
          <w:rFonts w:eastAsia="Times New Roman"/>
          <w:sz w:val="28"/>
          <w:szCs w:val="28"/>
        </w:rPr>
      </w:pPr>
    </w:p>
    <w:p w:rsidR="00B912E7" w:rsidRDefault="00B912E7" w:rsidP="00B912E7">
      <w:pPr>
        <w:ind w:left="5245"/>
        <w:rPr>
          <w:rFonts w:eastAsia="Times New Roman"/>
          <w:sz w:val="28"/>
          <w:szCs w:val="28"/>
        </w:rPr>
      </w:pPr>
    </w:p>
    <w:p w:rsidR="00B912E7" w:rsidRDefault="00B912E7" w:rsidP="00B912E7">
      <w:pPr>
        <w:ind w:left="5245"/>
        <w:rPr>
          <w:rFonts w:eastAsia="Times New Roman"/>
          <w:sz w:val="28"/>
          <w:szCs w:val="28"/>
        </w:rPr>
      </w:pPr>
    </w:p>
    <w:p w:rsidR="00B912E7" w:rsidRDefault="00B912E7" w:rsidP="00B912E7">
      <w:pPr>
        <w:ind w:left="5245"/>
        <w:rPr>
          <w:rFonts w:eastAsia="Times New Roman"/>
          <w:sz w:val="28"/>
          <w:szCs w:val="28"/>
        </w:rPr>
      </w:pPr>
    </w:p>
    <w:p w:rsidR="00B912E7" w:rsidRDefault="00B912E7" w:rsidP="00B912E7">
      <w:pPr>
        <w:ind w:left="5245"/>
        <w:rPr>
          <w:rFonts w:eastAsia="Times New Roman"/>
          <w:sz w:val="28"/>
          <w:szCs w:val="28"/>
        </w:rPr>
      </w:pPr>
    </w:p>
    <w:p w:rsidR="00B912E7" w:rsidRPr="00104973" w:rsidRDefault="00B912E7" w:rsidP="00B912E7">
      <w:pPr>
        <w:ind w:left="5245"/>
        <w:rPr>
          <w:rFonts w:eastAsia="Times New Roman"/>
          <w:sz w:val="28"/>
          <w:szCs w:val="28"/>
        </w:rPr>
      </w:pPr>
    </w:p>
    <w:p w:rsidR="00B912E7" w:rsidRPr="00104973" w:rsidRDefault="00B912E7" w:rsidP="00B912E7">
      <w:pPr>
        <w:ind w:left="5245"/>
        <w:rPr>
          <w:rFonts w:eastAsia="Times New Roman"/>
          <w:sz w:val="28"/>
          <w:szCs w:val="28"/>
        </w:rPr>
      </w:pPr>
    </w:p>
    <w:p w:rsidR="00B912E7" w:rsidRPr="00104973" w:rsidRDefault="00B912E7" w:rsidP="00B912E7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ПРОГРАММА</w:t>
      </w:r>
    </w:p>
    <w:p w:rsidR="007D4DB3" w:rsidRDefault="007D4DB3" w:rsidP="00B912E7">
      <w:pPr>
        <w:jc w:val="center"/>
        <w:rPr>
          <w:rFonts w:eastAsia="Times New Roman"/>
          <w:i/>
          <w:iCs/>
          <w:sz w:val="28"/>
          <w:szCs w:val="28"/>
        </w:rPr>
      </w:pPr>
    </w:p>
    <w:p w:rsidR="00B912E7" w:rsidRPr="00104973" w:rsidRDefault="007D4DB3" w:rsidP="00B912E7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производственной </w:t>
      </w:r>
      <w:r w:rsidR="00B912E7">
        <w:rPr>
          <w:rFonts w:eastAsia="Times New Roman"/>
          <w:i/>
          <w:iCs/>
          <w:sz w:val="28"/>
          <w:szCs w:val="28"/>
        </w:rPr>
        <w:t>практики</w:t>
      </w: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912E7">
        <w:rPr>
          <w:rFonts w:eastAsia="Times New Roman"/>
          <w:caps/>
          <w:sz w:val="28"/>
          <w:szCs w:val="28"/>
        </w:rPr>
        <w:t>Научно-исследовательская работа</w:t>
      </w:r>
      <w:r>
        <w:rPr>
          <w:rFonts w:eastAsia="Times New Roman"/>
          <w:sz w:val="28"/>
          <w:szCs w:val="28"/>
        </w:rPr>
        <w:t>» (Б2.П.4</w:t>
      </w:r>
      <w:r w:rsidRPr="00104973">
        <w:rPr>
          <w:rFonts w:eastAsia="Times New Roman"/>
          <w:sz w:val="28"/>
          <w:szCs w:val="28"/>
        </w:rPr>
        <w:t>)</w:t>
      </w: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B912E7" w:rsidRPr="00104973" w:rsidRDefault="00B912E7" w:rsidP="00B912E7">
      <w:pPr>
        <w:jc w:val="center"/>
        <w:rPr>
          <w:rFonts w:eastAsia="Times New Roman"/>
          <w:i/>
          <w:sz w:val="28"/>
          <w:szCs w:val="28"/>
        </w:rPr>
      </w:pP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Default="00B912E7" w:rsidP="00B912E7">
      <w:pPr>
        <w:jc w:val="center"/>
        <w:rPr>
          <w:rFonts w:eastAsia="Times New Roman"/>
          <w:sz w:val="28"/>
          <w:szCs w:val="28"/>
        </w:rPr>
      </w:pPr>
    </w:p>
    <w:p w:rsidR="00B912E7" w:rsidRPr="00104973" w:rsidRDefault="00B912E7" w:rsidP="00B912E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B912E7" w:rsidRDefault="00A818AE" w:rsidP="00B912E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A818AE" w:rsidRPr="00104973" w:rsidRDefault="00A818AE" w:rsidP="00B912E7">
      <w:pPr>
        <w:jc w:val="center"/>
        <w:rPr>
          <w:rFonts w:eastAsia="Times New Roman"/>
          <w:sz w:val="28"/>
          <w:szCs w:val="28"/>
        </w:rPr>
      </w:pPr>
    </w:p>
    <w:p w:rsidR="007D4DB3" w:rsidRDefault="00A818AE" w:rsidP="007D4DB3">
      <w:r>
        <w:rPr>
          <w:noProof/>
        </w:rPr>
        <w:lastRenderedPageBreak/>
        <w:drawing>
          <wp:inline distT="0" distB="0" distL="0" distR="0" wp14:anchorId="1B3440C3" wp14:editId="3EA53D8D">
            <wp:extent cx="5937885" cy="71393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3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DB3" w:rsidRDefault="007D4DB3" w:rsidP="007D4DB3"/>
    <w:p w:rsidR="007D4DB3" w:rsidRDefault="007D4DB3" w:rsidP="007D4DB3"/>
    <w:p w:rsidR="0068321E" w:rsidRDefault="0068321E"/>
    <w:p w:rsidR="0068321E" w:rsidRDefault="0068321E"/>
    <w:p w:rsidR="0068321E" w:rsidRDefault="0068321E"/>
    <w:p w:rsidR="0068321E" w:rsidRDefault="0068321E"/>
    <w:p w:rsidR="0068321E" w:rsidRDefault="0068321E"/>
    <w:p w:rsidR="0068321E" w:rsidRDefault="0068321E"/>
    <w:p w:rsidR="0068321E" w:rsidRDefault="0068321E"/>
    <w:p w:rsidR="00A818AE" w:rsidRDefault="00A818AE"/>
    <w:p w:rsidR="0068321E" w:rsidRDefault="0068321E"/>
    <w:p w:rsidR="0068321E" w:rsidRDefault="0068321E"/>
    <w:p w:rsidR="0068321E" w:rsidRDefault="0068321E"/>
    <w:p w:rsidR="0068321E" w:rsidRDefault="0068321E"/>
    <w:p w:rsidR="0062020E" w:rsidRPr="00107D6B" w:rsidRDefault="0062020E" w:rsidP="0062020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lastRenderedPageBreak/>
        <w:t>1. Вид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7D6B">
        <w:rPr>
          <w:rFonts w:eastAsia="Times New Roman"/>
          <w:b/>
          <w:bCs/>
          <w:sz w:val="28"/>
          <w:szCs w:val="28"/>
        </w:rPr>
        <w:t>практики, способы и формы ее проведения</w:t>
      </w:r>
    </w:p>
    <w:p w:rsidR="0062020E" w:rsidRPr="00416755" w:rsidRDefault="0062020E" w:rsidP="0062020E">
      <w:pPr>
        <w:tabs>
          <w:tab w:val="left" w:pos="0"/>
        </w:tabs>
        <w:contextualSpacing/>
        <w:jc w:val="both"/>
        <w:rPr>
          <w:rFonts w:eastAsia="Times New Roman"/>
          <w:sz w:val="16"/>
          <w:szCs w:val="16"/>
        </w:rPr>
      </w:pPr>
    </w:p>
    <w:p w:rsidR="0062020E" w:rsidRPr="00B844A4" w:rsidRDefault="004537ED" w:rsidP="0062020E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</w:t>
      </w:r>
      <w:r w:rsidR="0062020E" w:rsidRPr="00D2714B">
        <w:rPr>
          <w:sz w:val="28"/>
          <w:szCs w:val="28"/>
        </w:rPr>
        <w:t>рограмма составл</w:t>
      </w:r>
      <w:r w:rsidR="0062020E" w:rsidRPr="008B348A">
        <w:rPr>
          <w:sz w:val="28"/>
          <w:szCs w:val="28"/>
        </w:rPr>
        <w:t xml:space="preserve">ена в соответствии с ФГОС </w:t>
      </w:r>
      <w:proofErr w:type="gramStart"/>
      <w:r w:rsidR="0062020E" w:rsidRPr="008B348A">
        <w:rPr>
          <w:sz w:val="28"/>
          <w:szCs w:val="28"/>
        </w:rPr>
        <w:t>ВО</w:t>
      </w:r>
      <w:proofErr w:type="gramEnd"/>
      <w:r w:rsidR="0062020E" w:rsidRPr="008B348A">
        <w:rPr>
          <w:sz w:val="28"/>
          <w:szCs w:val="28"/>
        </w:rPr>
        <w:t>, утвержденным «</w:t>
      </w:r>
      <w:r w:rsidR="0062020E">
        <w:rPr>
          <w:sz w:val="28"/>
          <w:szCs w:val="28"/>
        </w:rPr>
        <w:t>12</w:t>
      </w:r>
      <w:r w:rsidR="0062020E" w:rsidRPr="008B348A">
        <w:rPr>
          <w:sz w:val="28"/>
          <w:szCs w:val="28"/>
        </w:rPr>
        <w:t xml:space="preserve">» </w:t>
      </w:r>
      <w:r w:rsidR="0062020E">
        <w:rPr>
          <w:sz w:val="28"/>
          <w:szCs w:val="28"/>
        </w:rPr>
        <w:t>марта</w:t>
      </w:r>
      <w:r w:rsidR="0062020E" w:rsidRPr="008B348A">
        <w:rPr>
          <w:sz w:val="28"/>
          <w:szCs w:val="28"/>
        </w:rPr>
        <w:t xml:space="preserve"> 20</w:t>
      </w:r>
      <w:r w:rsidR="0062020E">
        <w:rPr>
          <w:sz w:val="28"/>
          <w:szCs w:val="28"/>
        </w:rPr>
        <w:t>15</w:t>
      </w:r>
      <w:r w:rsidR="0062020E" w:rsidRPr="00D2714B">
        <w:rPr>
          <w:sz w:val="28"/>
          <w:szCs w:val="28"/>
        </w:rPr>
        <w:t xml:space="preserve"> г., приказ № </w:t>
      </w:r>
      <w:r w:rsidR="0062020E">
        <w:rPr>
          <w:sz w:val="28"/>
          <w:szCs w:val="28"/>
        </w:rPr>
        <w:t>201</w:t>
      </w:r>
      <w:r>
        <w:rPr>
          <w:sz w:val="28"/>
          <w:szCs w:val="28"/>
        </w:rPr>
        <w:t xml:space="preserve"> </w:t>
      </w:r>
      <w:r w:rsidR="0062020E" w:rsidRPr="008B348A">
        <w:rPr>
          <w:sz w:val="28"/>
          <w:szCs w:val="28"/>
        </w:rPr>
        <w:t xml:space="preserve">по направлению  </w:t>
      </w:r>
      <w:r w:rsidR="0062020E">
        <w:rPr>
          <w:sz w:val="28"/>
          <w:szCs w:val="28"/>
        </w:rPr>
        <w:t>08.03.01</w:t>
      </w:r>
      <w:r w:rsidR="0062020E" w:rsidRPr="008B348A">
        <w:rPr>
          <w:sz w:val="28"/>
          <w:szCs w:val="28"/>
        </w:rPr>
        <w:t xml:space="preserve">  «Строительство» по </w:t>
      </w:r>
      <w:r w:rsidR="0062020E">
        <w:rPr>
          <w:sz w:val="28"/>
          <w:szCs w:val="28"/>
        </w:rPr>
        <w:t xml:space="preserve">производственной </w:t>
      </w:r>
      <w:r w:rsidR="0062020E" w:rsidRPr="00B844A4">
        <w:rPr>
          <w:rFonts w:eastAsia="Times New Roman"/>
          <w:sz w:val="28"/>
          <w:szCs w:val="28"/>
        </w:rPr>
        <w:t>практике</w:t>
      </w:r>
      <w:r w:rsidR="0062020E">
        <w:rPr>
          <w:rFonts w:eastAsia="Times New Roman"/>
          <w:sz w:val="28"/>
          <w:szCs w:val="28"/>
        </w:rPr>
        <w:t xml:space="preserve"> </w:t>
      </w:r>
      <w:r w:rsidR="0062020E">
        <w:rPr>
          <w:sz w:val="28"/>
          <w:szCs w:val="28"/>
        </w:rPr>
        <w:t xml:space="preserve">Б2.П.4 </w:t>
      </w:r>
      <w:r w:rsidR="0062020E" w:rsidRPr="00B844A4">
        <w:rPr>
          <w:rFonts w:eastAsia="Times New Roman"/>
          <w:sz w:val="28"/>
          <w:szCs w:val="28"/>
        </w:rPr>
        <w:t>«Научно-исследовательская работа» (</w:t>
      </w:r>
      <w:r w:rsidR="00E1613C">
        <w:rPr>
          <w:rFonts w:eastAsia="Times New Roman"/>
          <w:sz w:val="28"/>
          <w:szCs w:val="28"/>
        </w:rPr>
        <w:t xml:space="preserve">далее – </w:t>
      </w:r>
      <w:r w:rsidR="00B3183F">
        <w:rPr>
          <w:rFonts w:eastAsia="Times New Roman"/>
          <w:sz w:val="28"/>
          <w:szCs w:val="28"/>
        </w:rPr>
        <w:t>практика</w:t>
      </w:r>
      <w:r w:rsidR="0062020E" w:rsidRPr="00B844A4">
        <w:rPr>
          <w:rFonts w:eastAsia="Times New Roman"/>
          <w:sz w:val="28"/>
          <w:szCs w:val="28"/>
        </w:rPr>
        <w:t>).</w:t>
      </w:r>
    </w:p>
    <w:p w:rsidR="0062020E" w:rsidRDefault="0062020E" w:rsidP="0062020E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Вид практики</w:t>
      </w:r>
      <w:r w:rsidRPr="002137C5">
        <w:rPr>
          <w:sz w:val="28"/>
          <w:szCs w:val="28"/>
        </w:rPr>
        <w:t xml:space="preserve"> – </w:t>
      </w:r>
      <w:r w:rsidR="004537ED">
        <w:rPr>
          <w:rFonts w:eastAsia="Times New Roman"/>
          <w:sz w:val="28"/>
          <w:szCs w:val="28"/>
        </w:rPr>
        <w:t>производственная практика</w:t>
      </w:r>
      <w:r w:rsidRPr="00B844A4">
        <w:rPr>
          <w:rFonts w:eastAsia="Times New Roman"/>
          <w:sz w:val="28"/>
          <w:szCs w:val="28"/>
        </w:rPr>
        <w:t>.</w:t>
      </w:r>
    </w:p>
    <w:p w:rsidR="0062020E" w:rsidRPr="00B844A4" w:rsidRDefault="0062020E" w:rsidP="0062020E">
      <w:pPr>
        <w:ind w:firstLine="851"/>
        <w:jc w:val="both"/>
        <w:rPr>
          <w:rFonts w:eastAsia="Times New Roman"/>
          <w:sz w:val="28"/>
          <w:szCs w:val="28"/>
        </w:rPr>
      </w:pPr>
      <w:r w:rsidRPr="00B844A4">
        <w:rPr>
          <w:rFonts w:eastAsia="Times New Roman"/>
          <w:sz w:val="28"/>
          <w:szCs w:val="28"/>
        </w:rPr>
        <w:t>Тип пра</w:t>
      </w:r>
      <w:r w:rsidR="004537ED">
        <w:rPr>
          <w:rFonts w:eastAsia="Times New Roman"/>
          <w:sz w:val="28"/>
          <w:szCs w:val="28"/>
        </w:rPr>
        <w:t xml:space="preserve">ктики – </w:t>
      </w:r>
      <w:r w:rsidR="004537ED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.</w:t>
      </w:r>
    </w:p>
    <w:p w:rsidR="0062020E" w:rsidRPr="00B844A4" w:rsidRDefault="0062020E" w:rsidP="0062020E">
      <w:pPr>
        <w:ind w:firstLine="851"/>
        <w:jc w:val="both"/>
        <w:rPr>
          <w:bCs/>
          <w:i/>
          <w:sz w:val="28"/>
          <w:szCs w:val="28"/>
        </w:rPr>
      </w:pPr>
      <w:r w:rsidRPr="00B844A4">
        <w:rPr>
          <w:rFonts w:eastAsia="Times New Roman"/>
          <w:sz w:val="28"/>
          <w:szCs w:val="28"/>
        </w:rPr>
        <w:t xml:space="preserve">Способ проведения практики – </w:t>
      </w:r>
      <w:r w:rsidRPr="008B348A">
        <w:rPr>
          <w:sz w:val="28"/>
          <w:szCs w:val="28"/>
        </w:rPr>
        <w:t>стационарная</w:t>
      </w:r>
      <w:r w:rsidR="004537ED">
        <w:rPr>
          <w:sz w:val="28"/>
          <w:szCs w:val="28"/>
        </w:rPr>
        <w:t xml:space="preserve">, </w:t>
      </w:r>
      <w:r w:rsidRPr="008B348A">
        <w:rPr>
          <w:sz w:val="28"/>
          <w:szCs w:val="28"/>
        </w:rPr>
        <w:t>выездная.</w:t>
      </w:r>
    </w:p>
    <w:p w:rsidR="004537ED" w:rsidRPr="00357C76" w:rsidRDefault="004537ED" w:rsidP="004537ED">
      <w:pPr>
        <w:ind w:firstLine="851"/>
        <w:jc w:val="both"/>
        <w:rPr>
          <w:rFonts w:eastAsia="Times New Roman"/>
          <w:sz w:val="28"/>
          <w:szCs w:val="28"/>
        </w:rPr>
      </w:pPr>
      <w:r w:rsidRPr="00357C76">
        <w:rPr>
          <w:sz w:val="28"/>
          <w:szCs w:val="28"/>
        </w:rPr>
        <w:t>Практика проводится в следующей форме – дискретно по периодам проведения практик</w:t>
      </w:r>
      <w:r w:rsidRPr="00357C76">
        <w:rPr>
          <w:rFonts w:eastAsia="Times New Roman"/>
          <w:sz w:val="28"/>
          <w:szCs w:val="28"/>
        </w:rPr>
        <w:t>.</w:t>
      </w:r>
    </w:p>
    <w:p w:rsidR="004537ED" w:rsidRDefault="004537ED" w:rsidP="004537E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Практика проводится </w:t>
      </w:r>
      <w:r w:rsidRPr="009C40B4">
        <w:rPr>
          <w:rFonts w:eastAsiaTheme="minorHAnsi" w:cstheme="minorBidi"/>
          <w:sz w:val="28"/>
          <w:szCs w:val="28"/>
          <w:lang w:eastAsia="en-US"/>
        </w:rPr>
        <w:t>в структурных подразделениях университетского комплекса соответствующих направлению подготовки</w:t>
      </w:r>
      <w:r w:rsidRPr="00500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E1613C">
        <w:rPr>
          <w:sz w:val="28"/>
          <w:szCs w:val="28"/>
        </w:rPr>
        <w:t xml:space="preserve">при необходимости </w:t>
      </w:r>
      <w:r w:rsidRPr="00470D93">
        <w:rPr>
          <w:bCs/>
          <w:sz w:val="28"/>
          <w:szCs w:val="28"/>
        </w:rPr>
        <w:t>на предприятиях (в организациях) строительной отрасли</w:t>
      </w:r>
      <w:r w:rsidRPr="00500E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железнодорожного транспорта.</w:t>
      </w:r>
    </w:p>
    <w:p w:rsidR="004537ED" w:rsidRPr="009C40B4" w:rsidRDefault="004537ED" w:rsidP="004537ED">
      <w:pPr>
        <w:ind w:firstLine="851"/>
        <w:jc w:val="both"/>
        <w:rPr>
          <w:rFonts w:eastAsia="Times New Roman"/>
          <w:sz w:val="28"/>
          <w:szCs w:val="28"/>
        </w:rPr>
      </w:pPr>
      <w:r w:rsidRPr="009C40B4">
        <w:rPr>
          <w:rFonts w:eastAsia="Times New Roman"/>
          <w:sz w:val="28"/>
          <w:szCs w:val="28"/>
        </w:rPr>
        <w:t xml:space="preserve">Проведение </w:t>
      </w:r>
      <w:r>
        <w:rPr>
          <w:rFonts w:eastAsia="Times New Roman"/>
          <w:sz w:val="28"/>
          <w:szCs w:val="28"/>
        </w:rPr>
        <w:t>практики</w:t>
      </w:r>
      <w:r w:rsidRPr="009C40B4">
        <w:rPr>
          <w:rFonts w:eastAsia="Times New Roman"/>
          <w:sz w:val="28"/>
          <w:szCs w:val="28"/>
        </w:rPr>
        <w:t xml:space="preserve"> закреплено за профессорско-преподавательским составом кафедр «</w:t>
      </w:r>
      <w:r>
        <w:rPr>
          <w:rFonts w:eastAsia="Times New Roman"/>
          <w:sz w:val="28"/>
          <w:szCs w:val="28"/>
        </w:rPr>
        <w:t>Здания</w:t>
      </w:r>
      <w:r w:rsidRPr="009C40B4">
        <w:rPr>
          <w:rFonts w:eastAsia="Times New Roman"/>
          <w:sz w:val="28"/>
          <w:szCs w:val="28"/>
        </w:rPr>
        <w:t>» и «</w:t>
      </w:r>
      <w:r>
        <w:rPr>
          <w:rFonts w:eastAsia="Times New Roman"/>
          <w:sz w:val="28"/>
          <w:szCs w:val="28"/>
        </w:rPr>
        <w:t>Строительные конструкции</w:t>
      </w:r>
      <w:r w:rsidRPr="009C40B4">
        <w:rPr>
          <w:rFonts w:eastAsia="Times New Roman"/>
          <w:sz w:val="28"/>
          <w:szCs w:val="28"/>
        </w:rPr>
        <w:t>».</w:t>
      </w:r>
    </w:p>
    <w:p w:rsidR="004537ED" w:rsidRPr="00FF6246" w:rsidRDefault="004537ED" w:rsidP="004537ED">
      <w:pPr>
        <w:ind w:firstLine="851"/>
        <w:jc w:val="both"/>
        <w:rPr>
          <w:rFonts w:eastAsia="Times New Roman"/>
          <w:sz w:val="28"/>
          <w:szCs w:val="28"/>
        </w:rPr>
      </w:pPr>
      <w:r w:rsidRPr="00FF6246">
        <w:rPr>
          <w:rFonts w:eastAsia="Times New Roman"/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4537ED" w:rsidRPr="00FF6246" w:rsidRDefault="004537ED" w:rsidP="004537ED">
      <w:pPr>
        <w:ind w:firstLine="851"/>
        <w:jc w:val="both"/>
        <w:rPr>
          <w:rFonts w:eastAsia="Times New Roman"/>
          <w:sz w:val="28"/>
          <w:szCs w:val="28"/>
        </w:rPr>
      </w:pPr>
      <w:r w:rsidRPr="00FF6246">
        <w:rPr>
          <w:rFonts w:eastAsia="Times New Roman"/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62020E" w:rsidRDefault="0062020E" w:rsidP="0062020E">
      <w:pPr>
        <w:ind w:firstLine="851"/>
        <w:jc w:val="center"/>
        <w:rPr>
          <w:rFonts w:eastAsia="Times New Roman"/>
          <w:sz w:val="28"/>
          <w:szCs w:val="28"/>
        </w:rPr>
      </w:pPr>
    </w:p>
    <w:p w:rsidR="0062020E" w:rsidRPr="00107D6B" w:rsidRDefault="0062020E" w:rsidP="0062020E">
      <w:pPr>
        <w:ind w:firstLine="851"/>
        <w:jc w:val="center"/>
        <w:rPr>
          <w:rFonts w:eastAsia="Times New Roman"/>
          <w:sz w:val="28"/>
          <w:szCs w:val="28"/>
        </w:rPr>
      </w:pPr>
    </w:p>
    <w:p w:rsidR="0062020E" w:rsidRPr="00107D6B" w:rsidRDefault="0062020E" w:rsidP="0062020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62020E" w:rsidRPr="00107D6B" w:rsidRDefault="0062020E" w:rsidP="0062020E">
      <w:pPr>
        <w:ind w:firstLine="851"/>
        <w:jc w:val="center"/>
        <w:rPr>
          <w:rFonts w:eastAsia="Times New Roman"/>
          <w:sz w:val="28"/>
          <w:szCs w:val="28"/>
        </w:rPr>
      </w:pPr>
    </w:p>
    <w:p w:rsidR="004537ED" w:rsidRPr="00357C76" w:rsidRDefault="004537ED" w:rsidP="004537ED">
      <w:pPr>
        <w:ind w:firstLine="851"/>
        <w:jc w:val="both"/>
        <w:rPr>
          <w:sz w:val="28"/>
          <w:szCs w:val="28"/>
        </w:rPr>
      </w:pPr>
      <w:r w:rsidRPr="00357C76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62020E" w:rsidRPr="00107D6B" w:rsidRDefault="0062020E" w:rsidP="0062020E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В результате прохождения практики обучающийся должен:</w:t>
      </w:r>
    </w:p>
    <w:p w:rsidR="0062020E" w:rsidRDefault="0062020E" w:rsidP="0062020E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2020E" w:rsidRPr="0000654E" w:rsidRDefault="0062020E" w:rsidP="0062020E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0654E">
        <w:rPr>
          <w:color w:val="000000"/>
          <w:sz w:val="28"/>
          <w:szCs w:val="28"/>
        </w:rPr>
        <w:t>современные методы исследования.</w:t>
      </w:r>
    </w:p>
    <w:p w:rsidR="0062020E" w:rsidRDefault="0062020E" w:rsidP="0062020E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2020E" w:rsidRPr="0000654E" w:rsidRDefault="0062020E" w:rsidP="004537E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00654E">
        <w:rPr>
          <w:color w:val="000000"/>
          <w:sz w:val="28"/>
          <w:szCs w:val="28"/>
        </w:rPr>
        <w:t>осуществлять подготовку данных дл</w:t>
      </w:r>
      <w:r w:rsidR="002935CA">
        <w:rPr>
          <w:color w:val="000000"/>
          <w:sz w:val="28"/>
          <w:szCs w:val="28"/>
        </w:rPr>
        <w:t>я составления обзоров, отчетов;</w:t>
      </w:r>
    </w:p>
    <w:p w:rsidR="0062020E" w:rsidRPr="0000654E" w:rsidRDefault="0062020E" w:rsidP="004537E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00654E">
        <w:rPr>
          <w:color w:val="000000"/>
          <w:sz w:val="28"/>
          <w:szCs w:val="28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62020E" w:rsidRPr="0000654E" w:rsidRDefault="0062020E" w:rsidP="004537E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00654E">
        <w:rPr>
          <w:color w:val="000000"/>
          <w:sz w:val="28"/>
          <w:szCs w:val="28"/>
        </w:rPr>
        <w:t>представлять результаты выполненных работ;</w:t>
      </w:r>
    </w:p>
    <w:p w:rsidR="0062020E" w:rsidRPr="0000654E" w:rsidRDefault="0062020E" w:rsidP="004537E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00654E">
        <w:rPr>
          <w:color w:val="000000"/>
          <w:sz w:val="28"/>
          <w:szCs w:val="28"/>
        </w:rPr>
        <w:t>работать с учебной, методической и научной литературой.</w:t>
      </w:r>
    </w:p>
    <w:p w:rsidR="0062020E" w:rsidRPr="00CC1E56" w:rsidRDefault="0062020E" w:rsidP="0062020E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CC1E56">
        <w:rPr>
          <w:b/>
          <w:sz w:val="28"/>
          <w:szCs w:val="28"/>
        </w:rPr>
        <w:t xml:space="preserve">ВЛАДЕТЬ: </w:t>
      </w:r>
    </w:p>
    <w:p w:rsidR="002935CA" w:rsidRPr="0000654E" w:rsidRDefault="002935CA" w:rsidP="002935C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научно-технической информацией, отечественным и зарубежным</w:t>
      </w:r>
      <w:r w:rsidRPr="0000654E">
        <w:rPr>
          <w:color w:val="000000"/>
          <w:sz w:val="28"/>
          <w:szCs w:val="28"/>
        </w:rPr>
        <w:t xml:space="preserve"> опыт</w:t>
      </w:r>
      <w:r>
        <w:rPr>
          <w:color w:val="000000"/>
          <w:sz w:val="28"/>
          <w:szCs w:val="28"/>
        </w:rPr>
        <w:t>ом</w:t>
      </w:r>
      <w:r w:rsidRPr="0000654E">
        <w:rPr>
          <w:color w:val="000000"/>
          <w:sz w:val="28"/>
          <w:szCs w:val="28"/>
        </w:rPr>
        <w:t xml:space="preserve"> по профилю деятельности;</w:t>
      </w:r>
    </w:p>
    <w:p w:rsidR="004537ED" w:rsidRPr="00470D93" w:rsidRDefault="004537ED" w:rsidP="004537ED">
      <w:pPr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Получить </w:t>
      </w:r>
      <w:r w:rsidRPr="00470D93">
        <w:rPr>
          <w:rFonts w:eastAsia="Times New Roman"/>
          <w:b/>
          <w:sz w:val="28"/>
          <w:szCs w:val="28"/>
        </w:rPr>
        <w:t>ОПЫТ ДЕЯТЕЛЬНОСТИ:</w:t>
      </w:r>
    </w:p>
    <w:p w:rsidR="0062020E" w:rsidRPr="004537ED" w:rsidRDefault="00F47B77" w:rsidP="0062020E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экспериментально-исследовательской</w:t>
      </w:r>
      <w:r w:rsidR="0062020E" w:rsidRPr="007473CD">
        <w:rPr>
          <w:rFonts w:eastAsia="Times New Roman"/>
          <w:sz w:val="28"/>
          <w:szCs w:val="28"/>
        </w:rPr>
        <w:t xml:space="preserve"> деятельности.</w:t>
      </w:r>
    </w:p>
    <w:p w:rsidR="004537ED" w:rsidRPr="007473CD" w:rsidRDefault="004537ED" w:rsidP="004537ED">
      <w:pPr>
        <w:tabs>
          <w:tab w:val="left" w:pos="0"/>
        </w:tabs>
        <w:ind w:left="851"/>
        <w:jc w:val="both"/>
        <w:rPr>
          <w:color w:val="000000"/>
          <w:sz w:val="28"/>
          <w:szCs w:val="28"/>
        </w:rPr>
      </w:pPr>
    </w:p>
    <w:p w:rsidR="004537ED" w:rsidRPr="00357C76" w:rsidRDefault="004537ED" w:rsidP="004537ED">
      <w:pPr>
        <w:ind w:firstLine="851"/>
        <w:jc w:val="both"/>
        <w:rPr>
          <w:sz w:val="28"/>
          <w:szCs w:val="28"/>
        </w:rPr>
      </w:pPr>
      <w:r w:rsidRPr="00357C76">
        <w:rPr>
          <w:sz w:val="28"/>
          <w:szCs w:val="28"/>
        </w:rPr>
        <w:lastRenderedPageBreak/>
        <w:t xml:space="preserve"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62020E" w:rsidRPr="00107D6B" w:rsidRDefault="0062020E" w:rsidP="0062020E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Прохождение практики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 xml:space="preserve">направлено на формирование </w:t>
      </w:r>
      <w:r w:rsidRPr="00AA779F">
        <w:rPr>
          <w:rFonts w:eastAsia="Times New Roman"/>
          <w:sz w:val="28"/>
          <w:szCs w:val="28"/>
        </w:rPr>
        <w:t xml:space="preserve">следующих </w:t>
      </w:r>
      <w:r w:rsidRPr="00AA779F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AA779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AA779F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>
        <w:rPr>
          <w:rFonts w:eastAsia="Times New Roman"/>
          <w:bCs/>
          <w:sz w:val="28"/>
          <w:szCs w:val="28"/>
        </w:rPr>
        <w:t>бакалавриата</w:t>
      </w:r>
      <w:proofErr w:type="spellEnd"/>
      <w:r w:rsidRPr="00AA779F">
        <w:rPr>
          <w:rFonts w:eastAsia="Times New Roman"/>
          <w:bCs/>
          <w:sz w:val="28"/>
          <w:szCs w:val="28"/>
        </w:rPr>
        <w:t>:</w:t>
      </w:r>
    </w:p>
    <w:p w:rsidR="0062020E" w:rsidRPr="00416755" w:rsidRDefault="0062020E" w:rsidP="0062020E">
      <w:pPr>
        <w:ind w:firstLine="851"/>
        <w:jc w:val="both"/>
        <w:rPr>
          <w:rFonts w:eastAsia="Times New Roman"/>
          <w:b/>
          <w:sz w:val="28"/>
          <w:szCs w:val="28"/>
        </w:rPr>
      </w:pPr>
      <w:r w:rsidRPr="00416755">
        <w:rPr>
          <w:rFonts w:eastAsia="Times New Roman"/>
          <w:b/>
          <w:sz w:val="28"/>
          <w:szCs w:val="28"/>
        </w:rPr>
        <w:t>экспериментально-исследовательская деятельность:</w:t>
      </w:r>
    </w:p>
    <w:p w:rsidR="0062020E" w:rsidRDefault="0062020E" w:rsidP="0062020E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знание научно-технической информации, отечественного и зарубежного опыта по профилю деятельности</w:t>
      </w:r>
      <w:r w:rsidRPr="0000654E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</w:t>
      </w:r>
      <w:r w:rsidRPr="00BE4A86">
        <w:rPr>
          <w:bCs/>
          <w:iCs/>
          <w:spacing w:val="-9"/>
          <w:sz w:val="28"/>
          <w:szCs w:val="28"/>
        </w:rPr>
        <w:t>ПК-</w:t>
      </w:r>
      <w:r>
        <w:rPr>
          <w:bCs/>
          <w:iCs/>
          <w:spacing w:val="-9"/>
          <w:sz w:val="28"/>
          <w:szCs w:val="28"/>
        </w:rPr>
        <w:t>13);</w:t>
      </w:r>
    </w:p>
    <w:p w:rsidR="0062020E" w:rsidRDefault="0062020E" w:rsidP="0062020E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владение методами и средствами физического и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автоматизированного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</w:t>
      </w:r>
      <w:r w:rsidRPr="0000654E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</w:t>
      </w:r>
      <w:r w:rsidRPr="00BE4A86">
        <w:rPr>
          <w:bCs/>
          <w:iCs/>
          <w:spacing w:val="-9"/>
          <w:sz w:val="28"/>
          <w:szCs w:val="28"/>
        </w:rPr>
        <w:t>ПК-</w:t>
      </w:r>
      <w:r>
        <w:rPr>
          <w:bCs/>
          <w:iCs/>
          <w:spacing w:val="-9"/>
          <w:sz w:val="28"/>
          <w:szCs w:val="28"/>
        </w:rPr>
        <w:t>14);</w:t>
      </w:r>
    </w:p>
    <w:p w:rsidR="0062020E" w:rsidRPr="00BE4A86" w:rsidRDefault="0062020E" w:rsidP="0062020E">
      <w:pPr>
        <w:pStyle w:val="Default"/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</w:t>
      </w:r>
      <w:r w:rsidRPr="0000654E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</w:t>
      </w:r>
      <w:r w:rsidRPr="00BE4A86">
        <w:rPr>
          <w:bCs/>
          <w:iCs/>
          <w:spacing w:val="-9"/>
          <w:sz w:val="28"/>
          <w:szCs w:val="28"/>
        </w:rPr>
        <w:t>ПК-</w:t>
      </w:r>
      <w:r>
        <w:rPr>
          <w:bCs/>
          <w:iCs/>
          <w:spacing w:val="-9"/>
          <w:sz w:val="28"/>
          <w:szCs w:val="28"/>
        </w:rPr>
        <w:t>15).</w:t>
      </w:r>
    </w:p>
    <w:p w:rsidR="0062020E" w:rsidRPr="00107D6B" w:rsidRDefault="0062020E" w:rsidP="0062020E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 w:rsidR="00863DC6">
        <w:rPr>
          <w:rFonts w:eastAsia="Times New Roman"/>
          <w:sz w:val="28"/>
          <w:szCs w:val="28"/>
        </w:rPr>
        <w:t xml:space="preserve">общей характеристики </w:t>
      </w:r>
      <w:r w:rsidRPr="00107D6B">
        <w:rPr>
          <w:rFonts w:eastAsia="Times New Roman"/>
          <w:sz w:val="28"/>
          <w:szCs w:val="28"/>
        </w:rPr>
        <w:t>ОПОП.</w:t>
      </w:r>
    </w:p>
    <w:p w:rsidR="0062020E" w:rsidRDefault="0062020E" w:rsidP="0062020E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863DC6">
        <w:rPr>
          <w:rFonts w:eastAsia="Times New Roman"/>
          <w:sz w:val="28"/>
          <w:szCs w:val="28"/>
        </w:rPr>
        <w:t xml:space="preserve">общей характеристики </w:t>
      </w:r>
      <w:r w:rsidRPr="00107D6B">
        <w:rPr>
          <w:rFonts w:eastAsia="Times New Roman"/>
          <w:sz w:val="28"/>
          <w:szCs w:val="28"/>
        </w:rPr>
        <w:t>ОПОП.</w:t>
      </w:r>
    </w:p>
    <w:p w:rsidR="00E1613C" w:rsidRPr="00416755" w:rsidRDefault="00E1613C" w:rsidP="0062020E">
      <w:pPr>
        <w:ind w:firstLine="851"/>
        <w:jc w:val="both"/>
        <w:rPr>
          <w:rFonts w:eastAsia="Times New Roman"/>
          <w:sz w:val="28"/>
          <w:szCs w:val="28"/>
        </w:rPr>
      </w:pPr>
    </w:p>
    <w:p w:rsidR="0062020E" w:rsidRPr="00107D6B" w:rsidRDefault="0062020E" w:rsidP="0062020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62020E" w:rsidRPr="00107D6B" w:rsidRDefault="0062020E" w:rsidP="0062020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E1613C" w:rsidRDefault="00826352" w:rsidP="00E1613C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</w:t>
      </w:r>
      <w:r w:rsidR="0062020E" w:rsidRPr="00107D6B">
        <w:rPr>
          <w:rFonts w:eastAsia="Times New Roman"/>
          <w:sz w:val="28"/>
          <w:szCs w:val="28"/>
        </w:rPr>
        <w:t>рактика «</w:t>
      </w:r>
      <w:r w:rsidR="0062020E" w:rsidRPr="00B844A4">
        <w:rPr>
          <w:rFonts w:eastAsia="Times New Roman"/>
          <w:sz w:val="28"/>
          <w:szCs w:val="28"/>
        </w:rPr>
        <w:t>Научно-исследовательская работа</w:t>
      </w:r>
      <w:r w:rsidR="0062020E" w:rsidRPr="00107D6B">
        <w:rPr>
          <w:rFonts w:eastAsia="Times New Roman"/>
          <w:sz w:val="28"/>
          <w:szCs w:val="28"/>
        </w:rPr>
        <w:t xml:space="preserve">» </w:t>
      </w:r>
      <w:r w:rsidR="0062020E" w:rsidRPr="009542CB">
        <w:rPr>
          <w:rFonts w:eastAsia="Times New Roman"/>
          <w:sz w:val="28"/>
          <w:szCs w:val="28"/>
        </w:rPr>
        <w:t>(Б</w:t>
      </w:r>
      <w:proofErr w:type="gramStart"/>
      <w:r w:rsidR="0062020E" w:rsidRPr="009542CB">
        <w:rPr>
          <w:rFonts w:eastAsia="Times New Roman"/>
          <w:sz w:val="28"/>
          <w:szCs w:val="28"/>
        </w:rPr>
        <w:t>2</w:t>
      </w:r>
      <w:proofErr w:type="gramEnd"/>
      <w:r w:rsidR="0062020E" w:rsidRPr="009542CB">
        <w:rPr>
          <w:rFonts w:eastAsia="Times New Roman"/>
          <w:sz w:val="28"/>
          <w:szCs w:val="28"/>
        </w:rPr>
        <w:t>.П.</w:t>
      </w:r>
      <w:r w:rsidR="0062020E">
        <w:rPr>
          <w:rFonts w:eastAsia="Times New Roman"/>
          <w:sz w:val="28"/>
          <w:szCs w:val="28"/>
        </w:rPr>
        <w:t>4</w:t>
      </w:r>
      <w:r w:rsidR="0062020E" w:rsidRPr="009542CB">
        <w:rPr>
          <w:rFonts w:eastAsia="Times New Roman"/>
          <w:sz w:val="28"/>
          <w:szCs w:val="28"/>
        </w:rPr>
        <w:t>)</w:t>
      </w:r>
      <w:r w:rsidR="0062020E" w:rsidRPr="00107D6B">
        <w:rPr>
          <w:rFonts w:eastAsia="Times New Roman"/>
          <w:sz w:val="28"/>
          <w:szCs w:val="28"/>
        </w:rPr>
        <w:t xml:space="preserve"> </w:t>
      </w:r>
      <w:r w:rsidR="00E1613C" w:rsidRPr="00D2714B">
        <w:rPr>
          <w:sz w:val="28"/>
          <w:szCs w:val="28"/>
        </w:rPr>
        <w:t xml:space="preserve">относится к </w:t>
      </w:r>
      <w:r w:rsidR="00E1613C">
        <w:rPr>
          <w:sz w:val="28"/>
          <w:szCs w:val="28"/>
        </w:rPr>
        <w:t xml:space="preserve">вариативной части Блока 2 «Практики» </w:t>
      </w:r>
      <w:r w:rsidR="00E1613C" w:rsidRPr="00D2714B">
        <w:rPr>
          <w:sz w:val="28"/>
          <w:szCs w:val="28"/>
        </w:rPr>
        <w:t xml:space="preserve"> и является обязательной.</w:t>
      </w:r>
    </w:p>
    <w:p w:rsidR="0062020E" w:rsidRDefault="0062020E" w:rsidP="00E1613C">
      <w:pPr>
        <w:ind w:firstLine="851"/>
        <w:jc w:val="both"/>
        <w:rPr>
          <w:rFonts w:eastAsia="Times New Roman"/>
          <w:sz w:val="28"/>
          <w:szCs w:val="28"/>
        </w:rPr>
      </w:pPr>
    </w:p>
    <w:p w:rsidR="0062020E" w:rsidRPr="00107D6B" w:rsidRDefault="0062020E" w:rsidP="0062020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4. Объем практики и ее продолжительность</w:t>
      </w:r>
    </w:p>
    <w:p w:rsidR="0062020E" w:rsidRPr="00AE6788" w:rsidRDefault="0062020E" w:rsidP="0062020E">
      <w:pPr>
        <w:tabs>
          <w:tab w:val="left" w:pos="851"/>
        </w:tabs>
        <w:ind w:firstLine="851"/>
        <w:jc w:val="center"/>
        <w:rPr>
          <w:rFonts w:eastAsia="Times New Roman"/>
          <w:sz w:val="16"/>
          <w:szCs w:val="16"/>
        </w:rPr>
      </w:pPr>
    </w:p>
    <w:p w:rsidR="0062020E" w:rsidRPr="00107D6B" w:rsidRDefault="0062020E" w:rsidP="0062020E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62020E" w:rsidRPr="00107D6B" w:rsidTr="009D2608">
        <w:trPr>
          <w:jc w:val="center"/>
        </w:trPr>
        <w:tc>
          <w:tcPr>
            <w:tcW w:w="5353" w:type="dxa"/>
            <w:vMerge w:val="restart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7D6B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Merge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62020E" w:rsidRDefault="0062020E" w:rsidP="0062020E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2935CA" w:rsidRDefault="002935CA" w:rsidP="0062020E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2935CA" w:rsidRPr="00107D6B" w:rsidRDefault="002935CA" w:rsidP="0062020E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62020E" w:rsidRPr="00107D6B" w:rsidRDefault="0062020E" w:rsidP="0062020E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lastRenderedPageBreak/>
        <w:t>Дл</w:t>
      </w:r>
      <w:r>
        <w:rPr>
          <w:rFonts w:eastAsia="Times New Roman"/>
          <w:sz w:val="28"/>
          <w:szCs w:val="28"/>
        </w:rPr>
        <w:t xml:space="preserve">я очно-заочной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62020E" w:rsidRPr="00107D6B" w:rsidTr="009D2608">
        <w:trPr>
          <w:jc w:val="center"/>
        </w:trPr>
        <w:tc>
          <w:tcPr>
            <w:tcW w:w="5353" w:type="dxa"/>
            <w:vMerge w:val="restart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7D6B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Merge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  <w:r w:rsidR="00E1613C">
              <w:rPr>
                <w:rFonts w:eastAsia="Times New Roman"/>
                <w:b/>
                <w:sz w:val="28"/>
                <w:szCs w:val="28"/>
              </w:rPr>
              <w:t>(А)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62020E" w:rsidRPr="00107D6B" w:rsidRDefault="0062020E" w:rsidP="0062020E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62020E" w:rsidRPr="00107D6B" w:rsidRDefault="0062020E" w:rsidP="0062020E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62020E" w:rsidRPr="00107D6B" w:rsidTr="009D2608">
        <w:trPr>
          <w:jc w:val="center"/>
        </w:trPr>
        <w:tc>
          <w:tcPr>
            <w:tcW w:w="5353" w:type="dxa"/>
            <w:vMerge w:val="restart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Merge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  <w:tr w:rsidR="0062020E" w:rsidRPr="00107D6B" w:rsidTr="009D2608">
        <w:trPr>
          <w:jc w:val="center"/>
        </w:trPr>
        <w:tc>
          <w:tcPr>
            <w:tcW w:w="5353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62020E" w:rsidRPr="00107D6B" w:rsidRDefault="0062020E" w:rsidP="009D260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62020E" w:rsidRPr="00107D6B" w:rsidRDefault="0062020E" w:rsidP="0062020E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i/>
          <w:sz w:val="28"/>
          <w:szCs w:val="28"/>
        </w:rPr>
        <w:t>Примечания: «Форма контроля знаний» –зачет (З).</w:t>
      </w:r>
    </w:p>
    <w:p w:rsidR="0062020E" w:rsidRDefault="0062020E" w:rsidP="0062020E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62020E" w:rsidRDefault="0062020E" w:rsidP="0062020E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107D6B">
        <w:rPr>
          <w:rFonts w:eastAsia="Times New Roman"/>
          <w:b/>
          <w:sz w:val="28"/>
          <w:szCs w:val="28"/>
        </w:rPr>
        <w:t xml:space="preserve">5. Содержание практики </w:t>
      </w:r>
    </w:p>
    <w:p w:rsidR="0062020E" w:rsidRPr="00107D6B" w:rsidRDefault="0062020E" w:rsidP="0062020E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E1613C" w:rsidRPr="00DF61AA" w:rsidRDefault="00E1613C" w:rsidP="00E1613C">
      <w:pPr>
        <w:ind w:firstLine="851"/>
        <w:jc w:val="both"/>
        <w:rPr>
          <w:sz w:val="28"/>
          <w:szCs w:val="28"/>
        </w:rPr>
      </w:pPr>
      <w:r w:rsidRPr="00DF61AA">
        <w:rPr>
          <w:sz w:val="28"/>
          <w:szCs w:val="28"/>
        </w:rPr>
        <w:t xml:space="preserve">Рекомендуемое содержание </w:t>
      </w:r>
      <w:r w:rsidR="00B3183F">
        <w:rPr>
          <w:sz w:val="28"/>
          <w:szCs w:val="28"/>
        </w:rPr>
        <w:t>практики</w:t>
      </w:r>
      <w:r w:rsidRPr="00DF61AA">
        <w:rPr>
          <w:sz w:val="28"/>
          <w:szCs w:val="28"/>
        </w:rPr>
        <w:t xml:space="preserve"> предполагает решение ряда задач для достижения цели прохождения практики в части формирования компетенций, указанных в п.2 программы, и может быть реализовано в следующие примерные сроки:</w:t>
      </w:r>
    </w:p>
    <w:p w:rsidR="0062020E" w:rsidRDefault="00826352" w:rsidP="00E1613C">
      <w:pPr>
        <w:ind w:firstLine="851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u w:val="single"/>
        </w:rPr>
        <w:t>Первая неделя:</w:t>
      </w:r>
      <w:r w:rsidRPr="00826352">
        <w:rPr>
          <w:sz w:val="24"/>
          <w:szCs w:val="24"/>
          <w:lang w:eastAsia="en-US"/>
        </w:rPr>
        <w:t xml:space="preserve"> </w:t>
      </w:r>
      <w:r w:rsidRPr="00826352">
        <w:rPr>
          <w:sz w:val="28"/>
          <w:szCs w:val="28"/>
          <w:lang w:eastAsia="en-US"/>
        </w:rPr>
        <w:t xml:space="preserve">сбор исходных данных по теме </w:t>
      </w:r>
      <w:r w:rsidR="00B3183F">
        <w:rPr>
          <w:sz w:val="28"/>
          <w:szCs w:val="28"/>
          <w:lang w:eastAsia="en-US"/>
        </w:rPr>
        <w:t>задания</w:t>
      </w:r>
      <w:r w:rsidRPr="00826352">
        <w:rPr>
          <w:sz w:val="28"/>
          <w:szCs w:val="28"/>
          <w:lang w:eastAsia="en-US"/>
        </w:rPr>
        <w:t>, обработка и анализ собранного материала</w:t>
      </w:r>
      <w:r>
        <w:rPr>
          <w:sz w:val="28"/>
          <w:szCs w:val="28"/>
          <w:lang w:eastAsia="en-US"/>
        </w:rPr>
        <w:t>.</w:t>
      </w:r>
    </w:p>
    <w:p w:rsidR="00826352" w:rsidRPr="00826352" w:rsidRDefault="00826352" w:rsidP="00826352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BE0F0E">
        <w:rPr>
          <w:rFonts w:eastAsia="Times New Roman"/>
          <w:sz w:val="28"/>
          <w:szCs w:val="28"/>
          <w:u w:val="single"/>
        </w:rPr>
        <w:t>Вторая неделя:</w:t>
      </w:r>
      <w:r>
        <w:rPr>
          <w:rFonts w:eastAsia="Times New Roman"/>
          <w:sz w:val="28"/>
          <w:szCs w:val="28"/>
        </w:rPr>
        <w:t xml:space="preserve"> р</w:t>
      </w:r>
      <w:r w:rsidRPr="00826352">
        <w:rPr>
          <w:rFonts w:eastAsia="Times New Roman"/>
          <w:sz w:val="28"/>
          <w:szCs w:val="28"/>
        </w:rPr>
        <w:t xml:space="preserve">абота над индивидуальным заданием. Написание отчета по </w:t>
      </w:r>
      <w:r w:rsidR="00B3183F">
        <w:rPr>
          <w:rFonts w:eastAsia="Times New Roman"/>
          <w:sz w:val="28"/>
          <w:szCs w:val="28"/>
        </w:rPr>
        <w:t>практике</w:t>
      </w:r>
      <w:r w:rsidRPr="00826352">
        <w:rPr>
          <w:rFonts w:eastAsia="Times New Roman"/>
          <w:bCs/>
          <w:iCs/>
          <w:spacing w:val="-9"/>
          <w:sz w:val="28"/>
          <w:szCs w:val="28"/>
        </w:rPr>
        <w:t xml:space="preserve">. </w:t>
      </w:r>
    </w:p>
    <w:p w:rsidR="00826352" w:rsidRPr="00826352" w:rsidRDefault="00826352" w:rsidP="00E1613C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62020E" w:rsidRDefault="0062020E" w:rsidP="0062020E">
      <w:pPr>
        <w:jc w:val="center"/>
        <w:rPr>
          <w:rFonts w:eastAsia="Times New Roman"/>
          <w:b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6. Ф</w:t>
      </w:r>
      <w:r w:rsidRPr="00107D6B">
        <w:rPr>
          <w:rFonts w:eastAsia="Times New Roman"/>
          <w:b/>
          <w:sz w:val="28"/>
          <w:szCs w:val="28"/>
        </w:rPr>
        <w:t>ормы отчетности</w:t>
      </w:r>
    </w:p>
    <w:p w:rsidR="0062020E" w:rsidRPr="00107D6B" w:rsidRDefault="0062020E" w:rsidP="0062020E">
      <w:pPr>
        <w:jc w:val="center"/>
        <w:rPr>
          <w:rFonts w:eastAsia="Times New Roman"/>
          <w:b/>
          <w:sz w:val="28"/>
          <w:szCs w:val="28"/>
        </w:rPr>
      </w:pPr>
    </w:p>
    <w:p w:rsidR="00826352" w:rsidRPr="00826352" w:rsidRDefault="00826352" w:rsidP="00826352">
      <w:pPr>
        <w:widowControl w:val="0"/>
        <w:ind w:firstLine="851"/>
        <w:jc w:val="both"/>
        <w:rPr>
          <w:rFonts w:eastAsia="Times New Roman"/>
          <w:bCs/>
          <w:sz w:val="28"/>
          <w:szCs w:val="28"/>
        </w:rPr>
      </w:pPr>
      <w:r w:rsidRPr="00826352">
        <w:rPr>
          <w:rFonts w:eastAsia="Times New Roman"/>
          <w:bCs/>
          <w:sz w:val="28"/>
          <w:szCs w:val="28"/>
        </w:rPr>
        <w:t xml:space="preserve">По итогам практики обучающимся составляется отчет, отражающий выполнение индивидуального задания, выданного руководителем </w:t>
      </w:r>
      <w:r w:rsidR="00B3183F">
        <w:rPr>
          <w:rFonts w:eastAsia="Times New Roman"/>
          <w:bCs/>
          <w:sz w:val="28"/>
          <w:szCs w:val="28"/>
        </w:rPr>
        <w:t>практики</w:t>
      </w:r>
      <w:r w:rsidRPr="00826352">
        <w:rPr>
          <w:rFonts w:eastAsia="Times New Roman"/>
          <w:bCs/>
          <w:sz w:val="28"/>
          <w:szCs w:val="28"/>
        </w:rPr>
        <w:t xml:space="preserve"> от Университета.</w:t>
      </w:r>
    </w:p>
    <w:p w:rsidR="00826352" w:rsidRPr="00826352" w:rsidRDefault="00826352" w:rsidP="00826352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826352">
        <w:rPr>
          <w:rFonts w:eastAsia="Times New Roman"/>
          <w:sz w:val="28"/>
          <w:szCs w:val="28"/>
        </w:rPr>
        <w:t xml:space="preserve">Структура отчета по </w:t>
      </w:r>
      <w:r w:rsidR="00B3183F">
        <w:rPr>
          <w:rFonts w:eastAsia="Times New Roman"/>
          <w:sz w:val="28"/>
          <w:szCs w:val="28"/>
        </w:rPr>
        <w:t>практике</w:t>
      </w:r>
      <w:r w:rsidRPr="00826352">
        <w:rPr>
          <w:rFonts w:eastAsia="Times New Roman"/>
          <w:sz w:val="28"/>
          <w:szCs w:val="28"/>
        </w:rPr>
        <w:t xml:space="preserve"> представлена в фонде оценочных средств.</w:t>
      </w:r>
    </w:p>
    <w:p w:rsidR="0062020E" w:rsidRPr="00107D6B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После прибытия на предприятие и </w:t>
      </w:r>
      <w:r w:rsidRPr="00107D6B">
        <w:rPr>
          <w:rFonts w:eastAsia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/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rFonts w:eastAsia="Times New Roman"/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/>
          <w:strike/>
          <w:sz w:val="28"/>
          <w:szCs w:val="28"/>
        </w:rPr>
        <w:t>.</w:t>
      </w:r>
    </w:p>
    <w:p w:rsidR="0062020E" w:rsidRPr="00107D6B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Направление на практику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62020E" w:rsidRPr="00107D6B" w:rsidRDefault="0062020E" w:rsidP="0062020E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B3183F" w:rsidRPr="00D2714B" w:rsidRDefault="00B3183F" w:rsidP="00B318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62020E" w:rsidRPr="00107D6B" w:rsidRDefault="0062020E" w:rsidP="0062020E">
      <w:pPr>
        <w:ind w:firstLine="851"/>
        <w:rPr>
          <w:rFonts w:eastAsia="Times New Roman"/>
          <w:bCs/>
          <w:sz w:val="28"/>
          <w:szCs w:val="28"/>
        </w:rPr>
      </w:pPr>
    </w:p>
    <w:p w:rsidR="0062020E" w:rsidRPr="00107D6B" w:rsidRDefault="0062020E" w:rsidP="0062020E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Фонд оценочных средств по </w:t>
      </w:r>
      <w:r w:rsidR="00B3183F">
        <w:rPr>
          <w:rFonts w:eastAsia="Times New Roman"/>
          <w:bCs/>
          <w:sz w:val="28"/>
          <w:szCs w:val="28"/>
        </w:rPr>
        <w:t>практике</w:t>
      </w:r>
      <w:r w:rsidRPr="00107D6B">
        <w:rPr>
          <w:rFonts w:eastAsia="Times New Roman"/>
          <w:bCs/>
          <w:sz w:val="28"/>
          <w:szCs w:val="28"/>
        </w:rPr>
        <w:t xml:space="preserve">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2020E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020E" w:rsidRPr="00107D6B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020E" w:rsidRDefault="0062020E" w:rsidP="0062020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62020E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</w:t>
      </w:r>
      <w:r w:rsidRPr="00107D6B">
        <w:rPr>
          <w:rFonts w:eastAsia="Times New Roman"/>
          <w:b/>
          <w:bCs/>
          <w:sz w:val="28"/>
          <w:szCs w:val="28"/>
        </w:rPr>
        <w:t xml:space="preserve"> практики</w:t>
      </w:r>
    </w:p>
    <w:p w:rsidR="0062020E" w:rsidRPr="00107D6B" w:rsidRDefault="0062020E" w:rsidP="0062020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62020E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62020E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020E" w:rsidRPr="00EE177A" w:rsidRDefault="0062020E" w:rsidP="00B3183F">
      <w:pPr>
        <w:numPr>
          <w:ilvl w:val="0"/>
          <w:numId w:val="8"/>
        </w:numPr>
        <w:tabs>
          <w:tab w:val="left" w:pos="284"/>
        </w:tabs>
        <w:ind w:left="0" w:firstLine="284"/>
        <w:contextualSpacing/>
        <w:jc w:val="both"/>
        <w:rPr>
          <w:bCs/>
          <w:sz w:val="28"/>
          <w:szCs w:val="28"/>
        </w:rPr>
      </w:pPr>
      <w:r w:rsidRPr="00EE177A">
        <w:rPr>
          <w:rFonts w:eastAsia="Times New Roman"/>
          <w:bCs/>
          <w:sz w:val="28"/>
          <w:szCs w:val="28"/>
        </w:rPr>
        <w:t>Архитектура гражданских и</w:t>
      </w:r>
      <w:r w:rsidRPr="00EE177A">
        <w:rPr>
          <w:rFonts w:eastAsia="Times New Roman"/>
          <w:sz w:val="28"/>
          <w:szCs w:val="28"/>
        </w:rPr>
        <w:t xml:space="preserve"> промышленных зданий: </w:t>
      </w:r>
      <w:proofErr w:type="spellStart"/>
      <w:r w:rsidRPr="00EE177A">
        <w:rPr>
          <w:rFonts w:eastAsia="Times New Roman"/>
          <w:sz w:val="28"/>
          <w:szCs w:val="28"/>
        </w:rPr>
        <w:t>учеб</w:t>
      </w:r>
      <w:proofErr w:type="gramStart"/>
      <w:r w:rsidRPr="00EE177A">
        <w:rPr>
          <w:rFonts w:eastAsia="Times New Roman"/>
          <w:sz w:val="28"/>
          <w:szCs w:val="28"/>
        </w:rPr>
        <w:t>.д</w:t>
      </w:r>
      <w:proofErr w:type="gramEnd"/>
      <w:r w:rsidRPr="00EE177A">
        <w:rPr>
          <w:rFonts w:eastAsia="Times New Roman"/>
          <w:sz w:val="28"/>
          <w:szCs w:val="28"/>
        </w:rPr>
        <w:t>ля</w:t>
      </w:r>
      <w:proofErr w:type="spellEnd"/>
      <w:r w:rsidRPr="00EE177A">
        <w:rPr>
          <w:rFonts w:eastAsia="Times New Roman"/>
          <w:sz w:val="28"/>
          <w:szCs w:val="28"/>
        </w:rPr>
        <w:t xml:space="preserve"> строит. спец. вузов: в 5 т. - М. : Высшее образование.</w:t>
      </w:r>
      <w:r>
        <w:rPr>
          <w:rFonts w:eastAsia="Times New Roman"/>
          <w:sz w:val="28"/>
          <w:szCs w:val="28"/>
        </w:rPr>
        <w:t xml:space="preserve"> </w:t>
      </w:r>
      <w:r w:rsidRPr="00EE177A">
        <w:rPr>
          <w:rFonts w:eastAsia="Times New Roman"/>
          <w:bCs/>
          <w:sz w:val="28"/>
          <w:szCs w:val="28"/>
        </w:rPr>
        <w:t>Т. 3</w:t>
      </w:r>
      <w:r w:rsidRPr="00EE177A">
        <w:rPr>
          <w:rFonts w:eastAsia="Times New Roman"/>
          <w:sz w:val="28"/>
          <w:szCs w:val="28"/>
        </w:rPr>
        <w:t xml:space="preserve">: Жилые здания / Л. Б. </w:t>
      </w:r>
      <w:proofErr w:type="spellStart"/>
      <w:r w:rsidRPr="00EE177A">
        <w:rPr>
          <w:rFonts w:eastAsia="Times New Roman"/>
          <w:sz w:val="28"/>
          <w:szCs w:val="28"/>
        </w:rPr>
        <w:t>Великовский</w:t>
      </w:r>
      <w:proofErr w:type="spellEnd"/>
      <w:r w:rsidRPr="00EE177A">
        <w:rPr>
          <w:rFonts w:eastAsia="Times New Roman"/>
          <w:sz w:val="28"/>
          <w:szCs w:val="28"/>
        </w:rPr>
        <w:t xml:space="preserve"> [и др.]; ред.: К. К. Шевцов. - Изд. 2-е, </w:t>
      </w:r>
      <w:proofErr w:type="spellStart"/>
      <w:r w:rsidRPr="00EE177A">
        <w:rPr>
          <w:rFonts w:eastAsia="Times New Roman"/>
          <w:sz w:val="28"/>
          <w:szCs w:val="28"/>
        </w:rPr>
        <w:t>перераб</w:t>
      </w:r>
      <w:proofErr w:type="spellEnd"/>
      <w:r w:rsidRPr="00EE177A">
        <w:rPr>
          <w:rFonts w:eastAsia="Times New Roman"/>
          <w:sz w:val="28"/>
          <w:szCs w:val="28"/>
        </w:rPr>
        <w:t xml:space="preserve">. и доп. - М.: Высшее образование, 2005. - 237 с. </w:t>
      </w:r>
    </w:p>
    <w:p w:rsidR="0062020E" w:rsidRDefault="0062020E" w:rsidP="00B3183F">
      <w:pPr>
        <w:numPr>
          <w:ilvl w:val="0"/>
          <w:numId w:val="8"/>
        </w:numPr>
        <w:tabs>
          <w:tab w:val="left" w:pos="284"/>
        </w:tabs>
        <w:ind w:left="0" w:firstLine="284"/>
        <w:contextualSpacing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 xml:space="preserve">Архитектура гражданских и промышленных зданий: </w:t>
      </w:r>
      <w:proofErr w:type="spellStart"/>
      <w:r w:rsidRPr="00EE177A">
        <w:rPr>
          <w:bCs/>
          <w:sz w:val="28"/>
          <w:szCs w:val="28"/>
        </w:rPr>
        <w:t>учеб.для</w:t>
      </w:r>
      <w:proofErr w:type="spellEnd"/>
      <w:r w:rsidRPr="00EE177A">
        <w:rPr>
          <w:bCs/>
          <w:sz w:val="28"/>
          <w:szCs w:val="28"/>
        </w:rPr>
        <w:t xml:space="preserve"> строит. спец. вузов: в 5 т. / ред. В. М. Предтеченский. - Подольск: Технология. Т. 4: Общественные здания / Л. Б. </w:t>
      </w:r>
      <w:proofErr w:type="spellStart"/>
      <w:r w:rsidRPr="00EE177A">
        <w:rPr>
          <w:bCs/>
          <w:sz w:val="28"/>
          <w:szCs w:val="28"/>
        </w:rPr>
        <w:t>Великовский</w:t>
      </w:r>
      <w:proofErr w:type="spellEnd"/>
      <w:r w:rsidRPr="00EE177A">
        <w:rPr>
          <w:bCs/>
          <w:sz w:val="28"/>
          <w:szCs w:val="28"/>
        </w:rPr>
        <w:t>. - Подольск: Технология, 2005. - 108 с.</w:t>
      </w:r>
    </w:p>
    <w:p w:rsidR="0062020E" w:rsidRPr="005C22F2" w:rsidRDefault="0062020E" w:rsidP="00B3183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5C22F2">
        <w:rPr>
          <w:rFonts w:eastAsia="Times New Roman"/>
          <w:bCs/>
          <w:sz w:val="28"/>
          <w:szCs w:val="28"/>
        </w:rPr>
        <w:t>Архитектурные конструкции</w:t>
      </w:r>
      <w:r w:rsidRPr="005C22F2">
        <w:rPr>
          <w:rFonts w:eastAsia="Times New Roman"/>
          <w:sz w:val="28"/>
          <w:szCs w:val="28"/>
        </w:rPr>
        <w:t xml:space="preserve"> : </w:t>
      </w:r>
      <w:proofErr w:type="spellStart"/>
      <w:r w:rsidRPr="005C22F2">
        <w:rPr>
          <w:rFonts w:eastAsia="Times New Roman"/>
          <w:sz w:val="28"/>
          <w:szCs w:val="28"/>
        </w:rPr>
        <w:t>учеб</w:t>
      </w:r>
      <w:proofErr w:type="gramStart"/>
      <w:r w:rsidRPr="005C22F2">
        <w:rPr>
          <w:rFonts w:eastAsia="Times New Roman"/>
          <w:sz w:val="28"/>
          <w:szCs w:val="28"/>
        </w:rPr>
        <w:t>.п</w:t>
      </w:r>
      <w:proofErr w:type="gramEnd"/>
      <w:r w:rsidRPr="005C22F2">
        <w:rPr>
          <w:rFonts w:eastAsia="Times New Roman"/>
          <w:sz w:val="28"/>
          <w:szCs w:val="28"/>
        </w:rPr>
        <w:t>особие</w:t>
      </w:r>
      <w:proofErr w:type="spellEnd"/>
      <w:r w:rsidRPr="005C22F2">
        <w:rPr>
          <w:rFonts w:eastAsia="Times New Roman"/>
          <w:sz w:val="28"/>
          <w:szCs w:val="28"/>
        </w:rPr>
        <w:t xml:space="preserve"> в 3-х кн. - 2-е изд., </w:t>
      </w:r>
      <w:proofErr w:type="spellStart"/>
      <w:r w:rsidRPr="005C22F2">
        <w:rPr>
          <w:rFonts w:eastAsia="Times New Roman"/>
          <w:sz w:val="28"/>
          <w:szCs w:val="28"/>
        </w:rPr>
        <w:t>перераб</w:t>
      </w:r>
      <w:proofErr w:type="spellEnd"/>
      <w:r w:rsidRPr="005C22F2">
        <w:rPr>
          <w:rFonts w:eastAsia="Times New Roman"/>
          <w:sz w:val="28"/>
          <w:szCs w:val="28"/>
        </w:rPr>
        <w:t>. и доп. - М. : Архитектура-С. - (Специальность "Архитектура").</w:t>
      </w:r>
      <w:r>
        <w:rPr>
          <w:rFonts w:eastAsia="Times New Roman"/>
          <w:sz w:val="28"/>
          <w:szCs w:val="28"/>
        </w:rPr>
        <w:t xml:space="preserve"> </w:t>
      </w:r>
      <w:r w:rsidRPr="005C22F2">
        <w:rPr>
          <w:rFonts w:eastAsia="Times New Roman"/>
          <w:bCs/>
          <w:sz w:val="28"/>
          <w:szCs w:val="28"/>
        </w:rPr>
        <w:t>Кн. 2</w:t>
      </w:r>
      <w:proofErr w:type="gramStart"/>
      <w:r w:rsidRPr="005C22F2">
        <w:rPr>
          <w:rFonts w:eastAsia="Times New Roman"/>
          <w:sz w:val="28"/>
          <w:szCs w:val="28"/>
        </w:rPr>
        <w:t xml:space="preserve"> :</w:t>
      </w:r>
      <w:proofErr w:type="gramEnd"/>
      <w:r w:rsidRPr="005C22F2">
        <w:rPr>
          <w:rFonts w:eastAsia="Times New Roman"/>
          <w:sz w:val="28"/>
          <w:szCs w:val="28"/>
        </w:rPr>
        <w:t xml:space="preserve"> Архитектурные конструкции многоэтажных зданий / Ю. А. Дыховичный [и др.]. - 2007. - 247 с. - </w:t>
      </w:r>
      <w:r w:rsidRPr="005C22F2">
        <w:rPr>
          <w:rFonts w:eastAsia="Times New Roman"/>
          <w:bCs/>
          <w:sz w:val="28"/>
          <w:szCs w:val="28"/>
        </w:rPr>
        <w:t xml:space="preserve">ISBN </w:t>
      </w:r>
      <w:r w:rsidRPr="005C22F2">
        <w:rPr>
          <w:rFonts w:eastAsia="Times New Roman"/>
          <w:sz w:val="28"/>
          <w:szCs w:val="28"/>
        </w:rPr>
        <w:t>978-5-9647-0120-0</w:t>
      </w:r>
    </w:p>
    <w:p w:rsidR="0062020E" w:rsidRPr="00EE177A" w:rsidRDefault="0062020E" w:rsidP="00B3183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Воробьев </w:t>
      </w:r>
      <w:r w:rsidRPr="00EE177A">
        <w:rPr>
          <w:rFonts w:eastAsia="Times New Roman"/>
          <w:bCs/>
          <w:sz w:val="28"/>
          <w:szCs w:val="28"/>
        </w:rPr>
        <w:t>В. Г</w:t>
      </w:r>
      <w:r w:rsidRPr="00EE177A">
        <w:rPr>
          <w:rFonts w:eastAsia="Times New Roman"/>
          <w:sz w:val="28"/>
          <w:szCs w:val="28"/>
        </w:rPr>
        <w:t xml:space="preserve">. Каркасы многоэтажных промышленных зданий [Текст]: учебное пособие / В. Г. Воробьев; ПГУПС. - Санкт-Петербург: ПГУПС, 2014. - 54 с.: рис., табл. - </w:t>
      </w:r>
      <w:r w:rsidRPr="00EE177A">
        <w:rPr>
          <w:rFonts w:eastAsia="Times New Roman"/>
          <w:bCs/>
          <w:sz w:val="28"/>
          <w:szCs w:val="28"/>
        </w:rPr>
        <w:t xml:space="preserve">ISBN </w:t>
      </w:r>
      <w:r w:rsidRPr="00EE177A">
        <w:rPr>
          <w:rFonts w:eastAsia="Times New Roman"/>
          <w:sz w:val="28"/>
          <w:szCs w:val="28"/>
        </w:rPr>
        <w:t>978-5-7641-0565-9</w:t>
      </w:r>
    </w:p>
    <w:p w:rsidR="0062020E" w:rsidRDefault="0062020E" w:rsidP="00B3183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Воробьев</w:t>
      </w:r>
      <w:r w:rsidRPr="00EE177A">
        <w:rPr>
          <w:bCs/>
          <w:sz w:val="28"/>
          <w:szCs w:val="28"/>
        </w:rPr>
        <w:t xml:space="preserve"> В. Г. Проектирование каркасов одноэтажных производственных зданий [Текст]: учебное пособие для студентов специальности 270102 "Промышленное и гражданское строительство" / В. Г. Воробьев. - Санкт-Петербург: ПГУПС, 2012. - 60 с.: ил. - </w:t>
      </w:r>
      <w:proofErr w:type="spellStart"/>
      <w:r w:rsidRPr="00EE177A">
        <w:rPr>
          <w:bCs/>
          <w:sz w:val="28"/>
          <w:szCs w:val="28"/>
        </w:rPr>
        <w:t>Библиогр</w:t>
      </w:r>
      <w:proofErr w:type="spellEnd"/>
      <w:r w:rsidRPr="00EE177A">
        <w:rPr>
          <w:bCs/>
          <w:sz w:val="28"/>
          <w:szCs w:val="28"/>
        </w:rPr>
        <w:t>.: с. 59. - ISBN 978-5-7641-0339-6</w:t>
      </w:r>
    </w:p>
    <w:p w:rsidR="0062020E" w:rsidRPr="00983D25" w:rsidRDefault="0062020E" w:rsidP="00B3183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</w:rPr>
      </w:pPr>
      <w:r w:rsidRPr="0095696C">
        <w:rPr>
          <w:rStyle w:val="bolighting"/>
          <w:sz w:val="28"/>
          <w:szCs w:val="28"/>
        </w:rPr>
        <w:t>Большепролетные конструкции покрытий</w:t>
      </w:r>
      <w:r w:rsidRPr="0095696C">
        <w:rPr>
          <w:sz w:val="28"/>
          <w:szCs w:val="28"/>
        </w:rPr>
        <w:t xml:space="preserve"> [Текст]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учебное пособие / Е. Г. Третьякова ; ФБГОУ ВПО ПГУПС. - Санкт-Петербург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ФГБОУ ВПО ПГУПС, 2015. - 55 с.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ил. - </w:t>
      </w:r>
      <w:proofErr w:type="spellStart"/>
      <w:r w:rsidRPr="0095696C">
        <w:rPr>
          <w:sz w:val="28"/>
          <w:szCs w:val="28"/>
        </w:rPr>
        <w:t>Библиогр</w:t>
      </w:r>
      <w:proofErr w:type="spellEnd"/>
      <w:r w:rsidRPr="0095696C">
        <w:rPr>
          <w:sz w:val="28"/>
          <w:szCs w:val="28"/>
        </w:rPr>
        <w:t xml:space="preserve">.: с. 24-25. - </w:t>
      </w:r>
      <w:r w:rsidRPr="0095696C">
        <w:rPr>
          <w:b/>
          <w:bCs/>
          <w:sz w:val="28"/>
          <w:szCs w:val="28"/>
        </w:rPr>
        <w:t xml:space="preserve">ISBN </w:t>
      </w:r>
      <w:r w:rsidRPr="0095696C">
        <w:rPr>
          <w:sz w:val="28"/>
          <w:szCs w:val="28"/>
        </w:rPr>
        <w:t>978-5-7641-0746-2</w:t>
      </w:r>
    </w:p>
    <w:p w:rsidR="0062020E" w:rsidRPr="00983D25" w:rsidRDefault="0062020E" w:rsidP="00B3183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</w:rPr>
      </w:pPr>
      <w:r w:rsidRPr="00983D25">
        <w:rPr>
          <w:color w:val="111111"/>
          <w:sz w:val="28"/>
          <w:szCs w:val="28"/>
        </w:rPr>
        <w:t xml:space="preserve">Третьякова, Е.Г. Большепролетные конструкции покрытий: учебное пособие. [Электронный ресурс] : </w:t>
      </w:r>
      <w:proofErr w:type="spellStart"/>
      <w:r w:rsidRPr="00983D25">
        <w:rPr>
          <w:color w:val="111111"/>
          <w:sz w:val="28"/>
          <w:szCs w:val="28"/>
        </w:rPr>
        <w:t>учеб</w:t>
      </w:r>
      <w:proofErr w:type="gramStart"/>
      <w:r w:rsidRPr="00983D25">
        <w:rPr>
          <w:color w:val="111111"/>
          <w:sz w:val="28"/>
          <w:szCs w:val="28"/>
        </w:rPr>
        <w:t>.п</w:t>
      </w:r>
      <w:proofErr w:type="gramEnd"/>
      <w:r w:rsidRPr="00983D25">
        <w:rPr>
          <w:color w:val="111111"/>
          <w:sz w:val="28"/>
          <w:szCs w:val="28"/>
        </w:rPr>
        <w:t>особие</w:t>
      </w:r>
      <w:proofErr w:type="spellEnd"/>
      <w:r w:rsidRPr="00983D25">
        <w:rPr>
          <w:color w:val="111111"/>
          <w:sz w:val="28"/>
          <w:szCs w:val="28"/>
        </w:rPr>
        <w:t xml:space="preserve"> — Электрон. дан. — СПб</w:t>
      </w:r>
      <w:proofErr w:type="gramStart"/>
      <w:r w:rsidRPr="00983D25">
        <w:rPr>
          <w:color w:val="111111"/>
          <w:sz w:val="28"/>
          <w:szCs w:val="28"/>
        </w:rPr>
        <w:t xml:space="preserve">. : </w:t>
      </w:r>
      <w:proofErr w:type="gramEnd"/>
      <w:r w:rsidRPr="00983D25">
        <w:rPr>
          <w:color w:val="111111"/>
          <w:sz w:val="28"/>
          <w:szCs w:val="28"/>
        </w:rPr>
        <w:t xml:space="preserve">ПГУПС, 2015. — 55 с. — Режим доступа: http://e.lanbook.com/book/81621 — </w:t>
      </w:r>
      <w:proofErr w:type="spellStart"/>
      <w:r w:rsidRPr="00983D25">
        <w:rPr>
          <w:color w:val="111111"/>
          <w:sz w:val="28"/>
          <w:szCs w:val="28"/>
        </w:rPr>
        <w:t>Загл</w:t>
      </w:r>
      <w:proofErr w:type="spellEnd"/>
      <w:r w:rsidRPr="00983D25">
        <w:rPr>
          <w:color w:val="111111"/>
          <w:sz w:val="28"/>
          <w:szCs w:val="28"/>
        </w:rPr>
        <w:t>. с экрана.</w:t>
      </w:r>
    </w:p>
    <w:p w:rsidR="0062020E" w:rsidRPr="00983D25" w:rsidRDefault="0062020E" w:rsidP="00B3183F">
      <w:pPr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</w:rPr>
      </w:pPr>
      <w:r w:rsidRPr="00983D25">
        <w:rPr>
          <w:color w:val="111111"/>
          <w:sz w:val="28"/>
          <w:szCs w:val="28"/>
        </w:rPr>
        <w:t xml:space="preserve">Третьякова, Е.Г. Большепролетные конструкции покрытий: учебное пособие. [Электронный ресурс] : </w:t>
      </w:r>
      <w:proofErr w:type="spellStart"/>
      <w:r w:rsidRPr="00983D25">
        <w:rPr>
          <w:color w:val="111111"/>
          <w:sz w:val="28"/>
          <w:szCs w:val="28"/>
        </w:rPr>
        <w:t>учеб</w:t>
      </w:r>
      <w:proofErr w:type="gramStart"/>
      <w:r w:rsidRPr="00983D25">
        <w:rPr>
          <w:color w:val="111111"/>
          <w:sz w:val="28"/>
          <w:szCs w:val="28"/>
        </w:rPr>
        <w:t>.п</w:t>
      </w:r>
      <w:proofErr w:type="gramEnd"/>
      <w:r w:rsidRPr="00983D25">
        <w:rPr>
          <w:color w:val="111111"/>
          <w:sz w:val="28"/>
          <w:szCs w:val="28"/>
        </w:rPr>
        <w:t>особие</w:t>
      </w:r>
      <w:proofErr w:type="spellEnd"/>
      <w:r w:rsidRPr="00983D25">
        <w:rPr>
          <w:color w:val="111111"/>
          <w:sz w:val="28"/>
          <w:szCs w:val="28"/>
        </w:rPr>
        <w:t xml:space="preserve"> — Электрон. дан. — СПб</w:t>
      </w:r>
      <w:proofErr w:type="gramStart"/>
      <w:r w:rsidRPr="00983D25">
        <w:rPr>
          <w:color w:val="111111"/>
          <w:sz w:val="28"/>
          <w:szCs w:val="28"/>
        </w:rPr>
        <w:t xml:space="preserve">. : </w:t>
      </w:r>
      <w:proofErr w:type="gramEnd"/>
      <w:r w:rsidRPr="00983D25">
        <w:rPr>
          <w:color w:val="111111"/>
          <w:sz w:val="28"/>
          <w:szCs w:val="28"/>
        </w:rPr>
        <w:t xml:space="preserve">ПГУПС, 2015. — 55 с. — Режим </w:t>
      </w:r>
      <w:r w:rsidRPr="00983D25">
        <w:rPr>
          <w:color w:val="111111"/>
          <w:sz w:val="28"/>
          <w:szCs w:val="28"/>
        </w:rPr>
        <w:lastRenderedPageBreak/>
        <w:t>доступа:</w:t>
      </w:r>
      <w:r w:rsidRPr="00983D25">
        <w:rPr>
          <w:bCs/>
          <w:sz w:val="28"/>
          <w:szCs w:val="28"/>
        </w:rPr>
        <w:t>http://library.pgups.ru/jirbis2/components/com_irbis/pdf_view/</w:t>
      </w:r>
      <w:r w:rsidRPr="00983D25">
        <w:rPr>
          <w:color w:val="111111"/>
          <w:sz w:val="28"/>
          <w:szCs w:val="28"/>
        </w:rPr>
        <w:t xml:space="preserve">— </w:t>
      </w:r>
      <w:proofErr w:type="spellStart"/>
      <w:r w:rsidRPr="00983D25">
        <w:rPr>
          <w:color w:val="111111"/>
          <w:sz w:val="28"/>
          <w:szCs w:val="28"/>
        </w:rPr>
        <w:t>Загл</w:t>
      </w:r>
      <w:proofErr w:type="spellEnd"/>
      <w:r w:rsidRPr="00983D25">
        <w:rPr>
          <w:color w:val="111111"/>
          <w:sz w:val="28"/>
          <w:szCs w:val="28"/>
        </w:rPr>
        <w:t>. с экрана.</w:t>
      </w:r>
    </w:p>
    <w:p w:rsidR="0062020E" w:rsidRPr="00F2542D" w:rsidRDefault="0062020E" w:rsidP="00B3183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D4797B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Архитектура гражданских и</w:t>
      </w:r>
      <w:r w:rsidRPr="009D7245">
        <w:rPr>
          <w:rFonts w:eastAsia="Times New Roman"/>
          <w:color w:val="222222"/>
          <w:sz w:val="28"/>
          <w:szCs w:val="28"/>
          <w:shd w:val="clear" w:color="auto" w:fill="FFFFFF"/>
        </w:rPr>
        <w:t> промышленных зданий [Текст]</w:t>
      </w:r>
      <w:proofErr w:type="gramStart"/>
      <w:r w:rsidRPr="009D7245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9D7245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учебник д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ля вузов по спец. "Промышленное </w:t>
      </w:r>
      <w:r w:rsidRPr="009D7245">
        <w:rPr>
          <w:rFonts w:eastAsia="Times New Roman"/>
          <w:color w:val="222222"/>
          <w:sz w:val="28"/>
          <w:szCs w:val="28"/>
          <w:shd w:val="clear" w:color="auto" w:fill="FFFFFF"/>
        </w:rPr>
        <w:t>и гражданское строительство". В 5-ти томах / Московский инженерно-строительный институт им. В. В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. Куйбышева. - М.</w:t>
      </w:r>
      <w:proofErr w:type="gramStart"/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>
        <w:rPr>
          <w:rFonts w:eastAsia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Pr="00983D25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, </w:t>
      </w:r>
      <w:r w:rsidRPr="00983D25">
        <w:rPr>
          <w:rFonts w:eastAsia="Times New Roman"/>
          <w:bCs/>
          <w:color w:val="222222"/>
          <w:sz w:val="28"/>
          <w:szCs w:val="28"/>
        </w:rPr>
        <w:t>Т. 5</w:t>
      </w:r>
      <w:r w:rsidRPr="009D7245">
        <w:rPr>
          <w:rFonts w:eastAsia="Times New Roman"/>
          <w:color w:val="222222"/>
          <w:sz w:val="28"/>
          <w:szCs w:val="28"/>
        </w:rPr>
        <w:t> : Промышленные здания / Л. Ф. Шубин. - 3-е изд., доп. - М.</w:t>
      </w:r>
      <w:proofErr w:type="gramStart"/>
      <w:r w:rsidRPr="009D7245">
        <w:rPr>
          <w:rFonts w:eastAsia="Times New Roman"/>
          <w:color w:val="222222"/>
          <w:sz w:val="28"/>
          <w:szCs w:val="28"/>
        </w:rPr>
        <w:t xml:space="preserve"> :</w:t>
      </w:r>
      <w:proofErr w:type="spellStart"/>
      <w:proofErr w:type="gramEnd"/>
      <w:r w:rsidRPr="009D7245">
        <w:rPr>
          <w:rFonts w:eastAsia="Times New Roman"/>
          <w:color w:val="222222"/>
          <w:sz w:val="28"/>
          <w:szCs w:val="28"/>
        </w:rPr>
        <w:t>Стройиздат</w:t>
      </w:r>
      <w:proofErr w:type="spellEnd"/>
      <w:r w:rsidRPr="009D7245">
        <w:rPr>
          <w:rFonts w:eastAsia="Times New Roman"/>
          <w:color w:val="222222"/>
          <w:sz w:val="28"/>
          <w:szCs w:val="28"/>
        </w:rPr>
        <w:t>, 1986. - 334 с : ил.</w:t>
      </w:r>
    </w:p>
    <w:p w:rsidR="0062020E" w:rsidRPr="00895E96" w:rsidRDefault="0062020E" w:rsidP="0062020E">
      <w:pPr>
        <w:jc w:val="both"/>
        <w:rPr>
          <w:bCs/>
          <w:sz w:val="28"/>
          <w:szCs w:val="28"/>
        </w:rPr>
      </w:pPr>
    </w:p>
    <w:p w:rsidR="0062020E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62020E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020E" w:rsidRDefault="0062020E" w:rsidP="0062020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20E">
        <w:rPr>
          <w:sz w:val="28"/>
          <w:szCs w:val="28"/>
        </w:rPr>
        <w:t>Шкляр, М.Ф. Основы научных исследований. [Электронный ресурс] : учеб</w:t>
      </w:r>
      <w:proofErr w:type="gramStart"/>
      <w:r w:rsidRPr="0062020E">
        <w:rPr>
          <w:sz w:val="28"/>
          <w:szCs w:val="28"/>
        </w:rPr>
        <w:t>.</w:t>
      </w:r>
      <w:proofErr w:type="gramEnd"/>
      <w:r w:rsidRPr="0062020E">
        <w:rPr>
          <w:sz w:val="28"/>
          <w:szCs w:val="28"/>
        </w:rPr>
        <w:t xml:space="preserve"> </w:t>
      </w:r>
      <w:proofErr w:type="gramStart"/>
      <w:r w:rsidRPr="0062020E">
        <w:rPr>
          <w:sz w:val="28"/>
          <w:szCs w:val="28"/>
        </w:rPr>
        <w:t>п</w:t>
      </w:r>
      <w:proofErr w:type="gramEnd"/>
      <w:r w:rsidRPr="0062020E">
        <w:rPr>
          <w:sz w:val="28"/>
          <w:szCs w:val="28"/>
        </w:rPr>
        <w:t>особие — Электрон. дан. — М.</w:t>
      </w:r>
      <w:proofErr w:type="gramStart"/>
      <w:r w:rsidRPr="0062020E">
        <w:rPr>
          <w:sz w:val="28"/>
          <w:szCs w:val="28"/>
        </w:rPr>
        <w:t xml:space="preserve"> :</w:t>
      </w:r>
      <w:proofErr w:type="gramEnd"/>
      <w:r w:rsidRPr="0062020E">
        <w:rPr>
          <w:sz w:val="28"/>
          <w:szCs w:val="28"/>
        </w:rPr>
        <w:t xml:space="preserve"> Дашков и К, 2014. — 244 с. — Режим доступа: http://e.lanbook.com/book/56263 — </w:t>
      </w:r>
      <w:proofErr w:type="spellStart"/>
      <w:r w:rsidRPr="0062020E">
        <w:rPr>
          <w:sz w:val="28"/>
          <w:szCs w:val="28"/>
        </w:rPr>
        <w:t>Загл</w:t>
      </w:r>
      <w:proofErr w:type="spellEnd"/>
      <w:r w:rsidRPr="0062020E">
        <w:rPr>
          <w:sz w:val="28"/>
          <w:szCs w:val="28"/>
        </w:rPr>
        <w:t xml:space="preserve">. с экрана. </w:t>
      </w:r>
    </w:p>
    <w:p w:rsidR="004B70B3" w:rsidRDefault="0062020E" w:rsidP="004B70B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1DD5">
        <w:rPr>
          <w:sz w:val="28"/>
          <w:szCs w:val="28"/>
        </w:rPr>
        <w:t xml:space="preserve">Кузнецов И. Н. Основы научных исследований </w:t>
      </w:r>
      <w:r w:rsidRPr="00DD1DD5">
        <w:rPr>
          <w:bCs/>
          <w:sz w:val="28"/>
          <w:szCs w:val="28"/>
        </w:rPr>
        <w:t xml:space="preserve">[Электронный ресурс] / И. Н.  </w:t>
      </w:r>
      <w:r w:rsidRPr="00DD1DD5">
        <w:rPr>
          <w:sz w:val="28"/>
          <w:szCs w:val="28"/>
        </w:rPr>
        <w:t xml:space="preserve">Кузнецов </w:t>
      </w:r>
      <w:r w:rsidRPr="00DD1DD5">
        <w:rPr>
          <w:bCs/>
          <w:sz w:val="28"/>
          <w:szCs w:val="28"/>
        </w:rPr>
        <w:t>– Москва</w:t>
      </w:r>
      <w:proofErr w:type="gramStart"/>
      <w:r w:rsidRPr="00DD1DD5">
        <w:rPr>
          <w:bCs/>
          <w:sz w:val="28"/>
          <w:szCs w:val="28"/>
        </w:rPr>
        <w:t xml:space="preserve"> :</w:t>
      </w:r>
      <w:proofErr w:type="gramEnd"/>
      <w:r w:rsidRPr="00DD1DD5">
        <w:rPr>
          <w:bCs/>
          <w:sz w:val="28"/>
          <w:szCs w:val="28"/>
        </w:rPr>
        <w:t xml:space="preserve"> Дашков и</w:t>
      </w:r>
      <w:proofErr w:type="gramStart"/>
      <w:r w:rsidRPr="00DD1DD5">
        <w:rPr>
          <w:bCs/>
          <w:sz w:val="28"/>
          <w:szCs w:val="28"/>
        </w:rPr>
        <w:t xml:space="preserve"> К</w:t>
      </w:r>
      <w:proofErr w:type="gramEnd"/>
      <w:r w:rsidRPr="00DD1DD5">
        <w:rPr>
          <w:bCs/>
          <w:sz w:val="28"/>
          <w:szCs w:val="28"/>
        </w:rPr>
        <w:t>, 2014. -282с. – (Учебные издания для бакалавров)</w:t>
      </w:r>
      <w:r w:rsidRPr="00DD1DD5">
        <w:rPr>
          <w:color w:val="111111"/>
          <w:sz w:val="28"/>
          <w:szCs w:val="28"/>
        </w:rPr>
        <w:t xml:space="preserve">— Режим доступа: http://e.lanbook.com/book/56264 — </w:t>
      </w:r>
      <w:proofErr w:type="spellStart"/>
      <w:r w:rsidRPr="00DD1DD5">
        <w:rPr>
          <w:color w:val="111111"/>
          <w:sz w:val="28"/>
          <w:szCs w:val="28"/>
        </w:rPr>
        <w:t>Загл</w:t>
      </w:r>
      <w:proofErr w:type="spellEnd"/>
      <w:r w:rsidRPr="00DD1DD5">
        <w:rPr>
          <w:color w:val="111111"/>
          <w:sz w:val="28"/>
          <w:szCs w:val="28"/>
        </w:rPr>
        <w:t>. с экрана.</w:t>
      </w:r>
    </w:p>
    <w:p w:rsidR="0062020E" w:rsidRPr="004B70B3" w:rsidRDefault="004B70B3" w:rsidP="004B70B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20E" w:rsidRPr="0062020E">
        <w:rPr>
          <w:bCs/>
          <w:sz w:val="28"/>
          <w:szCs w:val="28"/>
        </w:rPr>
        <w:t>Методология и практика научного исследования : учеб</w:t>
      </w:r>
      <w:proofErr w:type="gramStart"/>
      <w:r w:rsidR="0062020E" w:rsidRPr="0062020E">
        <w:rPr>
          <w:bCs/>
          <w:sz w:val="28"/>
          <w:szCs w:val="28"/>
        </w:rPr>
        <w:t>.</w:t>
      </w:r>
      <w:proofErr w:type="gramEnd"/>
      <w:r w:rsidR="0062020E" w:rsidRPr="0062020E">
        <w:rPr>
          <w:bCs/>
          <w:sz w:val="28"/>
          <w:szCs w:val="28"/>
        </w:rPr>
        <w:t xml:space="preserve"> </w:t>
      </w:r>
      <w:proofErr w:type="gramStart"/>
      <w:r w:rsidR="0062020E" w:rsidRPr="0062020E">
        <w:rPr>
          <w:bCs/>
          <w:sz w:val="28"/>
          <w:szCs w:val="28"/>
        </w:rPr>
        <w:t>п</w:t>
      </w:r>
      <w:proofErr w:type="gramEnd"/>
      <w:r w:rsidR="0062020E" w:rsidRPr="0062020E">
        <w:rPr>
          <w:bCs/>
          <w:sz w:val="28"/>
          <w:szCs w:val="28"/>
        </w:rPr>
        <w:t>особие. Ч. 1.</w:t>
      </w:r>
      <w:r w:rsidR="0062020E" w:rsidRPr="00E23FB7">
        <w:rPr>
          <w:bCs/>
          <w:sz w:val="28"/>
          <w:szCs w:val="28"/>
        </w:rPr>
        <w:t xml:space="preserve"> Наука. Научная литература. Научно-исследовательская работа / Е. П. Дудкин, Н. В. Левадная, А. А. Ильин. – СПб</w:t>
      </w:r>
      <w:proofErr w:type="gramStart"/>
      <w:r w:rsidR="0062020E" w:rsidRPr="00E23FB7">
        <w:rPr>
          <w:bCs/>
          <w:sz w:val="28"/>
          <w:szCs w:val="28"/>
        </w:rPr>
        <w:t xml:space="preserve">. : </w:t>
      </w:r>
      <w:proofErr w:type="gramEnd"/>
      <w:r w:rsidR="0062020E" w:rsidRPr="00E23FB7">
        <w:rPr>
          <w:bCs/>
          <w:sz w:val="28"/>
          <w:szCs w:val="28"/>
        </w:rPr>
        <w:t>ПГУПС, 2008. – 26 с.</w:t>
      </w:r>
    </w:p>
    <w:p w:rsidR="004B70B3" w:rsidRPr="00107D6B" w:rsidRDefault="004B70B3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020E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62020E" w:rsidRPr="00107D6B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020E" w:rsidRDefault="0062020E" w:rsidP="00B3183F">
      <w:pPr>
        <w:numPr>
          <w:ilvl w:val="0"/>
          <w:numId w:val="9"/>
        </w:numPr>
        <w:ind w:left="0" w:firstLine="349"/>
        <w:jc w:val="both"/>
        <w:rPr>
          <w:bCs/>
          <w:sz w:val="28"/>
          <w:szCs w:val="28"/>
        </w:rPr>
      </w:pPr>
      <w:r w:rsidRPr="0001607F">
        <w:rPr>
          <w:sz w:val="28"/>
          <w:szCs w:val="28"/>
        </w:rPr>
        <w:t xml:space="preserve">ГОСТ 7.1.2003. Библиографическая запись. Библиографическое описание. Общие требования и правила составления. </w:t>
      </w:r>
      <w:r w:rsidRPr="0001607F">
        <w:rPr>
          <w:bCs/>
          <w:sz w:val="28"/>
          <w:szCs w:val="28"/>
        </w:rPr>
        <w:t xml:space="preserve">[Электронный ресурс]. </w:t>
      </w:r>
      <w:r w:rsidRPr="0001607F">
        <w:rPr>
          <w:sz w:val="28"/>
          <w:szCs w:val="28"/>
        </w:rPr>
        <w:t xml:space="preserve"> – Взамен ГОСТ  7.1-84,  ГОСТ 7.16-79,   ГОСТ 7.18-79,   ГОСТ 7.34-81, ГОСТ 7.40-82, введ.01.07.2004</w:t>
      </w:r>
      <w:proofErr w:type="gramStart"/>
      <w:r w:rsidRPr="0001607F">
        <w:rPr>
          <w:sz w:val="28"/>
          <w:szCs w:val="28"/>
        </w:rPr>
        <w:t xml:space="preserve"> :</w:t>
      </w:r>
      <w:proofErr w:type="gramEnd"/>
      <w:r w:rsidRPr="0001607F">
        <w:rPr>
          <w:sz w:val="28"/>
          <w:szCs w:val="28"/>
        </w:rPr>
        <w:t xml:space="preserve"> Межгосударственный совет по стандартизации, метрологии и сертификации; М.</w:t>
      </w:r>
      <w:proofErr w:type="gramStart"/>
      <w:r w:rsidRPr="0001607F">
        <w:rPr>
          <w:sz w:val="28"/>
          <w:szCs w:val="28"/>
        </w:rPr>
        <w:t xml:space="preserve"> :</w:t>
      </w:r>
      <w:proofErr w:type="gramEnd"/>
      <w:r w:rsidRPr="0001607F">
        <w:rPr>
          <w:sz w:val="28"/>
          <w:szCs w:val="28"/>
        </w:rPr>
        <w:t xml:space="preserve"> Издательство стандартов, 2004. – 47 с.</w:t>
      </w:r>
    </w:p>
    <w:p w:rsidR="0062020E" w:rsidRPr="003B0386" w:rsidRDefault="0062020E" w:rsidP="00B3183F">
      <w:pPr>
        <w:numPr>
          <w:ilvl w:val="0"/>
          <w:numId w:val="9"/>
        </w:numPr>
        <w:ind w:left="0" w:firstLine="349"/>
        <w:jc w:val="both"/>
        <w:rPr>
          <w:bCs/>
          <w:sz w:val="28"/>
          <w:szCs w:val="28"/>
        </w:rPr>
      </w:pPr>
      <w:r w:rsidRPr="0001607F"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(с Изменением N 1) </w:t>
      </w:r>
      <w:r w:rsidRPr="0001607F">
        <w:rPr>
          <w:bCs/>
          <w:sz w:val="28"/>
          <w:szCs w:val="28"/>
        </w:rPr>
        <w:t xml:space="preserve">[Электронный ресурс]. </w:t>
      </w:r>
      <w:r w:rsidRPr="0001607F">
        <w:rPr>
          <w:sz w:val="28"/>
          <w:szCs w:val="28"/>
        </w:rPr>
        <w:t>Взамен ГОСТ 7.32-91, введ.01.07.2002.</w:t>
      </w:r>
      <w:proofErr w:type="gramStart"/>
      <w:r w:rsidRPr="0001607F">
        <w:rPr>
          <w:sz w:val="28"/>
          <w:szCs w:val="28"/>
        </w:rPr>
        <w:t xml:space="preserve"> :</w:t>
      </w:r>
      <w:proofErr w:type="gramEnd"/>
      <w:r w:rsidRPr="0001607F">
        <w:rPr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01607F">
        <w:rPr>
          <w:sz w:val="28"/>
          <w:szCs w:val="28"/>
        </w:rPr>
        <w:t>Стандартинформ</w:t>
      </w:r>
      <w:proofErr w:type="spellEnd"/>
      <w:r w:rsidRPr="0001607F">
        <w:rPr>
          <w:sz w:val="28"/>
          <w:szCs w:val="28"/>
        </w:rPr>
        <w:t>. 2008. – 20 с.</w:t>
      </w:r>
    </w:p>
    <w:p w:rsidR="0062020E" w:rsidRPr="00107D6B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020E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8.4 Другие издания, необходимые для прохождения практики</w:t>
      </w:r>
    </w:p>
    <w:p w:rsidR="0062020E" w:rsidRPr="00E23FB7" w:rsidRDefault="0062020E" w:rsidP="0062020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020E" w:rsidRDefault="0062020E" w:rsidP="0062020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1F506C" w:rsidRDefault="001F506C" w:rsidP="0062020E">
      <w:pPr>
        <w:ind w:firstLine="851"/>
        <w:jc w:val="both"/>
        <w:rPr>
          <w:bCs/>
          <w:sz w:val="28"/>
          <w:szCs w:val="28"/>
        </w:rPr>
      </w:pPr>
    </w:p>
    <w:p w:rsidR="002935CA" w:rsidRDefault="002935CA" w:rsidP="0062020E">
      <w:pPr>
        <w:ind w:firstLine="851"/>
        <w:jc w:val="both"/>
        <w:rPr>
          <w:bCs/>
          <w:sz w:val="28"/>
          <w:szCs w:val="28"/>
        </w:rPr>
      </w:pPr>
    </w:p>
    <w:p w:rsidR="002935CA" w:rsidRDefault="002935CA" w:rsidP="0062020E">
      <w:pPr>
        <w:ind w:firstLine="851"/>
        <w:jc w:val="both"/>
        <w:rPr>
          <w:bCs/>
          <w:sz w:val="28"/>
          <w:szCs w:val="28"/>
        </w:rPr>
      </w:pPr>
    </w:p>
    <w:p w:rsidR="002935CA" w:rsidRDefault="002935CA" w:rsidP="0062020E">
      <w:pPr>
        <w:ind w:firstLine="851"/>
        <w:jc w:val="both"/>
        <w:rPr>
          <w:bCs/>
          <w:sz w:val="28"/>
          <w:szCs w:val="28"/>
        </w:rPr>
      </w:pPr>
    </w:p>
    <w:p w:rsidR="00B3183F" w:rsidRDefault="004B70B3" w:rsidP="00B3183F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</w:t>
      </w:r>
      <w:r w:rsidR="00B3183F" w:rsidRPr="00B3183F">
        <w:rPr>
          <w:b/>
          <w:bCs/>
          <w:sz w:val="28"/>
          <w:szCs w:val="28"/>
        </w:rPr>
        <w:t xml:space="preserve"> </w:t>
      </w:r>
      <w:r w:rsidR="00B3183F" w:rsidRPr="006338D7">
        <w:rPr>
          <w:b/>
          <w:bCs/>
          <w:sz w:val="28"/>
          <w:szCs w:val="28"/>
        </w:rPr>
        <w:t>Перечень ресурсов информационно-телекоммуникационной сети</w:t>
      </w:r>
      <w:r w:rsidR="00B3183F">
        <w:rPr>
          <w:b/>
          <w:bCs/>
          <w:sz w:val="28"/>
          <w:szCs w:val="28"/>
        </w:rPr>
        <w:t xml:space="preserve"> </w:t>
      </w:r>
      <w:r w:rsidR="00B3183F" w:rsidRPr="006338D7">
        <w:rPr>
          <w:b/>
          <w:bCs/>
          <w:sz w:val="28"/>
          <w:szCs w:val="28"/>
        </w:rPr>
        <w:t xml:space="preserve">«Интернет», необходимых для </w:t>
      </w:r>
      <w:r w:rsidR="00B3183F">
        <w:rPr>
          <w:b/>
          <w:bCs/>
          <w:sz w:val="28"/>
          <w:szCs w:val="28"/>
        </w:rPr>
        <w:t>прохождения практики</w:t>
      </w:r>
    </w:p>
    <w:p w:rsidR="004B70B3" w:rsidRDefault="004B70B3" w:rsidP="00B3183F">
      <w:pPr>
        <w:pStyle w:val="a5"/>
        <w:numPr>
          <w:ilvl w:val="0"/>
          <w:numId w:val="10"/>
        </w:numPr>
        <w:ind w:left="-142" w:firstLine="426"/>
        <w:jc w:val="both"/>
        <w:rPr>
          <w:sz w:val="28"/>
          <w:szCs w:val="28"/>
        </w:rPr>
      </w:pPr>
      <w:r w:rsidRPr="0041133D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 </w:t>
      </w:r>
    </w:p>
    <w:p w:rsidR="004B70B3" w:rsidRPr="00620E60" w:rsidRDefault="004B70B3" w:rsidP="00B3183F">
      <w:pPr>
        <w:pStyle w:val="a5"/>
        <w:numPr>
          <w:ilvl w:val="0"/>
          <w:numId w:val="10"/>
        </w:numPr>
        <w:ind w:left="-142" w:firstLine="426"/>
        <w:jc w:val="both"/>
        <w:rPr>
          <w:sz w:val="28"/>
          <w:szCs w:val="28"/>
        </w:rPr>
      </w:pPr>
      <w:r w:rsidRPr="00620E60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620E60">
        <w:rPr>
          <w:bCs/>
          <w:sz w:val="28"/>
          <w:szCs w:val="28"/>
        </w:rPr>
        <w:t>Техэксперт</w:t>
      </w:r>
      <w:proofErr w:type="spellEnd"/>
      <w:r w:rsidRPr="00620E60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620E60">
        <w:rPr>
          <w:bCs/>
          <w:sz w:val="28"/>
          <w:szCs w:val="28"/>
          <w:lang w:val="en-US"/>
        </w:rPr>
        <w:t>http</w:t>
      </w:r>
      <w:r w:rsidRPr="00620E60">
        <w:rPr>
          <w:bCs/>
          <w:sz w:val="28"/>
          <w:szCs w:val="28"/>
        </w:rPr>
        <w:t>://</w:t>
      </w:r>
      <w:r w:rsidRPr="00620E60">
        <w:rPr>
          <w:bCs/>
          <w:sz w:val="28"/>
          <w:szCs w:val="28"/>
          <w:lang w:val="en-US"/>
        </w:rPr>
        <w:t>www</w:t>
      </w:r>
      <w:r w:rsidRPr="00620E60">
        <w:rPr>
          <w:bCs/>
          <w:sz w:val="28"/>
          <w:szCs w:val="28"/>
        </w:rPr>
        <w:t>.</w:t>
      </w:r>
      <w:proofErr w:type="spellStart"/>
      <w:r w:rsidRPr="00620E60">
        <w:rPr>
          <w:bCs/>
          <w:sz w:val="28"/>
          <w:szCs w:val="28"/>
          <w:lang w:val="en-US"/>
        </w:rPr>
        <w:t>cntd</w:t>
      </w:r>
      <w:proofErr w:type="spellEnd"/>
      <w:r w:rsidRPr="00620E60">
        <w:rPr>
          <w:bCs/>
          <w:sz w:val="28"/>
          <w:szCs w:val="28"/>
        </w:rPr>
        <w:t>.</w:t>
      </w:r>
      <w:proofErr w:type="spellStart"/>
      <w:r w:rsidRPr="00620E60">
        <w:rPr>
          <w:bCs/>
          <w:sz w:val="28"/>
          <w:szCs w:val="28"/>
          <w:lang w:val="en-US"/>
        </w:rPr>
        <w:t>ru</w:t>
      </w:r>
      <w:proofErr w:type="spellEnd"/>
      <w:r w:rsidRPr="00620E60">
        <w:rPr>
          <w:bCs/>
          <w:sz w:val="28"/>
          <w:szCs w:val="28"/>
        </w:rPr>
        <w:t>/, свободный</w:t>
      </w:r>
      <w:r w:rsidRPr="00620E60">
        <w:rPr>
          <w:sz w:val="28"/>
          <w:szCs w:val="28"/>
        </w:rPr>
        <w:t xml:space="preserve">— </w:t>
      </w:r>
      <w:proofErr w:type="spellStart"/>
      <w:r w:rsidRPr="00620E60">
        <w:rPr>
          <w:sz w:val="28"/>
          <w:szCs w:val="28"/>
        </w:rPr>
        <w:t>Загл</w:t>
      </w:r>
      <w:proofErr w:type="spellEnd"/>
      <w:r w:rsidRPr="00620E60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4B70B3" w:rsidRDefault="004B70B3" w:rsidP="00B3183F">
      <w:pPr>
        <w:pStyle w:val="a5"/>
        <w:numPr>
          <w:ilvl w:val="0"/>
          <w:numId w:val="10"/>
        </w:numPr>
        <w:ind w:left="-142" w:firstLine="426"/>
        <w:jc w:val="both"/>
        <w:rPr>
          <w:sz w:val="28"/>
          <w:szCs w:val="28"/>
        </w:rPr>
      </w:pPr>
      <w:r w:rsidRPr="00620E60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620E60">
        <w:rPr>
          <w:sz w:val="28"/>
          <w:szCs w:val="28"/>
        </w:rPr>
        <w:t>Загл</w:t>
      </w:r>
      <w:proofErr w:type="spellEnd"/>
      <w:r w:rsidRPr="00620E60">
        <w:rPr>
          <w:sz w:val="28"/>
          <w:szCs w:val="28"/>
        </w:rPr>
        <w:t>. с экрана.</w:t>
      </w:r>
    </w:p>
    <w:p w:rsidR="004B70B3" w:rsidRPr="00620E60" w:rsidRDefault="004B70B3" w:rsidP="00B3183F">
      <w:pPr>
        <w:pStyle w:val="a5"/>
        <w:numPr>
          <w:ilvl w:val="0"/>
          <w:numId w:val="10"/>
        </w:numPr>
        <w:ind w:left="-142" w:firstLine="426"/>
        <w:jc w:val="both"/>
        <w:rPr>
          <w:sz w:val="28"/>
          <w:szCs w:val="28"/>
        </w:rPr>
      </w:pPr>
      <w:r w:rsidRPr="00620E60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7" w:history="1">
        <w:r w:rsidRPr="00620E60">
          <w:rPr>
            <w:rStyle w:val="a4"/>
            <w:bCs/>
            <w:color w:val="000000" w:themeColor="text1"/>
            <w:sz w:val="28"/>
            <w:szCs w:val="28"/>
          </w:rPr>
          <w:t>http://norm-load.ru</w:t>
        </w:r>
      </w:hyperlink>
      <w:r w:rsidRPr="00620E60">
        <w:rPr>
          <w:bCs/>
          <w:color w:val="000000" w:themeColor="text1"/>
          <w:sz w:val="28"/>
          <w:szCs w:val="28"/>
        </w:rPr>
        <w:t xml:space="preserve">, свободный. </w:t>
      </w:r>
      <w:r w:rsidRPr="00620E60">
        <w:rPr>
          <w:sz w:val="28"/>
          <w:szCs w:val="28"/>
        </w:rPr>
        <w:t xml:space="preserve">— </w:t>
      </w:r>
      <w:proofErr w:type="spellStart"/>
      <w:r w:rsidRPr="00620E60">
        <w:rPr>
          <w:sz w:val="28"/>
          <w:szCs w:val="28"/>
        </w:rPr>
        <w:t>Загл</w:t>
      </w:r>
      <w:proofErr w:type="spellEnd"/>
      <w:r w:rsidRPr="00620E60">
        <w:rPr>
          <w:sz w:val="28"/>
          <w:szCs w:val="28"/>
        </w:rPr>
        <w:t>. с экрана</w:t>
      </w:r>
      <w:r w:rsidRPr="00620E60">
        <w:rPr>
          <w:bCs/>
          <w:sz w:val="28"/>
          <w:szCs w:val="28"/>
        </w:rPr>
        <w:t>;</w:t>
      </w:r>
    </w:p>
    <w:p w:rsidR="001A06D4" w:rsidRDefault="004B70B3" w:rsidP="001A06D4">
      <w:pPr>
        <w:pStyle w:val="a5"/>
        <w:numPr>
          <w:ilvl w:val="0"/>
          <w:numId w:val="10"/>
        </w:numPr>
        <w:ind w:left="-142" w:firstLine="426"/>
        <w:jc w:val="both"/>
        <w:rPr>
          <w:sz w:val="28"/>
          <w:szCs w:val="28"/>
        </w:rPr>
      </w:pPr>
      <w:r w:rsidRPr="00620E6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620E60">
        <w:rPr>
          <w:sz w:val="28"/>
          <w:szCs w:val="28"/>
        </w:rPr>
        <w:t>Загл</w:t>
      </w:r>
      <w:proofErr w:type="spellEnd"/>
      <w:r w:rsidRPr="00620E60">
        <w:rPr>
          <w:sz w:val="28"/>
          <w:szCs w:val="28"/>
        </w:rPr>
        <w:t>. с экрана.</w:t>
      </w:r>
    </w:p>
    <w:p w:rsidR="001A06D4" w:rsidRDefault="001A06D4" w:rsidP="001A06D4">
      <w:pPr>
        <w:pStyle w:val="a5"/>
        <w:numPr>
          <w:ilvl w:val="0"/>
          <w:numId w:val="10"/>
        </w:numPr>
        <w:ind w:left="-142" w:firstLine="426"/>
        <w:jc w:val="both"/>
        <w:rPr>
          <w:sz w:val="28"/>
          <w:szCs w:val="28"/>
        </w:rPr>
      </w:pPr>
      <w:r w:rsidRPr="001A06D4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1A06D4">
        <w:rPr>
          <w:sz w:val="28"/>
          <w:szCs w:val="28"/>
        </w:rPr>
        <w:t>Загл</w:t>
      </w:r>
      <w:proofErr w:type="spellEnd"/>
      <w:r w:rsidRPr="001A06D4">
        <w:rPr>
          <w:sz w:val="28"/>
          <w:szCs w:val="28"/>
        </w:rPr>
        <w:t>. с экрана.</w:t>
      </w:r>
    </w:p>
    <w:p w:rsidR="001A06D4" w:rsidRPr="001A06D4" w:rsidRDefault="001A06D4" w:rsidP="001A06D4">
      <w:pPr>
        <w:pStyle w:val="a5"/>
        <w:numPr>
          <w:ilvl w:val="0"/>
          <w:numId w:val="10"/>
        </w:numPr>
        <w:ind w:left="-142" w:firstLine="426"/>
        <w:jc w:val="both"/>
        <w:rPr>
          <w:sz w:val="28"/>
          <w:szCs w:val="28"/>
        </w:rPr>
      </w:pPr>
      <w:bookmarkStart w:id="0" w:name="_GoBack"/>
      <w:bookmarkEnd w:id="0"/>
      <w:r w:rsidRPr="001A06D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A06D4">
        <w:rPr>
          <w:sz w:val="28"/>
          <w:szCs w:val="28"/>
        </w:rPr>
        <w:t>Загл</w:t>
      </w:r>
      <w:proofErr w:type="spellEnd"/>
      <w:r w:rsidRPr="001A06D4">
        <w:rPr>
          <w:sz w:val="28"/>
          <w:szCs w:val="28"/>
        </w:rPr>
        <w:t>. с экрана.</w:t>
      </w:r>
    </w:p>
    <w:p w:rsidR="00B3183F" w:rsidRPr="00BE0F0E" w:rsidRDefault="00B3183F" w:rsidP="00B3183F">
      <w:pPr>
        <w:jc w:val="center"/>
        <w:rPr>
          <w:rFonts w:eastAsia="Times New Roman"/>
          <w:b/>
          <w:bCs/>
          <w:sz w:val="28"/>
          <w:szCs w:val="28"/>
        </w:rPr>
      </w:pPr>
      <w:r w:rsidRPr="00BE0F0E">
        <w:rPr>
          <w:rFonts w:eastAsia="Times New Roman"/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B70B3" w:rsidRPr="001F506C" w:rsidRDefault="004B70B3" w:rsidP="004B70B3">
      <w:pPr>
        <w:jc w:val="center"/>
        <w:rPr>
          <w:b/>
          <w:bCs/>
          <w:sz w:val="27"/>
          <w:szCs w:val="27"/>
        </w:rPr>
      </w:pPr>
    </w:p>
    <w:p w:rsidR="00B3183F" w:rsidRPr="00DF61AA" w:rsidRDefault="00B3183F" w:rsidP="00B3183F">
      <w:pPr>
        <w:ind w:firstLine="851"/>
        <w:jc w:val="both"/>
        <w:rPr>
          <w:bCs/>
          <w:sz w:val="28"/>
          <w:szCs w:val="28"/>
        </w:rPr>
      </w:pPr>
      <w:r w:rsidRPr="00DF61AA">
        <w:rPr>
          <w:bCs/>
          <w:sz w:val="28"/>
          <w:szCs w:val="28"/>
        </w:rPr>
        <w:t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B3183F" w:rsidRPr="00DF61AA" w:rsidRDefault="00B3183F" w:rsidP="00B3183F">
      <w:pPr>
        <w:ind w:firstLine="851"/>
        <w:jc w:val="both"/>
        <w:rPr>
          <w:bCs/>
          <w:sz w:val="28"/>
          <w:szCs w:val="28"/>
        </w:rPr>
      </w:pPr>
      <w:r w:rsidRPr="00DF61AA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Cs/>
          <w:sz w:val="28"/>
          <w:szCs w:val="28"/>
        </w:rPr>
        <w:t xml:space="preserve">производственной </w:t>
      </w:r>
      <w:r w:rsidRPr="00DF61AA">
        <w:rPr>
          <w:bCs/>
          <w:sz w:val="28"/>
          <w:szCs w:val="28"/>
        </w:rPr>
        <w:t>практике «</w:t>
      </w:r>
      <w:r>
        <w:rPr>
          <w:bCs/>
          <w:sz w:val="28"/>
          <w:szCs w:val="28"/>
        </w:rPr>
        <w:t>Научно-исследовательская работа</w:t>
      </w:r>
      <w:r w:rsidRPr="00DF61AA">
        <w:rPr>
          <w:bCs/>
          <w:sz w:val="28"/>
          <w:szCs w:val="28"/>
        </w:rPr>
        <w:t>»:</w:t>
      </w:r>
    </w:p>
    <w:p w:rsidR="00B3183F" w:rsidRPr="00DF61AA" w:rsidRDefault="00B3183F" w:rsidP="00B3183F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F61AA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B3183F" w:rsidRPr="00DF61AA" w:rsidRDefault="00B3183F" w:rsidP="00B3183F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F61A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3183F" w:rsidRPr="00DF61AA" w:rsidRDefault="00B3183F" w:rsidP="00B3183F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DF61AA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 w:rsidRPr="00DF61AA"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 w:rsidRPr="00DF61AA">
        <w:rPr>
          <w:sz w:val="28"/>
          <w:szCs w:val="28"/>
          <w:lang w:val="en-US"/>
        </w:rPr>
        <w:t>I</w:t>
      </w:r>
      <w:r w:rsidRPr="00DF61AA">
        <w:rPr>
          <w:sz w:val="28"/>
          <w:szCs w:val="28"/>
        </w:rPr>
        <w:t xml:space="preserve"> [Электронный ресурс]. – Режим доступа: http://sdo.pgups.ru.</w:t>
      </w:r>
    </w:p>
    <w:p w:rsidR="00B3183F" w:rsidRDefault="00B3183F" w:rsidP="00B3183F">
      <w:pPr>
        <w:jc w:val="both"/>
        <w:rPr>
          <w:rFonts w:eastAsia="Times New Roman"/>
          <w:sz w:val="28"/>
          <w:szCs w:val="28"/>
        </w:rPr>
      </w:pPr>
      <w:r w:rsidRPr="00DF61AA">
        <w:rPr>
          <w:rFonts w:eastAsia="Times New Roman"/>
          <w:bCs/>
          <w:sz w:val="28"/>
          <w:szCs w:val="28"/>
        </w:rPr>
        <w:tab/>
        <w:t xml:space="preserve">  Производственная практика </w:t>
      </w:r>
      <w:r w:rsidRPr="00DF61A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Научно-исследовательская работа</w:t>
      </w:r>
      <w:r w:rsidRPr="00DF61AA">
        <w:rPr>
          <w:bCs/>
          <w:sz w:val="28"/>
          <w:szCs w:val="28"/>
        </w:rPr>
        <w:t>»</w:t>
      </w:r>
      <w:r w:rsidRPr="00DF61AA">
        <w:rPr>
          <w:rFonts w:eastAsia="Times New Roman"/>
          <w:bCs/>
          <w:sz w:val="28"/>
          <w:szCs w:val="28"/>
        </w:rPr>
        <w:t xml:space="preserve"> </w:t>
      </w:r>
      <w:r w:rsidRPr="00DF61AA">
        <w:rPr>
          <w:rFonts w:eastAsia="Times New Roman"/>
          <w:sz w:val="28"/>
          <w:szCs w:val="28"/>
        </w:rPr>
        <w:t xml:space="preserve">обеспечена необходимым комплектом лицензионного программного обеспечения. </w:t>
      </w:r>
    </w:p>
    <w:p w:rsidR="002935CA" w:rsidRPr="00DF61AA" w:rsidRDefault="002935CA" w:rsidP="00B3183F">
      <w:pPr>
        <w:jc w:val="both"/>
        <w:rPr>
          <w:rFonts w:eastAsia="Times New Roman"/>
          <w:sz w:val="28"/>
          <w:szCs w:val="28"/>
        </w:rPr>
      </w:pPr>
    </w:p>
    <w:p w:rsidR="00B3183F" w:rsidRPr="00BE0F0E" w:rsidRDefault="00B3183F" w:rsidP="00B3183F">
      <w:pPr>
        <w:ind w:firstLine="851"/>
        <w:jc w:val="center"/>
        <w:rPr>
          <w:bCs/>
          <w:sz w:val="28"/>
          <w:szCs w:val="28"/>
        </w:rPr>
      </w:pPr>
      <w:r w:rsidRPr="00BE0F0E">
        <w:rPr>
          <w:rFonts w:eastAsia="Times New Roman"/>
          <w:b/>
          <w:bCs/>
          <w:sz w:val="28"/>
          <w:szCs w:val="28"/>
        </w:rPr>
        <w:lastRenderedPageBreak/>
        <w:t xml:space="preserve">11. </w:t>
      </w:r>
      <w:r w:rsidRPr="00BE0F0E">
        <w:rPr>
          <w:b/>
          <w:bCs/>
          <w:sz w:val="28"/>
          <w:szCs w:val="28"/>
        </w:rPr>
        <w:t>Описание материально-технической базы, необходимой для проведения практики</w:t>
      </w:r>
    </w:p>
    <w:p w:rsidR="00B3183F" w:rsidRPr="0042245E" w:rsidRDefault="00B3183F" w:rsidP="00B3183F">
      <w:pPr>
        <w:ind w:firstLine="851"/>
        <w:jc w:val="both"/>
        <w:rPr>
          <w:bCs/>
          <w:sz w:val="28"/>
          <w:szCs w:val="28"/>
        </w:rPr>
      </w:pPr>
    </w:p>
    <w:p w:rsidR="00B3183F" w:rsidRPr="00DF61AA" w:rsidRDefault="00B3183F" w:rsidP="00B3183F">
      <w:pPr>
        <w:widowControl w:val="0"/>
        <w:ind w:firstLine="851"/>
        <w:jc w:val="both"/>
        <w:rPr>
          <w:bCs/>
          <w:sz w:val="28"/>
        </w:rPr>
      </w:pPr>
      <w:r w:rsidRPr="00DF61AA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B3183F" w:rsidRPr="00DF61AA" w:rsidRDefault="00B3183F" w:rsidP="00B3183F">
      <w:pPr>
        <w:widowControl w:val="0"/>
        <w:ind w:firstLine="851"/>
        <w:jc w:val="both"/>
        <w:rPr>
          <w:bCs/>
          <w:sz w:val="28"/>
        </w:rPr>
      </w:pPr>
      <w:r w:rsidRPr="00DF61AA">
        <w:rPr>
          <w:bCs/>
          <w:sz w:val="28"/>
        </w:rPr>
        <w:t>Она содержит помещения для текущего контроля и промежуточной аттестации,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3183F" w:rsidRPr="00DF61AA" w:rsidRDefault="00B3183F" w:rsidP="00B3183F">
      <w:pPr>
        <w:widowControl w:val="0"/>
        <w:ind w:firstLine="851"/>
        <w:jc w:val="both"/>
        <w:rPr>
          <w:bCs/>
          <w:sz w:val="28"/>
        </w:rPr>
      </w:pPr>
      <w:r w:rsidRPr="00DF61AA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B3183F" w:rsidRDefault="00B3183F" w:rsidP="00B3183F">
      <w:pPr>
        <w:ind w:firstLine="708"/>
        <w:jc w:val="both"/>
        <w:rPr>
          <w:rFonts w:eastAsia="Times New Roman"/>
          <w:sz w:val="28"/>
          <w:szCs w:val="28"/>
        </w:rPr>
      </w:pPr>
    </w:p>
    <w:p w:rsidR="0062020E" w:rsidRDefault="0062020E" w:rsidP="0062020E">
      <w:pPr>
        <w:ind w:firstLine="851"/>
        <w:jc w:val="both"/>
        <w:rPr>
          <w:bCs/>
          <w:sz w:val="28"/>
          <w:szCs w:val="28"/>
        </w:rPr>
      </w:pPr>
    </w:p>
    <w:p w:rsidR="00B3183F" w:rsidRDefault="00B3183F" w:rsidP="0062020E">
      <w:pPr>
        <w:ind w:firstLine="851"/>
        <w:jc w:val="both"/>
        <w:rPr>
          <w:bCs/>
          <w:sz w:val="28"/>
          <w:szCs w:val="28"/>
        </w:rPr>
      </w:pPr>
    </w:p>
    <w:p w:rsidR="00B3183F" w:rsidRPr="00B3183F" w:rsidRDefault="00B3183F" w:rsidP="0062020E">
      <w:pPr>
        <w:ind w:firstLine="851"/>
        <w:jc w:val="both"/>
        <w:rPr>
          <w:bCs/>
          <w:sz w:val="28"/>
          <w:szCs w:val="28"/>
        </w:rPr>
      </w:pPr>
    </w:p>
    <w:p w:rsidR="0068321E" w:rsidRPr="00B3183F" w:rsidRDefault="00A818AE" w:rsidP="001F506C">
      <w:pPr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3BD1133F" wp14:editId="5EDC1D32">
            <wp:extent cx="5937885" cy="951230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321E" w:rsidRPr="00B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2F7A"/>
    <w:multiLevelType w:val="hybridMultilevel"/>
    <w:tmpl w:val="2F8EDCD4"/>
    <w:lvl w:ilvl="0" w:tplc="29B69FB2">
      <w:start w:val="1"/>
      <w:numFmt w:val="decimal"/>
      <w:lvlText w:val="%1."/>
      <w:lvlJc w:val="left"/>
      <w:pPr>
        <w:ind w:left="1978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4A59B1"/>
    <w:multiLevelType w:val="hybridMultilevel"/>
    <w:tmpl w:val="25B27E8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4463A6"/>
    <w:multiLevelType w:val="hybridMultilevel"/>
    <w:tmpl w:val="437EA4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B25D15"/>
    <w:multiLevelType w:val="hybridMultilevel"/>
    <w:tmpl w:val="6504CAF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E"/>
    <w:rsid w:val="000C56B3"/>
    <w:rsid w:val="001A06D4"/>
    <w:rsid w:val="001D0823"/>
    <w:rsid w:val="001F506C"/>
    <w:rsid w:val="002935CA"/>
    <w:rsid w:val="004537ED"/>
    <w:rsid w:val="00484E52"/>
    <w:rsid w:val="004B70B3"/>
    <w:rsid w:val="00545B9F"/>
    <w:rsid w:val="00575244"/>
    <w:rsid w:val="0062020E"/>
    <w:rsid w:val="0068321E"/>
    <w:rsid w:val="007D4DB3"/>
    <w:rsid w:val="00826352"/>
    <w:rsid w:val="00863DC6"/>
    <w:rsid w:val="009E3C3F"/>
    <w:rsid w:val="00A57C50"/>
    <w:rsid w:val="00A818AE"/>
    <w:rsid w:val="00B3183F"/>
    <w:rsid w:val="00B82BCF"/>
    <w:rsid w:val="00B912E7"/>
    <w:rsid w:val="00CE2F3E"/>
    <w:rsid w:val="00DD1DD5"/>
    <w:rsid w:val="00E1613C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0E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styleId="a4">
    <w:name w:val="Hyperlink"/>
    <w:basedOn w:val="a0"/>
    <w:uiPriority w:val="99"/>
    <w:unhideWhenUsed/>
    <w:rsid w:val="0062020E"/>
    <w:rPr>
      <w:color w:val="0000FF" w:themeColor="hyperlink"/>
      <w:u w:val="single"/>
    </w:rPr>
  </w:style>
  <w:style w:type="paragraph" w:customStyle="1" w:styleId="Default">
    <w:name w:val="Default"/>
    <w:rsid w:val="00620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2020E"/>
    <w:pPr>
      <w:ind w:left="720"/>
      <w:contextualSpacing/>
    </w:pPr>
    <w:rPr>
      <w:rFonts w:cs="Tahoma"/>
      <w:sz w:val="28"/>
    </w:rPr>
  </w:style>
  <w:style w:type="character" w:customStyle="1" w:styleId="bolighting">
    <w:name w:val="bo_lighting"/>
    <w:basedOn w:val="a0"/>
    <w:rsid w:val="0062020E"/>
  </w:style>
  <w:style w:type="paragraph" w:styleId="a5">
    <w:name w:val="Normal (Web)"/>
    <w:basedOn w:val="a"/>
    <w:uiPriority w:val="99"/>
    <w:unhideWhenUsed/>
    <w:rsid w:val="004B70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2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0E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styleId="a4">
    <w:name w:val="Hyperlink"/>
    <w:basedOn w:val="a0"/>
    <w:uiPriority w:val="99"/>
    <w:unhideWhenUsed/>
    <w:rsid w:val="0062020E"/>
    <w:rPr>
      <w:color w:val="0000FF" w:themeColor="hyperlink"/>
      <w:u w:val="single"/>
    </w:rPr>
  </w:style>
  <w:style w:type="paragraph" w:customStyle="1" w:styleId="Default">
    <w:name w:val="Default"/>
    <w:rsid w:val="00620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2020E"/>
    <w:pPr>
      <w:ind w:left="720"/>
      <w:contextualSpacing/>
    </w:pPr>
    <w:rPr>
      <w:rFonts w:cs="Tahoma"/>
      <w:sz w:val="28"/>
    </w:rPr>
  </w:style>
  <w:style w:type="character" w:customStyle="1" w:styleId="bolighting">
    <w:name w:val="bo_lighting"/>
    <w:basedOn w:val="a0"/>
    <w:rsid w:val="0062020E"/>
  </w:style>
  <w:style w:type="paragraph" w:styleId="a5">
    <w:name w:val="Normal (Web)"/>
    <w:basedOn w:val="a"/>
    <w:uiPriority w:val="99"/>
    <w:unhideWhenUsed/>
    <w:rsid w:val="004B70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2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norm-lo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Университета</dc:creator>
  <cp:lastModifiedBy>кафедра "Здания"</cp:lastModifiedBy>
  <cp:revision>17</cp:revision>
  <cp:lastPrinted>2018-02-24T13:07:00Z</cp:lastPrinted>
  <dcterms:created xsi:type="dcterms:W3CDTF">2017-08-24T14:10:00Z</dcterms:created>
  <dcterms:modified xsi:type="dcterms:W3CDTF">2018-08-08T08:17:00Z</dcterms:modified>
</cp:coreProperties>
</file>