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F21" w:rsidRPr="00663F21" w:rsidRDefault="008071A3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6603365</wp:posOffset>
            </wp:positionH>
            <wp:positionV relativeFrom="paragraph">
              <wp:posOffset>-733425</wp:posOffset>
            </wp:positionV>
            <wp:extent cx="7578090" cy="10730230"/>
            <wp:effectExtent l="19050" t="0" r="3810" b="0"/>
            <wp:wrapNone/>
            <wp:docPr id="3" name="Рисунок 3" descr="_ВВБ_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_ВВБ_ Б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3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3F21" w:rsidRPr="00663F21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 xml:space="preserve">Императора Александра </w:t>
      </w:r>
      <w:r w:rsidRPr="00663F21">
        <w:rPr>
          <w:rFonts w:eastAsia="Calibri"/>
          <w:sz w:val="28"/>
          <w:szCs w:val="28"/>
          <w:lang w:val="en-US"/>
        </w:rPr>
        <w:t>I</w:t>
      </w:r>
      <w:r w:rsidRPr="00663F21">
        <w:rPr>
          <w:rFonts w:eastAsia="Calibri"/>
          <w:sz w:val="28"/>
          <w:szCs w:val="28"/>
        </w:rPr>
        <w:t>»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>(ФГБОУ ВО ПГУПС)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663F21">
        <w:rPr>
          <w:rFonts w:eastAsia="Calibri"/>
          <w:b/>
          <w:bCs/>
          <w:sz w:val="28"/>
          <w:szCs w:val="28"/>
        </w:rPr>
        <w:t>РАБОЧАЯ ПРОГРАММА</w:t>
      </w:r>
    </w:p>
    <w:p w:rsid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D2714B">
        <w:rPr>
          <w:sz w:val="28"/>
          <w:szCs w:val="28"/>
        </w:rPr>
        <w:t>«</w:t>
      </w:r>
      <w:r w:rsidRPr="00C0556F">
        <w:rPr>
          <w:sz w:val="28"/>
          <w:szCs w:val="28"/>
        </w:rPr>
        <w:t>КОМПЛЕКСНОЕ ИСПОЛЬЗОВАНИЕ ВОДНЫХ РЕСУРСОВ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C0556F">
        <w:rPr>
          <w:sz w:val="28"/>
          <w:szCs w:val="28"/>
        </w:rPr>
        <w:t>Б</w:t>
      </w:r>
      <w:proofErr w:type="gramStart"/>
      <w:r w:rsidRPr="00C0556F">
        <w:rPr>
          <w:sz w:val="28"/>
          <w:szCs w:val="28"/>
        </w:rPr>
        <w:t>1</w:t>
      </w:r>
      <w:proofErr w:type="gramEnd"/>
      <w:r w:rsidRPr="00C0556F">
        <w:rPr>
          <w:sz w:val="28"/>
          <w:szCs w:val="28"/>
        </w:rPr>
        <w:t>.В.ОД.11</w:t>
      </w:r>
      <w:r w:rsidRPr="00D2714B">
        <w:rPr>
          <w:sz w:val="28"/>
          <w:szCs w:val="28"/>
        </w:rPr>
        <w:t>)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>для направления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 xml:space="preserve">08.03.01 «Строительство» 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 xml:space="preserve">по профилю 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>Форма обучения – очная, заочная</w:t>
      </w: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663F21" w:rsidRPr="00663F21" w:rsidRDefault="00663F21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63F21">
        <w:rPr>
          <w:rFonts w:eastAsia="Calibri"/>
          <w:sz w:val="28"/>
          <w:szCs w:val="28"/>
        </w:rPr>
        <w:t>Санкт-Петербург</w:t>
      </w:r>
    </w:p>
    <w:p w:rsidR="00663F21" w:rsidRPr="00663F21" w:rsidRDefault="007629E6" w:rsidP="00663F2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4C2079" w:rsidRDefault="00663F21" w:rsidP="004C2079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663F21">
        <w:rPr>
          <w:rFonts w:eastAsia="Calibri"/>
          <w:sz w:val="28"/>
          <w:szCs w:val="28"/>
        </w:rPr>
        <w:br w:type="page"/>
      </w:r>
      <w:r w:rsidR="004C2079">
        <w:rPr>
          <w:noProof/>
          <w:sz w:val="28"/>
          <w:szCs w:val="28"/>
        </w:rPr>
        <w:lastRenderedPageBreak/>
        <w:t>ЛИ</w:t>
      </w:r>
      <w:r w:rsidR="004C2079" w:rsidRPr="00F86E7D">
        <w:rPr>
          <w:sz w:val="28"/>
          <w:szCs w:val="28"/>
          <w:lang w:eastAsia="zh-CN"/>
        </w:rPr>
        <w:t>СТ СОГЛАСОВАНИЙ</w:t>
      </w:r>
    </w:p>
    <w:p w:rsidR="004C2079" w:rsidRPr="00F86E7D" w:rsidRDefault="004C2079" w:rsidP="004C2079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-1046571</wp:posOffset>
            </wp:positionH>
            <wp:positionV relativeFrom="paragraph">
              <wp:posOffset>-881017</wp:posOffset>
            </wp:positionV>
            <wp:extent cx="7484836" cy="10566400"/>
            <wp:effectExtent l="19050" t="0" r="1814" b="0"/>
            <wp:wrapNone/>
            <wp:docPr id="1" name="Рисунок 0" descr="1 Лист согласований В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2364" cy="1060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079" w:rsidRPr="00F86E7D" w:rsidRDefault="004C2079" w:rsidP="004C2079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4C2079" w:rsidRPr="00A0159C" w:rsidRDefault="004C2079" w:rsidP="004C2079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4C2079" w:rsidRPr="00A0159C" w:rsidRDefault="004C2079" w:rsidP="004C2079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4C2079" w:rsidRPr="00A0159C" w:rsidRDefault="004C2079" w:rsidP="004C2079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4C2079" w:rsidRPr="00F86E7D" w:rsidRDefault="004C2079" w:rsidP="004C2079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4C2079" w:rsidRDefault="004C2079" w:rsidP="004C2079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4C2079" w:rsidRPr="00F86E7D" w:rsidRDefault="004C2079" w:rsidP="004C2079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4C2079" w:rsidRPr="00F86E7D" w:rsidTr="002B244B">
        <w:tc>
          <w:tcPr>
            <w:tcW w:w="5147" w:type="dxa"/>
            <w:hideMark/>
          </w:tcPr>
          <w:p w:rsidR="004C2079" w:rsidRPr="00A0159C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4C2079" w:rsidRPr="00F86E7D" w:rsidTr="002B244B">
        <w:tc>
          <w:tcPr>
            <w:tcW w:w="5147" w:type="dxa"/>
          </w:tcPr>
          <w:p w:rsidR="004C2079" w:rsidRPr="00A0159C" w:rsidRDefault="004C2079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4C2079" w:rsidRPr="00A0159C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4C2079" w:rsidRPr="00A0159C" w:rsidRDefault="004C2079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4C2079" w:rsidRPr="00A0159C" w:rsidRDefault="004C2079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4C2079" w:rsidRPr="00A0159C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4C2079" w:rsidRDefault="004C2079" w:rsidP="004C2079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4C2079" w:rsidRPr="00F86E7D" w:rsidRDefault="004C2079" w:rsidP="004C2079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4C2079" w:rsidRPr="00F86E7D" w:rsidTr="002B244B">
        <w:tc>
          <w:tcPr>
            <w:tcW w:w="5070" w:type="dxa"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4C2079" w:rsidRPr="00F86E7D" w:rsidTr="002B244B">
        <w:tc>
          <w:tcPr>
            <w:tcW w:w="5070" w:type="dxa"/>
          </w:tcPr>
          <w:p w:rsidR="004C2079" w:rsidRPr="00A0159C" w:rsidRDefault="004C2079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4C2079" w:rsidRPr="00F86E7D" w:rsidTr="002B244B">
        <w:tc>
          <w:tcPr>
            <w:tcW w:w="5070" w:type="dxa"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4C2079" w:rsidRPr="00F86E7D" w:rsidTr="002B244B">
        <w:tc>
          <w:tcPr>
            <w:tcW w:w="5070" w:type="dxa"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4C2079" w:rsidRPr="00F86E7D" w:rsidTr="002B244B">
        <w:tc>
          <w:tcPr>
            <w:tcW w:w="5070" w:type="dxa"/>
          </w:tcPr>
          <w:p w:rsidR="004C2079" w:rsidRPr="001135CD" w:rsidRDefault="004C2079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4C2079" w:rsidRPr="00F86E7D" w:rsidRDefault="004C2079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4C2079" w:rsidRDefault="004C2079" w:rsidP="004C2079"/>
    <w:p w:rsidR="00663F21" w:rsidRPr="00663F21" w:rsidRDefault="00663F21" w:rsidP="004C2079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8722A9" w:rsidRPr="00D2714B" w:rsidRDefault="00663F21" w:rsidP="00663F2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3F21">
        <w:rPr>
          <w:rFonts w:eastAsia="Calibri"/>
          <w:b/>
          <w:bCs/>
          <w:sz w:val="28"/>
          <w:szCs w:val="28"/>
        </w:rPr>
        <w:br w:type="page"/>
      </w:r>
      <w:r w:rsidR="008722A9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722A9" w:rsidRPr="00D2714B" w:rsidRDefault="008722A9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», по дисциплине </w:t>
      </w:r>
      <w:r w:rsidRPr="00C0556F">
        <w:rPr>
          <w:sz w:val="28"/>
          <w:szCs w:val="28"/>
        </w:rPr>
        <w:t>«Комплексное использование водных ресурсов».</w:t>
      </w:r>
    </w:p>
    <w:p w:rsidR="008722A9" w:rsidRPr="007952FF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r w:rsidRPr="00AD7A25">
        <w:rPr>
          <w:sz w:val="28"/>
          <w:szCs w:val="28"/>
        </w:rPr>
        <w:t xml:space="preserve">является </w:t>
      </w:r>
      <w:r w:rsidRPr="00C0556F">
        <w:rPr>
          <w:color w:val="000000"/>
          <w:sz w:val="28"/>
          <w:szCs w:val="28"/>
        </w:rPr>
        <w:t xml:space="preserve">формирование у студентов профессиональных знаний и навыков для </w:t>
      </w:r>
      <w:r w:rsidRPr="00C0556F">
        <w:rPr>
          <w:color w:val="000000"/>
          <w:spacing w:val="9"/>
          <w:sz w:val="28"/>
          <w:szCs w:val="28"/>
        </w:rPr>
        <w:t xml:space="preserve">решения практических задач комплексной оценки запасов природных вод и </w:t>
      </w:r>
      <w:r w:rsidRPr="00C0556F">
        <w:rPr>
          <w:color w:val="000000"/>
          <w:spacing w:val="3"/>
          <w:sz w:val="28"/>
          <w:szCs w:val="28"/>
        </w:rPr>
        <w:t xml:space="preserve">прогнозирования их состояния, разработки мер по сокращению непроизводительных </w:t>
      </w:r>
      <w:r w:rsidRPr="00C0556F">
        <w:rPr>
          <w:color w:val="000000"/>
          <w:sz w:val="28"/>
          <w:szCs w:val="28"/>
        </w:rPr>
        <w:t xml:space="preserve">потерь воды и подбора сооружений для защиты водных ресурсов от истощения, </w:t>
      </w:r>
      <w:r w:rsidRPr="007952FF">
        <w:rPr>
          <w:color w:val="000000"/>
          <w:sz w:val="28"/>
          <w:szCs w:val="28"/>
        </w:rPr>
        <w:t>загрязнения и засорения</w:t>
      </w:r>
      <w:r w:rsidRPr="007952FF">
        <w:rPr>
          <w:sz w:val="28"/>
          <w:szCs w:val="28"/>
        </w:rPr>
        <w:t>.</w:t>
      </w:r>
    </w:p>
    <w:p w:rsidR="008722A9" w:rsidRPr="007952FF" w:rsidRDefault="008722A9" w:rsidP="00C0556F">
      <w:pPr>
        <w:pStyle w:val="1"/>
        <w:ind w:left="0" w:firstLine="851"/>
        <w:jc w:val="both"/>
      </w:pPr>
      <w:r w:rsidRPr="007952FF">
        <w:t>Для достижения поставленной цели решаются следующие задачи:</w:t>
      </w:r>
    </w:p>
    <w:p w:rsidR="008722A9" w:rsidRPr="007952FF" w:rsidRDefault="008722A9" w:rsidP="00C0556F">
      <w:pPr>
        <w:widowControl/>
        <w:tabs>
          <w:tab w:val="num" w:pos="0"/>
        </w:tabs>
        <w:spacing w:line="240" w:lineRule="auto"/>
        <w:ind w:firstLine="900"/>
        <w:rPr>
          <w:color w:val="000000"/>
          <w:spacing w:val="10"/>
          <w:sz w:val="28"/>
          <w:szCs w:val="28"/>
        </w:rPr>
      </w:pPr>
      <w:r w:rsidRPr="007952FF">
        <w:rPr>
          <w:sz w:val="28"/>
          <w:szCs w:val="28"/>
        </w:rPr>
        <w:t xml:space="preserve">- </w:t>
      </w:r>
      <w:r w:rsidRPr="007952FF">
        <w:rPr>
          <w:color w:val="000000"/>
          <w:spacing w:val="3"/>
          <w:sz w:val="28"/>
          <w:szCs w:val="28"/>
        </w:rPr>
        <w:t>обучение методам расчета водохозяйственных комплексов,  рационально</w:t>
      </w:r>
      <w:r w:rsidR="007952FF" w:rsidRPr="007952FF">
        <w:rPr>
          <w:color w:val="000000"/>
          <w:spacing w:val="3"/>
          <w:sz w:val="28"/>
          <w:szCs w:val="28"/>
        </w:rPr>
        <w:t xml:space="preserve"> </w:t>
      </w:r>
      <w:r w:rsidRPr="007952FF">
        <w:rPr>
          <w:color w:val="000000"/>
          <w:spacing w:val="10"/>
          <w:sz w:val="28"/>
          <w:szCs w:val="28"/>
        </w:rPr>
        <w:t>использующих водные ресурсы;</w:t>
      </w:r>
    </w:p>
    <w:p w:rsidR="008722A9" w:rsidRPr="007952FF" w:rsidRDefault="008722A9" w:rsidP="00C0556F">
      <w:pPr>
        <w:widowControl/>
        <w:tabs>
          <w:tab w:val="num" w:pos="0"/>
          <w:tab w:val="num" w:pos="1440"/>
        </w:tabs>
        <w:spacing w:line="240" w:lineRule="auto"/>
        <w:ind w:firstLine="0"/>
        <w:rPr>
          <w:sz w:val="28"/>
          <w:szCs w:val="28"/>
        </w:rPr>
      </w:pPr>
      <w:r w:rsidRPr="007952FF">
        <w:rPr>
          <w:sz w:val="28"/>
          <w:szCs w:val="28"/>
        </w:rPr>
        <w:t xml:space="preserve">            - </w:t>
      </w:r>
      <w:r w:rsidRPr="007952FF">
        <w:rPr>
          <w:color w:val="000000"/>
          <w:spacing w:val="10"/>
          <w:sz w:val="28"/>
          <w:szCs w:val="28"/>
        </w:rPr>
        <w:t xml:space="preserve">умение разрабатывать мероприятия, направленные на сокращение </w:t>
      </w:r>
      <w:r w:rsidRPr="007952FF">
        <w:rPr>
          <w:color w:val="000000"/>
          <w:spacing w:val="5"/>
          <w:sz w:val="28"/>
          <w:szCs w:val="28"/>
        </w:rPr>
        <w:t xml:space="preserve"> расходов воды в различных отраслях с использованием современных методов производства и новейшего технологического оборудования; </w:t>
      </w:r>
    </w:p>
    <w:p w:rsidR="008722A9" w:rsidRPr="007952FF" w:rsidRDefault="008722A9" w:rsidP="00C0556F">
      <w:pPr>
        <w:widowControl/>
        <w:tabs>
          <w:tab w:val="num" w:pos="0"/>
          <w:tab w:val="num" w:pos="1440"/>
        </w:tabs>
        <w:spacing w:line="240" w:lineRule="auto"/>
        <w:ind w:firstLine="0"/>
        <w:rPr>
          <w:color w:val="000000"/>
          <w:sz w:val="28"/>
          <w:szCs w:val="28"/>
        </w:rPr>
      </w:pPr>
      <w:r w:rsidRPr="007952FF">
        <w:rPr>
          <w:color w:val="000000"/>
          <w:spacing w:val="5"/>
          <w:sz w:val="28"/>
          <w:szCs w:val="28"/>
        </w:rPr>
        <w:t xml:space="preserve">- использование полученных знаний для  эффективного их применения при разработке </w:t>
      </w:r>
      <w:proofErr w:type="spellStart"/>
      <w:r w:rsidRPr="007952FF">
        <w:rPr>
          <w:color w:val="000000"/>
          <w:spacing w:val="3"/>
          <w:sz w:val="28"/>
          <w:szCs w:val="28"/>
        </w:rPr>
        <w:t>водоохранных</w:t>
      </w:r>
      <w:proofErr w:type="spellEnd"/>
      <w:r w:rsidRPr="007952FF">
        <w:rPr>
          <w:color w:val="000000"/>
          <w:spacing w:val="3"/>
          <w:sz w:val="28"/>
          <w:szCs w:val="28"/>
        </w:rPr>
        <w:t xml:space="preserve"> мероприятий в целях  рационального использования водных ресурсов.</w:t>
      </w:r>
    </w:p>
    <w:p w:rsidR="008722A9" w:rsidRDefault="008722A9" w:rsidP="00AD7A25">
      <w:pPr>
        <w:widowControl/>
        <w:spacing w:line="240" w:lineRule="auto"/>
        <w:ind w:firstLine="0"/>
        <w:rPr>
          <w:sz w:val="28"/>
          <w:szCs w:val="28"/>
        </w:rPr>
      </w:pPr>
    </w:p>
    <w:p w:rsidR="008722A9" w:rsidRPr="00D2714B" w:rsidRDefault="008722A9" w:rsidP="00AD7A25">
      <w:pPr>
        <w:widowControl/>
        <w:spacing w:line="240" w:lineRule="auto"/>
        <w:ind w:firstLine="0"/>
        <w:rPr>
          <w:sz w:val="28"/>
          <w:szCs w:val="28"/>
        </w:rPr>
      </w:pPr>
    </w:p>
    <w:p w:rsidR="008722A9" w:rsidRPr="00D2714B" w:rsidRDefault="008722A9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722A9" w:rsidRPr="00D2714B" w:rsidRDefault="008722A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722A9" w:rsidRDefault="008722A9" w:rsidP="00AD7A2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AD7A25">
        <w:rPr>
          <w:b/>
          <w:bCs/>
          <w:sz w:val="28"/>
          <w:szCs w:val="28"/>
        </w:rPr>
        <w:t>ЗНАТЬ</w:t>
      </w:r>
    </w:p>
    <w:p w:rsidR="008722A9" w:rsidRPr="00C0556F" w:rsidRDefault="008722A9" w:rsidP="00C0556F">
      <w:pPr>
        <w:widowControl/>
        <w:numPr>
          <w:ilvl w:val="0"/>
          <w:numId w:val="28"/>
        </w:numPr>
        <w:spacing w:line="240" w:lineRule="auto"/>
        <w:ind w:hanging="720"/>
        <w:rPr>
          <w:sz w:val="28"/>
          <w:szCs w:val="28"/>
        </w:rPr>
      </w:pPr>
      <w:r w:rsidRPr="00C0556F">
        <w:rPr>
          <w:color w:val="000000"/>
          <w:spacing w:val="2"/>
          <w:sz w:val="28"/>
          <w:szCs w:val="28"/>
        </w:rPr>
        <w:t xml:space="preserve">законы     об     охране     окружающей     природной     среды;          </w:t>
      </w:r>
    </w:p>
    <w:p w:rsidR="008722A9" w:rsidRPr="00C0556F" w:rsidRDefault="008722A9" w:rsidP="00C0556F">
      <w:pPr>
        <w:widowControl/>
        <w:numPr>
          <w:ilvl w:val="0"/>
          <w:numId w:val="28"/>
        </w:numPr>
        <w:spacing w:line="240" w:lineRule="auto"/>
        <w:ind w:hanging="720"/>
        <w:rPr>
          <w:sz w:val="28"/>
          <w:szCs w:val="28"/>
        </w:rPr>
      </w:pPr>
      <w:r w:rsidRPr="00C0556F">
        <w:rPr>
          <w:color w:val="000000"/>
          <w:spacing w:val="1"/>
          <w:sz w:val="28"/>
          <w:szCs w:val="28"/>
        </w:rPr>
        <w:t xml:space="preserve">нормативно-технические   документы,  которые регламентируют условия использования водных ресурсов; </w:t>
      </w:r>
    </w:p>
    <w:p w:rsidR="008722A9" w:rsidRPr="00C0556F" w:rsidRDefault="008722A9" w:rsidP="00C0556F">
      <w:pPr>
        <w:widowControl/>
        <w:numPr>
          <w:ilvl w:val="0"/>
          <w:numId w:val="28"/>
        </w:numPr>
        <w:spacing w:line="240" w:lineRule="auto"/>
        <w:ind w:hanging="720"/>
        <w:rPr>
          <w:sz w:val="28"/>
          <w:szCs w:val="28"/>
        </w:rPr>
      </w:pPr>
      <w:r w:rsidRPr="00C0556F">
        <w:rPr>
          <w:color w:val="000000"/>
          <w:spacing w:val="9"/>
          <w:sz w:val="28"/>
          <w:szCs w:val="28"/>
        </w:rPr>
        <w:t>параметры, характеризующие состав и свойства природных вод.</w:t>
      </w:r>
    </w:p>
    <w:p w:rsidR="008722A9" w:rsidRPr="00AD7A25" w:rsidRDefault="008722A9" w:rsidP="00AD7A25">
      <w:pPr>
        <w:widowControl/>
        <w:spacing w:line="240" w:lineRule="auto"/>
        <w:ind w:left="900" w:hanging="9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</w:p>
    <w:p w:rsidR="008722A9" w:rsidRPr="00C0556F" w:rsidRDefault="008722A9" w:rsidP="00C0556F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spacing w:line="283" w:lineRule="exact"/>
        <w:ind w:left="709" w:hanging="709"/>
        <w:rPr>
          <w:color w:val="000000"/>
          <w:sz w:val="28"/>
          <w:szCs w:val="28"/>
        </w:rPr>
      </w:pPr>
      <w:r w:rsidRPr="00C0556F">
        <w:rPr>
          <w:color w:val="000000"/>
          <w:sz w:val="28"/>
          <w:szCs w:val="28"/>
        </w:rPr>
        <w:t xml:space="preserve">решать задачи, связанные с построением рациональной структуры </w:t>
      </w:r>
      <w:r w:rsidRPr="00C0556F">
        <w:rPr>
          <w:color w:val="000000"/>
          <w:spacing w:val="3"/>
          <w:sz w:val="28"/>
          <w:szCs w:val="28"/>
        </w:rPr>
        <w:t xml:space="preserve">водохозяйственного комплекса (ВХК);  </w:t>
      </w:r>
    </w:p>
    <w:p w:rsidR="008722A9" w:rsidRPr="00C0556F" w:rsidRDefault="008722A9" w:rsidP="00C0556F">
      <w:pPr>
        <w:shd w:val="clear" w:color="auto" w:fill="FFFFFF"/>
        <w:tabs>
          <w:tab w:val="num" w:pos="720"/>
        </w:tabs>
        <w:autoSpaceDE w:val="0"/>
        <w:autoSpaceDN w:val="0"/>
        <w:adjustRightInd w:val="0"/>
        <w:spacing w:line="283" w:lineRule="exact"/>
        <w:ind w:left="709" w:hanging="709"/>
        <w:rPr>
          <w:color w:val="000000"/>
          <w:sz w:val="28"/>
          <w:szCs w:val="28"/>
        </w:rPr>
      </w:pPr>
      <w:r w:rsidRPr="00C0556F">
        <w:rPr>
          <w:b/>
          <w:bCs/>
          <w:sz w:val="28"/>
          <w:szCs w:val="28"/>
        </w:rPr>
        <w:t xml:space="preserve">-   </w:t>
      </w:r>
      <w:r w:rsidRPr="00C0556F">
        <w:rPr>
          <w:sz w:val="28"/>
          <w:szCs w:val="28"/>
        </w:rPr>
        <w:t>проводить</w:t>
      </w:r>
      <w:r w:rsidRPr="00C0556F">
        <w:rPr>
          <w:color w:val="000000"/>
          <w:spacing w:val="3"/>
          <w:sz w:val="28"/>
          <w:szCs w:val="28"/>
        </w:rPr>
        <w:t xml:space="preserve"> оценку экономического, </w:t>
      </w:r>
      <w:r w:rsidRPr="00C0556F">
        <w:rPr>
          <w:color w:val="000000"/>
          <w:sz w:val="28"/>
          <w:szCs w:val="28"/>
        </w:rPr>
        <w:t>экологического и социального эффекта водохозяйственного комплекса (ВХК);</w:t>
      </w:r>
    </w:p>
    <w:p w:rsidR="008722A9" w:rsidRPr="00C0556F" w:rsidRDefault="008722A9" w:rsidP="00C0556F">
      <w:pPr>
        <w:widowControl/>
        <w:spacing w:line="240" w:lineRule="auto"/>
        <w:ind w:left="709" w:hanging="709"/>
        <w:rPr>
          <w:sz w:val="28"/>
          <w:szCs w:val="28"/>
        </w:rPr>
      </w:pPr>
      <w:r w:rsidRPr="00C0556F">
        <w:rPr>
          <w:sz w:val="28"/>
          <w:szCs w:val="28"/>
        </w:rPr>
        <w:t xml:space="preserve">-   </w:t>
      </w:r>
      <w:r w:rsidRPr="00C0556F">
        <w:rPr>
          <w:color w:val="000000"/>
          <w:sz w:val="28"/>
          <w:szCs w:val="28"/>
        </w:rPr>
        <w:t>составлять водохозяйственный баланс ВХК в целях рационального использования водных ресурсов.</w:t>
      </w:r>
    </w:p>
    <w:p w:rsidR="007952FF" w:rsidRDefault="007952FF" w:rsidP="00AD7A25">
      <w:pPr>
        <w:widowControl/>
        <w:spacing w:line="240" w:lineRule="auto"/>
        <w:ind w:left="900" w:hanging="900"/>
        <w:rPr>
          <w:b/>
          <w:bCs/>
          <w:sz w:val="28"/>
          <w:szCs w:val="28"/>
        </w:rPr>
      </w:pPr>
    </w:p>
    <w:p w:rsidR="007952FF" w:rsidRDefault="007952FF" w:rsidP="00AD7A25">
      <w:pPr>
        <w:widowControl/>
        <w:spacing w:line="240" w:lineRule="auto"/>
        <w:ind w:left="900" w:hanging="900"/>
        <w:rPr>
          <w:b/>
          <w:bCs/>
          <w:sz w:val="28"/>
          <w:szCs w:val="28"/>
        </w:rPr>
      </w:pPr>
    </w:p>
    <w:p w:rsidR="008722A9" w:rsidRDefault="008722A9" w:rsidP="00AD7A25">
      <w:pPr>
        <w:widowControl/>
        <w:spacing w:line="240" w:lineRule="auto"/>
        <w:ind w:left="900" w:hanging="9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ВЛАДЕТЬ</w:t>
      </w:r>
    </w:p>
    <w:p w:rsidR="008722A9" w:rsidRPr="00AD7A25" w:rsidRDefault="008722A9" w:rsidP="00C0556F">
      <w:pPr>
        <w:widowControl/>
        <w:numPr>
          <w:ilvl w:val="0"/>
          <w:numId w:val="30"/>
        </w:numPr>
        <w:spacing w:line="240" w:lineRule="auto"/>
        <w:rPr>
          <w:b/>
          <w:bCs/>
          <w:sz w:val="28"/>
          <w:szCs w:val="28"/>
        </w:rPr>
      </w:pPr>
      <w:r w:rsidRPr="00C0556F">
        <w:rPr>
          <w:sz w:val="28"/>
          <w:szCs w:val="28"/>
        </w:rPr>
        <w:t>методами расчета и проектирования водохозяйственных комплексов,  направленных   на   охрану    водных   ресурсов   от загрязнения</w:t>
      </w:r>
      <w:r>
        <w:rPr>
          <w:sz w:val="28"/>
          <w:szCs w:val="28"/>
        </w:rPr>
        <w:t>.</w:t>
      </w:r>
    </w:p>
    <w:p w:rsidR="008722A9" w:rsidRDefault="008722A9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2B77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A75C3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722A9" w:rsidRDefault="008722A9" w:rsidP="00494D66">
      <w:pPr>
        <w:widowControl/>
        <w:spacing w:line="240" w:lineRule="auto"/>
        <w:ind w:firstLine="851"/>
        <w:rPr>
          <w:i/>
          <w:iCs/>
          <w:sz w:val="28"/>
          <w:szCs w:val="28"/>
          <w:highlight w:val="yellow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8722A9" w:rsidRPr="00C0556F" w:rsidRDefault="008722A9" w:rsidP="00BB2A1A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16"/>
        <w:rPr>
          <w:sz w:val="28"/>
          <w:szCs w:val="28"/>
        </w:rPr>
      </w:pPr>
      <w:r w:rsidRPr="00C0556F">
        <w:rPr>
          <w:sz w:val="28"/>
          <w:szCs w:val="28"/>
        </w:rPr>
        <w:t>способностью использовать основы правовых знаний в различных сферах жизнедеятельности (ОК-4).</w:t>
      </w:r>
    </w:p>
    <w:p w:rsidR="008722A9" w:rsidRDefault="008722A9" w:rsidP="00494D66">
      <w:pPr>
        <w:widowControl/>
        <w:spacing w:line="240" w:lineRule="auto"/>
        <w:ind w:firstLine="851"/>
        <w:rPr>
          <w:i/>
          <w:iCs/>
          <w:sz w:val="28"/>
          <w:szCs w:val="28"/>
          <w:highlight w:val="yellow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2B77CB">
        <w:rPr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общепрофессиональных</w:t>
      </w:r>
      <w:proofErr w:type="spellEnd"/>
      <w:r>
        <w:rPr>
          <w:b/>
          <w:bCs/>
          <w:sz w:val="28"/>
          <w:szCs w:val="28"/>
        </w:rPr>
        <w:t xml:space="preserve">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722A9" w:rsidRDefault="008722A9" w:rsidP="00BB2A1A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D7A25">
        <w:rPr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8722A9" w:rsidRPr="00C0556F" w:rsidRDefault="008722A9" w:rsidP="00BB2A1A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0556F">
        <w:rPr>
          <w:sz w:val="28"/>
          <w:szCs w:val="28"/>
        </w:rPr>
        <w:t>умением использовать нормативные правовые документы в профессиональной деятельности (ОПК-8).</w:t>
      </w:r>
    </w:p>
    <w:p w:rsidR="008722A9" w:rsidRDefault="008722A9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2B77CB">
        <w:rPr>
          <w:sz w:val="28"/>
          <w:szCs w:val="28"/>
        </w:rPr>
        <w:t xml:space="preserve"> </w:t>
      </w:r>
      <w:r w:rsidRPr="00FF1AB5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х</w:t>
      </w:r>
      <w:r w:rsidRPr="00FF1AB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2B77CB">
        <w:rPr>
          <w:sz w:val="28"/>
          <w:szCs w:val="28"/>
        </w:rPr>
        <w:t xml:space="preserve"> </w:t>
      </w:r>
      <w:r w:rsidRPr="00A52159">
        <w:rPr>
          <w:sz w:val="28"/>
          <w:szCs w:val="28"/>
        </w:rPr>
        <w:t>соответствующи</w:t>
      </w:r>
      <w:r>
        <w:rPr>
          <w:sz w:val="28"/>
          <w:szCs w:val="28"/>
        </w:rPr>
        <w:t>х</w:t>
      </w:r>
      <w:r w:rsidR="002B77CB">
        <w:rPr>
          <w:sz w:val="28"/>
          <w:szCs w:val="28"/>
        </w:rPr>
        <w:t xml:space="preserve"> </w:t>
      </w:r>
      <w:r w:rsidRPr="00AD7A25">
        <w:rPr>
          <w:sz w:val="28"/>
          <w:szCs w:val="28"/>
        </w:rPr>
        <w:t>виду профессиональной деятельности, на который ориентирована программа</w:t>
      </w:r>
      <w:r w:rsidR="002B77CB">
        <w:rPr>
          <w:sz w:val="28"/>
          <w:szCs w:val="28"/>
        </w:rPr>
        <w:t xml:space="preserve"> </w:t>
      </w:r>
      <w:proofErr w:type="spellStart"/>
      <w:r w:rsidRPr="00494D66">
        <w:rPr>
          <w:sz w:val="28"/>
          <w:szCs w:val="28"/>
        </w:rPr>
        <w:t>бакалавриата</w:t>
      </w:r>
      <w:proofErr w:type="spellEnd"/>
      <w:r w:rsidRPr="00A52159">
        <w:rPr>
          <w:sz w:val="28"/>
          <w:szCs w:val="28"/>
        </w:rPr>
        <w:t>:</w:t>
      </w:r>
    </w:p>
    <w:p w:rsidR="008722A9" w:rsidRPr="00C0556F" w:rsidRDefault="008722A9" w:rsidP="00C0556F">
      <w:pPr>
        <w:autoSpaceDE w:val="0"/>
        <w:autoSpaceDN w:val="0"/>
        <w:adjustRightInd w:val="0"/>
        <w:spacing w:line="240" w:lineRule="auto"/>
        <w:ind w:firstLine="540"/>
        <w:rPr>
          <w:b/>
          <w:bCs/>
          <w:sz w:val="28"/>
          <w:szCs w:val="28"/>
        </w:rPr>
      </w:pPr>
      <w:r w:rsidRPr="00C0556F">
        <w:rPr>
          <w:b/>
          <w:bCs/>
          <w:sz w:val="28"/>
          <w:szCs w:val="28"/>
        </w:rPr>
        <w:t>экспериментально-исследовательская деятельность:</w:t>
      </w:r>
    </w:p>
    <w:p w:rsidR="008722A9" w:rsidRPr="00C0556F" w:rsidRDefault="008722A9" w:rsidP="00C0556F">
      <w:pPr>
        <w:numPr>
          <w:ilvl w:val="0"/>
          <w:numId w:val="31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0556F">
        <w:rPr>
          <w:sz w:val="28"/>
          <w:szCs w:val="28"/>
        </w:rPr>
        <w:t xml:space="preserve">знанием научно-технической информации, отечественного и зарубежного опыта </w:t>
      </w:r>
      <w:r>
        <w:rPr>
          <w:sz w:val="28"/>
          <w:szCs w:val="28"/>
        </w:rPr>
        <w:t>по профилю деятельности (ПК-13).</w:t>
      </w: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75C31" w:rsidRPr="00A75C3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75C31" w:rsidRPr="00A75C3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722A9" w:rsidRPr="00D2714B" w:rsidRDefault="008722A9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722A9" w:rsidRPr="00D2714B" w:rsidRDefault="008722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Pr="00C0556F">
        <w:rPr>
          <w:sz w:val="28"/>
          <w:szCs w:val="28"/>
        </w:rPr>
        <w:t>Комплексное использование водных ресурсов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C0556F">
        <w:rPr>
          <w:sz w:val="28"/>
          <w:szCs w:val="28"/>
        </w:rPr>
        <w:t>Б</w:t>
      </w:r>
      <w:proofErr w:type="gramStart"/>
      <w:r w:rsidRPr="00C0556F">
        <w:rPr>
          <w:sz w:val="28"/>
          <w:szCs w:val="28"/>
        </w:rPr>
        <w:t>1</w:t>
      </w:r>
      <w:proofErr w:type="gramEnd"/>
      <w:r w:rsidRPr="00C0556F">
        <w:rPr>
          <w:sz w:val="28"/>
          <w:szCs w:val="28"/>
        </w:rPr>
        <w:t>.В.ОД.11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 xml:space="preserve">вариативной </w:t>
      </w:r>
      <w:r w:rsidRPr="00BB2A1A">
        <w:rPr>
          <w:sz w:val="28"/>
          <w:szCs w:val="28"/>
        </w:rPr>
        <w:t>части и является обязательной</w:t>
      </w:r>
      <w:r>
        <w:rPr>
          <w:sz w:val="28"/>
          <w:szCs w:val="28"/>
        </w:rPr>
        <w:t xml:space="preserve"> дисциплиной</w:t>
      </w:r>
      <w:r w:rsidRPr="00BB2A1A">
        <w:rPr>
          <w:sz w:val="28"/>
          <w:szCs w:val="28"/>
        </w:rPr>
        <w:t xml:space="preserve"> обучающегося.</w:t>
      </w: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63F21" w:rsidRDefault="00663F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63F21" w:rsidRDefault="00663F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63F21" w:rsidRDefault="00663F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663F21" w:rsidRDefault="00663F2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722A9" w:rsidRPr="00D2714B" w:rsidRDefault="008722A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4"/>
        </w:rPr>
      </w:pP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722A9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722A9" w:rsidRPr="00DA596C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722A9" w:rsidRPr="00D2714B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722A9" w:rsidRPr="00D2714B" w:rsidRDefault="008722A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722A9" w:rsidRPr="00D2714B" w:rsidRDefault="008722A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722A9" w:rsidRPr="00D2714B" w:rsidRDefault="008722A9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722A9" w:rsidRDefault="009528A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8722A9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9528A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722A9" w:rsidRDefault="008722A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722A9" w:rsidRPr="00D2714B" w:rsidRDefault="008722A9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528AC" w:rsidRDefault="009528AC" w:rsidP="009528A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8722A9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28AC" w:rsidRDefault="009528AC" w:rsidP="009528A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722A9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722A9" w:rsidRPr="00D2714B" w:rsidRDefault="009528AC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092" w:type="dxa"/>
            <w:vAlign w:val="center"/>
          </w:tcPr>
          <w:p w:rsidR="008722A9" w:rsidRPr="00D2714B" w:rsidRDefault="009528AC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722A9" w:rsidRPr="00D2714B" w:rsidRDefault="009528AC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8722A9" w:rsidRPr="00D2714B" w:rsidRDefault="009528AC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722A9" w:rsidRPr="00D2714B" w:rsidRDefault="008722A9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722A9" w:rsidRPr="00D2714B" w:rsidRDefault="008722A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722A9" w:rsidRPr="00D2714B" w:rsidRDefault="008722A9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722A9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722A9" w:rsidRPr="00D2714B" w:rsidRDefault="008722A9" w:rsidP="00B04F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722A9" w:rsidRPr="00D2714B" w:rsidRDefault="008722A9" w:rsidP="00DA59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722A9" w:rsidRPr="00D2714B" w:rsidRDefault="008722A9" w:rsidP="00DA59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722A9" w:rsidRPr="00D2714B" w:rsidRDefault="008722A9" w:rsidP="00DA596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722A9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proofErr w:type="gramStart"/>
            <w:r>
              <w:rPr>
                <w:sz w:val="28"/>
                <w:szCs w:val="28"/>
              </w:rPr>
              <w:t>,К</w:t>
            </w:r>
            <w:proofErr w:type="gramEnd"/>
            <w:r>
              <w:rPr>
                <w:sz w:val="28"/>
                <w:szCs w:val="28"/>
              </w:rPr>
              <w:t>ЛР</w:t>
            </w:r>
          </w:p>
        </w:tc>
      </w:tr>
      <w:tr w:rsidR="008722A9" w:rsidRPr="00D2714B">
        <w:trPr>
          <w:jc w:val="center"/>
        </w:trPr>
        <w:tc>
          <w:tcPr>
            <w:tcW w:w="5353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8722A9" w:rsidRPr="00D2714B" w:rsidRDefault="008722A9" w:rsidP="00DA59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722A9" w:rsidRDefault="008722A9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722A9" w:rsidRPr="00D2714B" w:rsidRDefault="008722A9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722A9" w:rsidRDefault="008722A9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722A9" w:rsidRPr="00A83907" w:rsidRDefault="008722A9" w:rsidP="00A83907">
      <w:pPr>
        <w:widowControl/>
        <w:tabs>
          <w:tab w:val="left" w:pos="851"/>
        </w:tabs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060"/>
        <w:gridCol w:w="12"/>
        <w:gridCol w:w="5671"/>
      </w:tblGrid>
      <w:tr w:rsidR="008722A9" w:rsidRPr="00A83907" w:rsidTr="00724966">
        <w:trPr>
          <w:tblHeader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№ 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8390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83907">
              <w:rPr>
                <w:sz w:val="24"/>
                <w:szCs w:val="24"/>
              </w:rPr>
              <w:t>/</w:t>
            </w:r>
            <w:proofErr w:type="spellStart"/>
            <w:r w:rsidRPr="00A8390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683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Содержание раздела</w:t>
            </w:r>
          </w:p>
        </w:tc>
      </w:tr>
      <w:tr w:rsidR="008722A9" w:rsidRPr="00A83907"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2</w:t>
            </w:r>
          </w:p>
        </w:tc>
        <w:tc>
          <w:tcPr>
            <w:tcW w:w="5683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3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b/>
                <w:bCs/>
                <w:sz w:val="24"/>
                <w:szCs w:val="24"/>
              </w:rPr>
              <w:t xml:space="preserve">          Модуль 1.</w:t>
            </w:r>
            <w:r w:rsidRPr="00A83907">
              <w:rPr>
                <w:b/>
                <w:bCs/>
                <w:snapToGrid w:val="0"/>
                <w:sz w:val="24"/>
                <w:szCs w:val="24"/>
              </w:rPr>
              <w:t xml:space="preserve">Общие определения и водохозяйственные проблемы КИВР   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83907"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 w:rsidRPr="00A83907">
              <w:rPr>
                <w:snapToGrid w:val="0"/>
                <w:sz w:val="24"/>
                <w:szCs w:val="24"/>
              </w:rPr>
              <w:t xml:space="preserve">Общие определения КИВР. Водные ресурсы РФ      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83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Общие определения КИВР.  Круговорот воды в природе. Экология водных ресурсов. Водопользователи и </w:t>
            </w:r>
            <w:proofErr w:type="spellStart"/>
            <w:r>
              <w:rPr>
                <w:sz w:val="24"/>
                <w:szCs w:val="24"/>
              </w:rPr>
              <w:t>водопотребители</w:t>
            </w:r>
            <w:proofErr w:type="spellEnd"/>
            <w:r>
              <w:rPr>
                <w:sz w:val="24"/>
                <w:szCs w:val="24"/>
              </w:rPr>
              <w:t>. Водные ресурсы РФ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Основные водохозяйственные проблемы.</w:t>
            </w:r>
          </w:p>
        </w:tc>
        <w:tc>
          <w:tcPr>
            <w:tcW w:w="5683" w:type="dxa"/>
            <w:gridSpan w:val="2"/>
          </w:tcPr>
          <w:p w:rsidR="008722A9" w:rsidRPr="004F45E5" w:rsidRDefault="008722A9" w:rsidP="004F45E5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4F45E5">
              <w:rPr>
                <w:sz w:val="24"/>
                <w:szCs w:val="24"/>
              </w:rPr>
              <w:t>Главные факторы</w:t>
            </w:r>
            <w:r>
              <w:rPr>
                <w:sz w:val="24"/>
                <w:szCs w:val="24"/>
              </w:rPr>
              <w:t xml:space="preserve"> водохозяйственных проблем. Проблемы повышения качества питьевой воды. Обеспечение населения питьевой водой нормативного качества. Зоны санитарной охраны (ЗСО)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3907">
              <w:rPr>
                <w:b/>
                <w:bCs/>
                <w:color w:val="000000"/>
                <w:sz w:val="24"/>
                <w:szCs w:val="24"/>
              </w:rPr>
              <w:t>Модуль 2. Организация контроля качества природных  вод</w:t>
            </w:r>
          </w:p>
        </w:tc>
      </w:tr>
      <w:tr w:rsidR="008722A9" w:rsidRPr="00A83907">
        <w:trPr>
          <w:cantSplit/>
          <w:trHeight w:val="885"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83907">
              <w:rPr>
                <w:sz w:val="28"/>
                <w:szCs w:val="28"/>
              </w:rPr>
              <w:t>3</w:t>
            </w:r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Показатели и оценка качества природных вод.</w:t>
            </w:r>
          </w:p>
        </w:tc>
        <w:tc>
          <w:tcPr>
            <w:tcW w:w="5683" w:type="dxa"/>
            <w:gridSpan w:val="2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A83907">
              <w:rPr>
                <w:color w:val="000000"/>
                <w:sz w:val="24"/>
                <w:szCs w:val="24"/>
              </w:rPr>
              <w:t xml:space="preserve"> Показатели качества природных вод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83907">
              <w:rPr>
                <w:color w:val="000000"/>
                <w:sz w:val="24"/>
                <w:szCs w:val="24"/>
              </w:rPr>
              <w:t xml:space="preserve">   Самоочищение природных вод</w:t>
            </w:r>
          </w:p>
        </w:tc>
      </w:tr>
      <w:tr w:rsidR="008722A9" w:rsidRPr="00A83907">
        <w:trPr>
          <w:cantSplit/>
          <w:trHeight w:val="362"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83907">
              <w:rPr>
                <w:sz w:val="28"/>
                <w:szCs w:val="28"/>
              </w:rPr>
              <w:t>4</w:t>
            </w:r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Контроль качества природных вод</w:t>
            </w:r>
          </w:p>
        </w:tc>
        <w:tc>
          <w:tcPr>
            <w:tcW w:w="5683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Источники загрязнения природных вод. </w:t>
            </w:r>
            <w:r>
              <w:rPr>
                <w:sz w:val="24"/>
                <w:szCs w:val="24"/>
              </w:rPr>
              <w:t>Нормативные показатели загрязнений в природной воде. Условия сброса сточных вод в водоем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5</w:t>
            </w:r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Служба наблюдения и контроля (СНК) за состоянием природных вод</w:t>
            </w:r>
          </w:p>
        </w:tc>
        <w:tc>
          <w:tcPr>
            <w:tcW w:w="5683" w:type="dxa"/>
            <w:gridSpan w:val="2"/>
          </w:tcPr>
          <w:p w:rsidR="008722A9" w:rsidRDefault="008722A9" w:rsidP="00A839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Государственный </w:t>
            </w:r>
            <w:proofErr w:type="gramStart"/>
            <w:r>
              <w:rPr>
                <w:sz w:val="24"/>
                <w:szCs w:val="24"/>
              </w:rPr>
              <w:t>контроль за</w:t>
            </w:r>
            <w:proofErr w:type="gramEnd"/>
            <w:r>
              <w:rPr>
                <w:sz w:val="24"/>
                <w:szCs w:val="24"/>
              </w:rPr>
              <w:t xml:space="preserve"> использованием и охраной природных вод. </w:t>
            </w:r>
            <w:r w:rsidRPr="00A83907">
              <w:rPr>
                <w:sz w:val="24"/>
                <w:szCs w:val="24"/>
              </w:rPr>
              <w:t xml:space="preserve">Цели и задачи службы </w:t>
            </w:r>
            <w:r>
              <w:rPr>
                <w:sz w:val="24"/>
                <w:szCs w:val="24"/>
              </w:rPr>
              <w:t>наблюдения  и контроля (СНК)</w:t>
            </w:r>
            <w:proofErr w:type="gramStart"/>
            <w:r>
              <w:rPr>
                <w:sz w:val="24"/>
                <w:szCs w:val="24"/>
              </w:rPr>
              <w:t>.У</w:t>
            </w:r>
            <w:proofErr w:type="gramEnd"/>
            <w:r>
              <w:rPr>
                <w:sz w:val="24"/>
                <w:szCs w:val="24"/>
              </w:rPr>
              <w:t>становление качества природных вод по степени загрязненности.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 Допустимая антропогенная нагрузка на водные объекты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3907">
              <w:rPr>
                <w:b/>
                <w:bCs/>
                <w:color w:val="000000"/>
                <w:sz w:val="24"/>
                <w:szCs w:val="24"/>
              </w:rPr>
              <w:t>Модуль 3. Водохозяйственный комплекс (ВХК) и перспективы его</w:t>
            </w:r>
          </w:p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3907">
              <w:rPr>
                <w:b/>
                <w:bCs/>
                <w:color w:val="000000"/>
                <w:sz w:val="24"/>
                <w:szCs w:val="24"/>
              </w:rPr>
              <w:t>развития.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Водохозяйственный комплекс (ВХК)</w:t>
            </w:r>
          </w:p>
        </w:tc>
        <w:tc>
          <w:tcPr>
            <w:tcW w:w="5683" w:type="dxa"/>
            <w:gridSpan w:val="2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Pr="00A83907">
              <w:rPr>
                <w:color w:val="000000"/>
                <w:sz w:val="24"/>
                <w:szCs w:val="24"/>
              </w:rPr>
              <w:t>бщие</w:t>
            </w:r>
            <w:r>
              <w:rPr>
                <w:color w:val="000000"/>
                <w:sz w:val="24"/>
                <w:szCs w:val="24"/>
              </w:rPr>
              <w:t xml:space="preserve"> сведения о водохозяйственном комплексе (ВХК).</w:t>
            </w:r>
            <w:r w:rsidRPr="00A83907">
              <w:rPr>
                <w:color w:val="000000"/>
                <w:sz w:val="24"/>
                <w:szCs w:val="24"/>
              </w:rPr>
              <w:t xml:space="preserve">  Государственный учет </w:t>
            </w:r>
            <w:r>
              <w:rPr>
                <w:color w:val="000000"/>
                <w:sz w:val="24"/>
                <w:szCs w:val="24"/>
              </w:rPr>
              <w:t>водных ресурсов</w:t>
            </w:r>
            <w:r w:rsidRPr="00A83907">
              <w:rPr>
                <w:color w:val="000000"/>
                <w:sz w:val="24"/>
                <w:szCs w:val="24"/>
              </w:rPr>
              <w:t>.  Государственный водный кадастр</w:t>
            </w:r>
            <w:r>
              <w:rPr>
                <w:color w:val="000000"/>
                <w:sz w:val="24"/>
                <w:szCs w:val="24"/>
              </w:rPr>
              <w:t xml:space="preserve"> (ГВК)</w:t>
            </w:r>
            <w:r w:rsidRPr="00A83907">
              <w:rPr>
                <w:color w:val="000000"/>
                <w:sz w:val="24"/>
                <w:szCs w:val="24"/>
              </w:rPr>
              <w:t xml:space="preserve">. Водохозяйственный баланс (ВХБ). </w:t>
            </w:r>
            <w:r>
              <w:rPr>
                <w:color w:val="000000"/>
                <w:sz w:val="24"/>
                <w:szCs w:val="24"/>
              </w:rPr>
              <w:t>Устройство водохозяйственного комплекса (ВХК) Классификация ВХК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7</w:t>
            </w:r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83907">
              <w:rPr>
                <w:sz w:val="24"/>
                <w:szCs w:val="24"/>
              </w:rPr>
              <w:t>Водоохранные</w:t>
            </w:r>
            <w:proofErr w:type="spellEnd"/>
            <w:r w:rsidRPr="00A83907">
              <w:rPr>
                <w:sz w:val="24"/>
                <w:szCs w:val="24"/>
              </w:rPr>
              <w:t xml:space="preserve"> мероприятия</w:t>
            </w:r>
          </w:p>
        </w:tc>
        <w:tc>
          <w:tcPr>
            <w:tcW w:w="5683" w:type="dxa"/>
            <w:gridSpan w:val="2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A83907">
              <w:rPr>
                <w:color w:val="000000"/>
                <w:sz w:val="24"/>
                <w:szCs w:val="24"/>
              </w:rPr>
              <w:t xml:space="preserve">Влияние антропогенной деятельности на водные ресурсы. </w:t>
            </w:r>
            <w:r>
              <w:rPr>
                <w:color w:val="000000"/>
                <w:sz w:val="24"/>
                <w:szCs w:val="24"/>
              </w:rPr>
              <w:t xml:space="preserve">Основные </w:t>
            </w:r>
            <w:proofErr w:type="spellStart"/>
            <w:r>
              <w:rPr>
                <w:color w:val="000000"/>
                <w:sz w:val="24"/>
                <w:szCs w:val="24"/>
              </w:rPr>
              <w:t>водоохранные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мероприятия. Эффективность </w:t>
            </w:r>
            <w:proofErr w:type="spellStart"/>
            <w:r>
              <w:rPr>
                <w:color w:val="000000"/>
                <w:sz w:val="24"/>
                <w:szCs w:val="24"/>
              </w:rPr>
              <w:t>водоохранных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мероприятий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3907">
              <w:rPr>
                <w:b/>
                <w:bCs/>
                <w:color w:val="000000"/>
                <w:sz w:val="24"/>
                <w:szCs w:val="24"/>
              </w:rPr>
              <w:t>Модуль 4.Коммунальное хозяйство. Промышленность.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A83907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Железнодорожный транспорт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5683" w:type="dxa"/>
            <w:gridSpan w:val="2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Водоснабжение коммунального хозяйства. Расходы воды на пожаротушение. Расходы воды на поливку улиц и зеленых насаждений.  Водоотведение коммунального хозяйства</w:t>
            </w:r>
          </w:p>
        </w:tc>
      </w:tr>
      <w:tr w:rsidR="008722A9" w:rsidRPr="00A83907">
        <w:trPr>
          <w:cantSplit/>
          <w:trHeight w:val="1620"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9</w:t>
            </w:r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Промышленность 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83" w:type="dxa"/>
            <w:gridSpan w:val="2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Водоснабжение промышленных предприятий. Основные мероприятия рационального использования водных ресурсов на промышленных предприятиях. Противопожарная безопасность промышленных предприятий. Водоотведение промышленных предприятий</w:t>
            </w:r>
          </w:p>
        </w:tc>
      </w:tr>
      <w:tr w:rsidR="008722A9" w:rsidRPr="00A83907">
        <w:trPr>
          <w:cantSplit/>
          <w:trHeight w:val="660"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5683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Водоснабжение на железнодорожном транспорте. Водоотведение на железнодорожном транспорте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83907">
              <w:rPr>
                <w:b/>
                <w:bCs/>
                <w:color w:val="000000"/>
                <w:sz w:val="24"/>
                <w:szCs w:val="24"/>
              </w:rPr>
              <w:t>Модуль 5.   Энергетика. Сельское хозяйство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Энергетика</w:t>
            </w:r>
          </w:p>
        </w:tc>
        <w:tc>
          <w:tcPr>
            <w:tcW w:w="5683" w:type="dxa"/>
            <w:gridSpan w:val="2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A83907">
              <w:rPr>
                <w:color w:val="000000"/>
                <w:sz w:val="24"/>
                <w:szCs w:val="24"/>
              </w:rPr>
              <w:t xml:space="preserve">Теплоэлектростанции (ТЭС). Атомные </w:t>
            </w:r>
            <w:proofErr w:type="spellStart"/>
            <w:proofErr w:type="gramStart"/>
            <w:r w:rsidRPr="00A83907">
              <w:rPr>
                <w:color w:val="000000"/>
                <w:sz w:val="24"/>
                <w:szCs w:val="24"/>
              </w:rPr>
              <w:t>электро</w:t>
            </w:r>
            <w:r>
              <w:rPr>
                <w:color w:val="000000"/>
                <w:sz w:val="24"/>
                <w:szCs w:val="24"/>
              </w:rPr>
              <w:t>-</w:t>
            </w:r>
            <w:r w:rsidRPr="00A83907">
              <w:rPr>
                <w:color w:val="000000"/>
                <w:sz w:val="24"/>
                <w:szCs w:val="24"/>
              </w:rPr>
              <w:t>станции</w:t>
            </w:r>
            <w:proofErr w:type="spellEnd"/>
            <w:proofErr w:type="gramEnd"/>
            <w:r w:rsidRPr="00A83907">
              <w:rPr>
                <w:color w:val="000000"/>
                <w:sz w:val="24"/>
                <w:szCs w:val="24"/>
              </w:rPr>
              <w:t xml:space="preserve">  (АЭС). Гидроэлектростанции  (ГЭС) </w:t>
            </w:r>
          </w:p>
        </w:tc>
      </w:tr>
      <w:tr w:rsidR="008722A9" w:rsidRPr="00A83907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Сельское хозяйство</w:t>
            </w:r>
          </w:p>
        </w:tc>
        <w:tc>
          <w:tcPr>
            <w:tcW w:w="5683" w:type="dxa"/>
            <w:gridSpan w:val="2"/>
          </w:tcPr>
          <w:p w:rsidR="008722A9" w:rsidRPr="00A83907" w:rsidRDefault="008722A9" w:rsidP="00A83907">
            <w:pPr>
              <w:widowControl/>
              <w:shd w:val="clear" w:color="auto" w:fill="FFFFFF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A83907">
              <w:rPr>
                <w:color w:val="000000"/>
                <w:sz w:val="24"/>
                <w:szCs w:val="24"/>
              </w:rPr>
              <w:t xml:space="preserve">Орошение </w:t>
            </w:r>
            <w:r>
              <w:rPr>
                <w:color w:val="000000"/>
                <w:sz w:val="24"/>
                <w:szCs w:val="24"/>
              </w:rPr>
              <w:t>сельскохозяйственных полей.</w:t>
            </w:r>
            <w:r w:rsidR="002B77CB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Осушение сельскохозяйственных полей. </w:t>
            </w:r>
            <w:r w:rsidRPr="00A83907">
              <w:rPr>
                <w:color w:val="000000"/>
                <w:sz w:val="24"/>
                <w:szCs w:val="24"/>
              </w:rPr>
              <w:t xml:space="preserve"> Мелиорация. Методы </w:t>
            </w:r>
            <w:r>
              <w:rPr>
                <w:color w:val="000000"/>
                <w:sz w:val="24"/>
                <w:szCs w:val="24"/>
              </w:rPr>
              <w:t>орошения сельскохозяйственных полей. Пути повышения эффективности орошения. Сельскохозяйственное водоснабжение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A83907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Модуль 6.Рыбное хозяйство. Водный транспорт и лесосплав.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A83907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Водные рекреации</w:t>
            </w:r>
          </w:p>
        </w:tc>
      </w:tr>
      <w:tr w:rsidR="008722A9" w:rsidRPr="00A83907" w:rsidTr="00575B7C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3072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Рыбное хозяйство</w:t>
            </w:r>
          </w:p>
        </w:tc>
        <w:tc>
          <w:tcPr>
            <w:tcW w:w="5671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 xml:space="preserve">Ведение 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>рыб</w:t>
            </w:r>
            <w:r>
              <w:rPr>
                <w:rFonts w:eastAsia="Batang"/>
                <w:sz w:val="24"/>
                <w:szCs w:val="24"/>
                <w:lang w:eastAsia="ko-KR"/>
              </w:rPr>
              <w:t>оловства в РФ.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 Рыбо</w:t>
            </w:r>
            <w:r>
              <w:rPr>
                <w:rFonts w:eastAsia="Batang"/>
                <w:sz w:val="24"/>
                <w:szCs w:val="24"/>
                <w:lang w:eastAsia="ko-KR"/>
              </w:rPr>
              <w:t>пропускные сооружения и их устройство.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A83907">
              <w:rPr>
                <w:rFonts w:eastAsia="Batang"/>
                <w:sz w:val="24"/>
                <w:szCs w:val="24"/>
                <w:lang w:eastAsia="ko-KR"/>
              </w:rPr>
              <w:t>Рыбозащитные</w:t>
            </w:r>
            <w:proofErr w:type="spellEnd"/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 сооружения</w:t>
            </w:r>
            <w:r>
              <w:rPr>
                <w:rFonts w:eastAsia="Batang"/>
                <w:sz w:val="24"/>
                <w:szCs w:val="24"/>
                <w:lang w:eastAsia="ko-KR"/>
              </w:rPr>
              <w:t xml:space="preserve"> и их устройство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>.</w:t>
            </w:r>
          </w:p>
        </w:tc>
      </w:tr>
      <w:tr w:rsidR="008722A9" w:rsidRPr="00A83907" w:rsidTr="00575B7C">
        <w:trPr>
          <w:cantSplit/>
          <w:trHeight w:val="1128"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3072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Водный транспорт и лесосплав. Водные рекреации</w:t>
            </w:r>
          </w:p>
        </w:tc>
        <w:tc>
          <w:tcPr>
            <w:tcW w:w="5671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72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В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>одный транспорт</w:t>
            </w:r>
            <w:r>
              <w:rPr>
                <w:rFonts w:eastAsia="Batang"/>
                <w:sz w:val="24"/>
                <w:szCs w:val="24"/>
                <w:lang w:eastAsia="ko-KR"/>
              </w:rPr>
              <w:t xml:space="preserve"> и лесосплав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. Сооружения речного порта, их назначение и </w:t>
            </w:r>
            <w:r>
              <w:rPr>
                <w:rFonts w:eastAsia="Batang"/>
                <w:sz w:val="24"/>
                <w:szCs w:val="24"/>
                <w:lang w:eastAsia="ko-KR"/>
              </w:rPr>
              <w:t>типы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. Лесосплав как вид специального водопользования. </w:t>
            </w:r>
            <w:r>
              <w:rPr>
                <w:rFonts w:eastAsia="Batang"/>
                <w:sz w:val="24"/>
                <w:szCs w:val="24"/>
                <w:lang w:eastAsia="ko-KR"/>
              </w:rPr>
              <w:t xml:space="preserve"> Водные рекреации.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72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Д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емографическая емкость </w:t>
            </w:r>
            <w:r>
              <w:rPr>
                <w:rFonts w:eastAsia="Batang"/>
                <w:sz w:val="24"/>
                <w:szCs w:val="24"/>
                <w:lang w:eastAsia="ko-KR"/>
              </w:rPr>
              <w:t>района</w:t>
            </w:r>
          </w:p>
        </w:tc>
      </w:tr>
      <w:tr w:rsidR="008722A9" w:rsidRPr="00A83907">
        <w:trPr>
          <w:cantSplit/>
        </w:trPr>
        <w:tc>
          <w:tcPr>
            <w:tcW w:w="9571" w:type="dxa"/>
            <w:gridSpan w:val="4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A83907">
              <w:rPr>
                <w:rFonts w:eastAsia="Batang"/>
                <w:b/>
                <w:bCs/>
                <w:sz w:val="24"/>
                <w:szCs w:val="24"/>
                <w:lang w:eastAsia="ko-KR"/>
              </w:rPr>
              <w:t xml:space="preserve">Модуль 7.  Организация охраны природных вод </w:t>
            </w:r>
          </w:p>
        </w:tc>
      </w:tr>
      <w:tr w:rsidR="008722A9" w:rsidRPr="00A83907" w:rsidTr="00575B7C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072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Методы охраны </w:t>
            </w:r>
            <w:r>
              <w:rPr>
                <w:sz w:val="24"/>
                <w:szCs w:val="24"/>
              </w:rPr>
              <w:t>водных ресурсов</w:t>
            </w:r>
          </w:p>
        </w:tc>
        <w:tc>
          <w:tcPr>
            <w:tcW w:w="5671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Водно-ресурсный потенциал РФ. Система управления водными  ресурсами. ВЦП – ведомственные целевые программы.  ФЦП – федеральная целевая программа. Единая государственная системы экологического мониторинга (ЕГСЭМ)</w:t>
            </w:r>
          </w:p>
        </w:tc>
      </w:tr>
      <w:tr w:rsidR="008722A9" w:rsidRPr="00A83907" w:rsidTr="00575B7C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072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Основы технико-экономического анализа использования водных ресурсов</w:t>
            </w:r>
          </w:p>
        </w:tc>
        <w:tc>
          <w:tcPr>
            <w:tcW w:w="5671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Технико-экономический анализ использования водных ресурсов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. Капитальные вложения и их эффективность. Эксплуатационные расходы. Оценка экономического эффекта </w:t>
            </w:r>
            <w:proofErr w:type="spellStart"/>
            <w:r w:rsidRPr="00A83907">
              <w:rPr>
                <w:rFonts w:eastAsia="Batang"/>
                <w:sz w:val="24"/>
                <w:szCs w:val="24"/>
                <w:lang w:eastAsia="ko-KR"/>
              </w:rPr>
              <w:t>водоохранных</w:t>
            </w:r>
            <w:proofErr w:type="spellEnd"/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 мероприятий</w:t>
            </w:r>
          </w:p>
        </w:tc>
      </w:tr>
      <w:tr w:rsidR="008722A9" w:rsidRPr="00A83907" w:rsidTr="00575B7C">
        <w:trPr>
          <w:cantSplit/>
        </w:trPr>
        <w:tc>
          <w:tcPr>
            <w:tcW w:w="828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72" w:type="dxa"/>
            <w:gridSpan w:val="2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Основы водного законодательства</w:t>
            </w:r>
          </w:p>
        </w:tc>
        <w:tc>
          <w:tcPr>
            <w:tcW w:w="5671" w:type="dxa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rPr>
                <w:rFonts w:eastAsia="Batang"/>
                <w:sz w:val="28"/>
                <w:szCs w:val="28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t>В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>одно</w:t>
            </w:r>
            <w:r>
              <w:rPr>
                <w:rFonts w:eastAsia="Batang"/>
                <w:sz w:val="24"/>
                <w:szCs w:val="24"/>
                <w:lang w:eastAsia="ko-KR"/>
              </w:rPr>
              <w:t>е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 законодательств</w:t>
            </w:r>
            <w:r>
              <w:rPr>
                <w:rFonts w:eastAsia="Batang"/>
                <w:sz w:val="24"/>
                <w:szCs w:val="24"/>
                <w:lang w:eastAsia="ko-KR"/>
              </w:rPr>
              <w:t>о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 РФ. </w:t>
            </w:r>
            <w:r>
              <w:rPr>
                <w:rFonts w:eastAsia="Batang"/>
                <w:sz w:val="24"/>
                <w:szCs w:val="24"/>
                <w:lang w:eastAsia="ko-KR"/>
              </w:rPr>
              <w:t>Государственный учет и планирование использования природных вод. Право водопользования. В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иды ответственности </w:t>
            </w:r>
            <w:r>
              <w:rPr>
                <w:rFonts w:eastAsia="Batang"/>
                <w:sz w:val="24"/>
                <w:szCs w:val="24"/>
                <w:lang w:eastAsia="ko-KR"/>
              </w:rPr>
              <w:t>за нарушение водного законодательства.</w:t>
            </w:r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 Приоритет </w:t>
            </w:r>
            <w:proofErr w:type="spellStart"/>
            <w:proofErr w:type="gramStart"/>
            <w:r w:rsidRPr="00A83907">
              <w:rPr>
                <w:rFonts w:eastAsia="Batang"/>
                <w:sz w:val="24"/>
                <w:szCs w:val="24"/>
                <w:lang w:eastAsia="ko-KR"/>
              </w:rPr>
              <w:t>водопользова</w:t>
            </w:r>
            <w:r>
              <w:rPr>
                <w:rFonts w:eastAsia="Batang"/>
                <w:sz w:val="24"/>
                <w:szCs w:val="24"/>
                <w:lang w:eastAsia="ko-KR"/>
              </w:rPr>
              <w:t>-телей</w:t>
            </w:r>
            <w:proofErr w:type="spellEnd"/>
            <w:proofErr w:type="gramEnd"/>
            <w:r w:rsidRPr="00A83907">
              <w:rPr>
                <w:rFonts w:eastAsia="Batang"/>
                <w:sz w:val="24"/>
                <w:szCs w:val="24"/>
                <w:lang w:eastAsia="ko-KR"/>
              </w:rPr>
              <w:t xml:space="preserve">. </w:t>
            </w:r>
            <w:r>
              <w:rPr>
                <w:rFonts w:eastAsia="Batang"/>
                <w:sz w:val="24"/>
                <w:szCs w:val="24"/>
                <w:lang w:eastAsia="ko-KR"/>
              </w:rPr>
              <w:t xml:space="preserve"> Отдельные виды водопользования</w:t>
            </w:r>
          </w:p>
        </w:tc>
      </w:tr>
    </w:tbl>
    <w:p w:rsidR="008722A9" w:rsidRDefault="008722A9" w:rsidP="00A8390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88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0"/>
        <w:gridCol w:w="5479"/>
        <w:gridCol w:w="540"/>
        <w:gridCol w:w="720"/>
        <w:gridCol w:w="720"/>
        <w:gridCol w:w="720"/>
      </w:tblGrid>
      <w:tr w:rsidR="008722A9" w:rsidRPr="00A83907" w:rsidTr="005D3C66">
        <w:trPr>
          <w:trHeight w:val="425"/>
          <w:tblHeader/>
        </w:trPr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№</w:t>
            </w:r>
          </w:p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A581B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A581B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A581B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79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napToGrid w:val="0"/>
                <w:sz w:val="24"/>
                <w:szCs w:val="24"/>
              </w:rPr>
              <w:t xml:space="preserve">Общие определения КИВР. Водные ресурсы РФ     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Основные водохозяйственные проблемы.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3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Показатели и оценка качества природных вод.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4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Контроль качества природных вод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5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Служба наблюдения и контроля (СНК) за состоянием природных вод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6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Водохозяйственный комплекс (ВХК)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7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A581B">
              <w:rPr>
                <w:sz w:val="24"/>
                <w:szCs w:val="24"/>
              </w:rPr>
              <w:t>Водоохранные</w:t>
            </w:r>
            <w:proofErr w:type="spellEnd"/>
            <w:r w:rsidRPr="001A581B">
              <w:rPr>
                <w:sz w:val="24"/>
                <w:szCs w:val="24"/>
              </w:rPr>
              <w:t xml:space="preserve"> мероприятия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8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575B7C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9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 xml:space="preserve">Промышленность  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575B7C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8722A9" w:rsidRPr="001A581B" w:rsidRDefault="00575B7C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11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Энергетика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575B7C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12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Сельское хозяйство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575B7C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13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Рыбное хозяйство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575B7C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14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Водный транспорт и лесосплав. Водные рекреации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rPr>
          <w:trHeight w:val="230"/>
        </w:trPr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15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Методы охраны водных ресурсов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16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Основы технико-экономического анализа использования водных ресурсов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17</w:t>
            </w: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Основы водного законодательства</w:t>
            </w:r>
          </w:p>
        </w:tc>
        <w:tc>
          <w:tcPr>
            <w:tcW w:w="540" w:type="dxa"/>
          </w:tcPr>
          <w:p w:rsidR="008722A9" w:rsidRPr="001A581B" w:rsidRDefault="00575B7C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8722A9" w:rsidRPr="001A581B" w:rsidRDefault="00575B7C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722A9" w:rsidRPr="00A83907"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79" w:type="dxa"/>
          </w:tcPr>
          <w:p w:rsidR="008722A9" w:rsidRPr="001A581B" w:rsidRDefault="008722A9" w:rsidP="00A83907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3</w:t>
            </w:r>
            <w:r w:rsidR="00575B7C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20" w:type="dxa"/>
            <w:vAlign w:val="center"/>
          </w:tcPr>
          <w:p w:rsidR="008722A9" w:rsidRPr="001A581B" w:rsidRDefault="008722A9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8722A9" w:rsidRPr="001A581B" w:rsidRDefault="00575B7C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</w:tr>
    </w:tbl>
    <w:p w:rsidR="008722A9" w:rsidRPr="00705F9C" w:rsidRDefault="008722A9" w:rsidP="00A83907">
      <w:pPr>
        <w:widowControl/>
        <w:spacing w:line="240" w:lineRule="auto"/>
        <w:ind w:firstLine="851"/>
        <w:rPr>
          <w:sz w:val="28"/>
          <w:szCs w:val="28"/>
        </w:rPr>
      </w:pPr>
      <w:r w:rsidRPr="00705F9C">
        <w:rPr>
          <w:sz w:val="28"/>
          <w:szCs w:val="28"/>
        </w:rPr>
        <w:t>Для заочной формы обучения:</w:t>
      </w:r>
    </w:p>
    <w:p w:rsidR="008722A9" w:rsidRDefault="008722A9" w:rsidP="00A8390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8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20"/>
        <w:gridCol w:w="5479"/>
        <w:gridCol w:w="540"/>
        <w:gridCol w:w="720"/>
        <w:gridCol w:w="720"/>
        <w:gridCol w:w="720"/>
      </w:tblGrid>
      <w:tr w:rsidR="00F14C6B" w:rsidRPr="00A83907" w:rsidTr="00C807E8">
        <w:trPr>
          <w:trHeight w:val="425"/>
        </w:trPr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№</w:t>
            </w:r>
          </w:p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A581B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A581B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A581B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79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F14C6B" w:rsidRPr="001A581B" w:rsidRDefault="00F14C6B" w:rsidP="00C807E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</w:t>
            </w:r>
          </w:p>
        </w:tc>
        <w:tc>
          <w:tcPr>
            <w:tcW w:w="5479" w:type="dxa"/>
          </w:tcPr>
          <w:p w:rsidR="00F14C6B" w:rsidRPr="001A581B" w:rsidRDefault="00F14C6B" w:rsidP="00C807E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napToGrid w:val="0"/>
                <w:sz w:val="24"/>
                <w:szCs w:val="24"/>
              </w:rPr>
              <w:t xml:space="preserve">Общие определения КИВР. Водные ресурсы РФ     </w:t>
            </w:r>
          </w:p>
        </w:tc>
        <w:tc>
          <w:tcPr>
            <w:tcW w:w="540" w:type="dxa"/>
            <w:vMerge w:val="restart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Merge w:val="restart"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2</w:t>
            </w:r>
          </w:p>
        </w:tc>
        <w:tc>
          <w:tcPr>
            <w:tcW w:w="5479" w:type="dxa"/>
          </w:tcPr>
          <w:p w:rsidR="00F14C6B" w:rsidRPr="001A581B" w:rsidRDefault="00F14C6B" w:rsidP="00C807E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Основные водохозяйственные проблемы.</w:t>
            </w:r>
          </w:p>
        </w:tc>
        <w:tc>
          <w:tcPr>
            <w:tcW w:w="540" w:type="dxa"/>
            <w:vMerge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3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Показатели и оценка качества природных вод.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4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Контроль качества природных вод</w:t>
            </w:r>
          </w:p>
        </w:tc>
        <w:tc>
          <w:tcPr>
            <w:tcW w:w="540" w:type="dxa"/>
            <w:vMerge w:val="restart"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Merge w:val="restart"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5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Служба наблюдения и контроля (СНК) за состоянием природных вод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6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Водохозяйственный комплекс (ВХК)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7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A581B">
              <w:rPr>
                <w:sz w:val="24"/>
                <w:szCs w:val="24"/>
              </w:rPr>
              <w:t>Водоохранные</w:t>
            </w:r>
            <w:proofErr w:type="spellEnd"/>
            <w:r w:rsidRPr="001A581B">
              <w:rPr>
                <w:sz w:val="24"/>
                <w:szCs w:val="24"/>
              </w:rPr>
              <w:t xml:space="preserve"> мероприятия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8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540" w:type="dxa"/>
            <w:vMerge w:val="restart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Merge w:val="restart"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9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 xml:space="preserve">Промышленность  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10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11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Энергетика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12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Сельское хозяйство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13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Рыбное хозяйство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14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Водный транспорт и лесосплав. Водные рекреации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rPr>
          <w:trHeight w:val="230"/>
        </w:trPr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15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Методы охраны водных ресурсов</w:t>
            </w:r>
          </w:p>
        </w:tc>
        <w:tc>
          <w:tcPr>
            <w:tcW w:w="540" w:type="dxa"/>
            <w:vMerge w:val="restart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vMerge w:val="restart"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ind w:hanging="1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16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Основы технико-экономического анализа использования водных ресурсов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17</w:t>
            </w:r>
          </w:p>
        </w:tc>
        <w:tc>
          <w:tcPr>
            <w:tcW w:w="5479" w:type="dxa"/>
          </w:tcPr>
          <w:p w:rsidR="00F14C6B" w:rsidRPr="001A581B" w:rsidRDefault="00F14C6B" w:rsidP="00F14C6B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Основы водного законодательства</w:t>
            </w:r>
          </w:p>
        </w:tc>
        <w:tc>
          <w:tcPr>
            <w:tcW w:w="54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14C6B" w:rsidRPr="001A581B" w:rsidRDefault="00F14C6B" w:rsidP="00F14C6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A581B">
              <w:rPr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F14C6B" w:rsidRDefault="00F14C6B" w:rsidP="00F14C6B">
            <w:pPr>
              <w:ind w:firstLine="149"/>
            </w:pPr>
            <w:r w:rsidRPr="00EB11D4">
              <w:rPr>
                <w:sz w:val="24"/>
                <w:szCs w:val="24"/>
              </w:rPr>
              <w:t>3</w:t>
            </w:r>
          </w:p>
        </w:tc>
      </w:tr>
      <w:tr w:rsidR="00F14C6B" w:rsidRPr="00A83907" w:rsidTr="00C807E8"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79" w:type="dxa"/>
          </w:tcPr>
          <w:p w:rsidR="00F14C6B" w:rsidRPr="001A581B" w:rsidRDefault="00F14C6B" w:rsidP="00C807E8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20" w:type="dxa"/>
            <w:vAlign w:val="center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A581B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20" w:type="dxa"/>
          </w:tcPr>
          <w:p w:rsidR="00F14C6B" w:rsidRPr="001A581B" w:rsidRDefault="00F14C6B" w:rsidP="00C807E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</w:t>
            </w:r>
          </w:p>
        </w:tc>
      </w:tr>
    </w:tbl>
    <w:p w:rsidR="00F14C6B" w:rsidRDefault="00F14C6B" w:rsidP="00A83907">
      <w:pPr>
        <w:widowControl/>
        <w:spacing w:line="240" w:lineRule="auto"/>
        <w:ind w:firstLine="851"/>
        <w:rPr>
          <w:sz w:val="28"/>
          <w:szCs w:val="28"/>
        </w:rPr>
      </w:pPr>
    </w:p>
    <w:p w:rsidR="00F14C6B" w:rsidRPr="00705F9C" w:rsidRDefault="00F14C6B" w:rsidP="00A83907">
      <w:pPr>
        <w:widowControl/>
        <w:spacing w:line="240" w:lineRule="auto"/>
        <w:ind w:firstLine="851"/>
        <w:rPr>
          <w:sz w:val="28"/>
          <w:szCs w:val="28"/>
        </w:rPr>
      </w:pPr>
    </w:p>
    <w:p w:rsidR="008722A9" w:rsidRDefault="008722A9" w:rsidP="00A8390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722A9" w:rsidRPr="00A83907" w:rsidRDefault="008722A9" w:rsidP="00A83907">
      <w:pPr>
        <w:widowControl/>
        <w:tabs>
          <w:tab w:val="left" w:pos="1418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0"/>
        <w:gridCol w:w="4827"/>
        <w:gridCol w:w="3828"/>
      </w:tblGrid>
      <w:tr w:rsidR="008722A9" w:rsidRPr="00A83907" w:rsidTr="000B7E7E">
        <w:trPr>
          <w:tblHeader/>
          <w:jc w:val="center"/>
        </w:trPr>
        <w:tc>
          <w:tcPr>
            <w:tcW w:w="560" w:type="dxa"/>
            <w:vAlign w:val="center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83907">
              <w:rPr>
                <w:b/>
                <w:bCs/>
                <w:sz w:val="24"/>
                <w:szCs w:val="24"/>
              </w:rPr>
              <w:t>№</w:t>
            </w:r>
          </w:p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A83907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83907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A83907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27" w:type="dxa"/>
            <w:vAlign w:val="center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8390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828" w:type="dxa"/>
            <w:vAlign w:val="center"/>
          </w:tcPr>
          <w:p w:rsidR="008722A9" w:rsidRPr="00A83907" w:rsidRDefault="008722A9" w:rsidP="00A8390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8390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F14C6B" w:rsidRPr="00A83907" w:rsidTr="00F14C6B">
        <w:trPr>
          <w:trHeight w:val="485"/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</w:p>
        </w:tc>
        <w:tc>
          <w:tcPr>
            <w:tcW w:w="4827" w:type="dxa"/>
          </w:tcPr>
          <w:p w:rsidR="00F14C6B" w:rsidRPr="00F14C6B" w:rsidRDefault="00F14C6B" w:rsidP="00F14C6B">
            <w:pPr>
              <w:widowControl/>
              <w:spacing w:line="240" w:lineRule="auto"/>
              <w:ind w:firstLine="0"/>
              <w:jc w:val="left"/>
              <w:rPr>
                <w:snapToGrid w:val="0"/>
                <w:sz w:val="24"/>
                <w:szCs w:val="24"/>
              </w:rPr>
            </w:pPr>
            <w:r w:rsidRPr="00A83907">
              <w:rPr>
                <w:snapToGrid w:val="0"/>
                <w:sz w:val="24"/>
                <w:szCs w:val="24"/>
              </w:rPr>
              <w:t>Общие определени</w:t>
            </w:r>
            <w:r>
              <w:rPr>
                <w:snapToGrid w:val="0"/>
                <w:sz w:val="24"/>
                <w:szCs w:val="24"/>
              </w:rPr>
              <w:t xml:space="preserve">я КИВР. Водные ресурсы РФ      </w:t>
            </w:r>
          </w:p>
        </w:tc>
        <w:tc>
          <w:tcPr>
            <w:tcW w:w="3828" w:type="dxa"/>
            <w:vMerge w:val="restart"/>
            <w:vAlign w:val="center"/>
          </w:tcPr>
          <w:p w:rsidR="00F14C6B" w:rsidRPr="00F14C6B" w:rsidRDefault="00F14C6B" w:rsidP="00F14C6B">
            <w:pPr>
              <w:spacing w:line="240" w:lineRule="auto"/>
              <w:rPr>
                <w:sz w:val="24"/>
                <w:szCs w:val="24"/>
              </w:rPr>
            </w:pPr>
          </w:p>
          <w:p w:rsidR="00F14C6B" w:rsidRPr="00F14C6B" w:rsidRDefault="00F14C6B" w:rsidP="00F14C6B">
            <w:pPr>
              <w:spacing w:line="240" w:lineRule="auto"/>
              <w:rPr>
                <w:sz w:val="24"/>
                <w:szCs w:val="24"/>
              </w:rPr>
            </w:pPr>
            <w:r w:rsidRPr="00F14C6B">
              <w:rPr>
                <w:sz w:val="24"/>
                <w:szCs w:val="24"/>
              </w:rPr>
              <w:t xml:space="preserve">1. Водоснабжение и водоотведение на железнодорожном транспорте: </w:t>
            </w:r>
            <w:r w:rsidRPr="00F14C6B">
              <w:rPr>
                <w:sz w:val="24"/>
                <w:szCs w:val="24"/>
              </w:rPr>
              <w:lastRenderedPageBreak/>
              <w:t>Учебник для ВУЗов ж.д. транспорта</w:t>
            </w:r>
            <w:proofErr w:type="gramStart"/>
            <w:r w:rsidRPr="00F14C6B">
              <w:rPr>
                <w:sz w:val="24"/>
                <w:szCs w:val="24"/>
              </w:rPr>
              <w:t xml:space="preserve"> / П</w:t>
            </w:r>
            <w:proofErr w:type="gramEnd"/>
            <w:r w:rsidRPr="00F14C6B">
              <w:rPr>
                <w:sz w:val="24"/>
                <w:szCs w:val="24"/>
              </w:rPr>
              <w:t xml:space="preserve">од ред. В.С. </w:t>
            </w:r>
            <w:proofErr w:type="spellStart"/>
            <w:r w:rsidRPr="00F14C6B">
              <w:rPr>
                <w:sz w:val="24"/>
                <w:szCs w:val="24"/>
              </w:rPr>
              <w:t>Дикаревского</w:t>
            </w:r>
            <w:proofErr w:type="spellEnd"/>
            <w:r w:rsidRPr="00F14C6B">
              <w:rPr>
                <w:sz w:val="24"/>
                <w:szCs w:val="24"/>
              </w:rPr>
              <w:t>. – М.: ГОУ «Учебно-методический центр по образованию на транспорте», 2009. – 447. Режим доступа: https://e.lanbook.com/book/59003, свободный</w:t>
            </w:r>
          </w:p>
          <w:p w:rsidR="00F14C6B" w:rsidRPr="00A83907" w:rsidRDefault="00F14C6B" w:rsidP="00F14C6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14C6B">
              <w:rPr>
                <w:sz w:val="24"/>
                <w:szCs w:val="24"/>
              </w:rPr>
              <w:t xml:space="preserve">Яковлев С.В., </w:t>
            </w:r>
            <w:proofErr w:type="spellStart"/>
            <w:r w:rsidRPr="00F14C6B">
              <w:rPr>
                <w:sz w:val="24"/>
                <w:szCs w:val="24"/>
              </w:rPr>
              <w:t>Губий</w:t>
            </w:r>
            <w:proofErr w:type="spellEnd"/>
            <w:r w:rsidRPr="00F14C6B">
              <w:rPr>
                <w:sz w:val="24"/>
                <w:szCs w:val="24"/>
              </w:rPr>
              <w:t xml:space="preserve"> И.Г., </w:t>
            </w:r>
            <w:proofErr w:type="spellStart"/>
            <w:r w:rsidRPr="00F14C6B">
              <w:rPr>
                <w:sz w:val="24"/>
                <w:szCs w:val="24"/>
              </w:rPr>
              <w:t>Павлинова</w:t>
            </w:r>
            <w:proofErr w:type="spellEnd"/>
            <w:r w:rsidRPr="00F14C6B">
              <w:rPr>
                <w:sz w:val="24"/>
                <w:szCs w:val="24"/>
              </w:rPr>
              <w:t xml:space="preserve"> И.И. Комплексное использование водных ресурсов: Учебник для вузов по специальности Водоснабжение и водоотведение. - М.: Высшая школа, 2005. - 384 </w:t>
            </w:r>
            <w:proofErr w:type="gramStart"/>
            <w:r w:rsidRPr="00F14C6B">
              <w:rPr>
                <w:sz w:val="24"/>
                <w:szCs w:val="24"/>
              </w:rPr>
              <w:t>с</w:t>
            </w:r>
            <w:proofErr w:type="gramEnd"/>
            <w:r w:rsidRPr="00F14C6B">
              <w:rPr>
                <w:sz w:val="24"/>
                <w:szCs w:val="24"/>
              </w:rPr>
              <w:t>.</w:t>
            </w: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2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Основные </w:t>
            </w:r>
            <w:proofErr w:type="spellStart"/>
            <w:proofErr w:type="gramStart"/>
            <w:r w:rsidRPr="00A83907">
              <w:rPr>
                <w:sz w:val="24"/>
                <w:szCs w:val="24"/>
              </w:rPr>
              <w:t>водохозяйствен-ные</w:t>
            </w:r>
            <w:proofErr w:type="spellEnd"/>
            <w:proofErr w:type="gramEnd"/>
            <w:r w:rsidRPr="00A83907">
              <w:rPr>
                <w:sz w:val="24"/>
                <w:szCs w:val="24"/>
              </w:rPr>
              <w:t xml:space="preserve"> проблемы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3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Показатели и оценка качества природных </w:t>
            </w:r>
            <w:r w:rsidRPr="00A83907">
              <w:rPr>
                <w:sz w:val="24"/>
                <w:szCs w:val="24"/>
              </w:rPr>
              <w:lastRenderedPageBreak/>
              <w:t>вод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Контроль качества природных вод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5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Служба наблюдения и контроля (СНК) за состоянием природных вод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6</w:t>
            </w:r>
          </w:p>
        </w:tc>
        <w:tc>
          <w:tcPr>
            <w:tcW w:w="4827" w:type="dxa"/>
          </w:tcPr>
          <w:p w:rsidR="00F14C6B" w:rsidRPr="00A83907" w:rsidRDefault="00C807E8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Водохозяйствен</w:t>
            </w:r>
            <w:r w:rsidR="00F14C6B" w:rsidRPr="00A83907">
              <w:rPr>
                <w:sz w:val="24"/>
                <w:szCs w:val="24"/>
              </w:rPr>
              <w:t>ный комплекс (ВХК)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7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A83907">
              <w:rPr>
                <w:sz w:val="24"/>
                <w:szCs w:val="24"/>
              </w:rPr>
              <w:t>Водоохранные</w:t>
            </w:r>
            <w:proofErr w:type="spellEnd"/>
            <w:r w:rsidRPr="00A83907">
              <w:rPr>
                <w:sz w:val="24"/>
                <w:szCs w:val="24"/>
              </w:rPr>
              <w:t xml:space="preserve"> мероприятия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8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9</w:t>
            </w:r>
          </w:p>
        </w:tc>
        <w:tc>
          <w:tcPr>
            <w:tcW w:w="4827" w:type="dxa"/>
          </w:tcPr>
          <w:p w:rsidR="00F14C6B" w:rsidRPr="00A83907" w:rsidRDefault="00C807E8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</w:t>
            </w:r>
            <w:r w:rsidR="00F14C6B" w:rsidRPr="00A83907">
              <w:rPr>
                <w:sz w:val="24"/>
                <w:szCs w:val="24"/>
              </w:rPr>
              <w:t xml:space="preserve">ность. </w:t>
            </w:r>
          </w:p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27" w:type="dxa"/>
          </w:tcPr>
          <w:p w:rsidR="00F14C6B" w:rsidRPr="00A83907" w:rsidRDefault="00C807E8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Железнодорож</w:t>
            </w:r>
            <w:r w:rsidR="00F14C6B" w:rsidRPr="00A83907">
              <w:rPr>
                <w:sz w:val="24"/>
                <w:szCs w:val="24"/>
              </w:rPr>
              <w:t>ный транспорт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napToGrid w:val="0"/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Энергетика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Сельское хозяйство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Рыбное хозяйство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Водный транспорт и лесосплав. Водные рекреации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 xml:space="preserve">Методы охраны </w:t>
            </w:r>
            <w:r>
              <w:rPr>
                <w:sz w:val="24"/>
                <w:szCs w:val="24"/>
              </w:rPr>
              <w:t>водных ресурсов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Основы технико-экономического анализа использования водных ресурсов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14C6B" w:rsidRPr="00A83907" w:rsidTr="00F14C6B">
        <w:trPr>
          <w:jc w:val="center"/>
        </w:trPr>
        <w:tc>
          <w:tcPr>
            <w:tcW w:w="560" w:type="dxa"/>
          </w:tcPr>
          <w:p w:rsidR="00F14C6B" w:rsidRPr="00A83907" w:rsidRDefault="00F14C6B" w:rsidP="00A839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4827" w:type="dxa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83907">
              <w:rPr>
                <w:sz w:val="24"/>
                <w:szCs w:val="24"/>
              </w:rPr>
              <w:t>Основы водного законодательства</w:t>
            </w:r>
          </w:p>
        </w:tc>
        <w:tc>
          <w:tcPr>
            <w:tcW w:w="3828" w:type="dxa"/>
            <w:vMerge/>
            <w:vAlign w:val="center"/>
          </w:tcPr>
          <w:p w:rsidR="00F14C6B" w:rsidRPr="00A83907" w:rsidRDefault="00F14C6B" w:rsidP="00A83907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8C1B5E" w:rsidRDefault="008C1B5E" w:rsidP="00B04FE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722A9" w:rsidRPr="00D2714B" w:rsidRDefault="008722A9" w:rsidP="00B04FE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722A9" w:rsidRPr="00D2714B" w:rsidRDefault="008722A9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722A9" w:rsidRPr="00D2714B" w:rsidRDefault="008722A9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722A9" w:rsidRPr="00D322E9" w:rsidRDefault="008722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722A9" w:rsidRPr="00A83907" w:rsidRDefault="008722A9" w:rsidP="009D391F">
      <w:pPr>
        <w:widowControl/>
        <w:spacing w:line="240" w:lineRule="auto"/>
        <w:ind w:right="88" w:firstLine="900"/>
        <w:rPr>
          <w:snapToGrid w:val="0"/>
          <w:sz w:val="28"/>
          <w:szCs w:val="28"/>
        </w:rPr>
      </w:pPr>
      <w:r>
        <w:rPr>
          <w:sz w:val="28"/>
          <w:szCs w:val="28"/>
        </w:rPr>
        <w:t>1</w:t>
      </w:r>
      <w:r w:rsidRPr="00A83907">
        <w:rPr>
          <w:sz w:val="28"/>
          <w:szCs w:val="28"/>
        </w:rPr>
        <w:t xml:space="preserve">. </w:t>
      </w:r>
      <w:r w:rsidRPr="00A83907">
        <w:rPr>
          <w:snapToGrid w:val="0"/>
          <w:sz w:val="28"/>
          <w:szCs w:val="28"/>
        </w:rPr>
        <w:t>Водоснабжение и водоотведение на железнодорожном транспорте: Учебник для ВУЗов ж.д. транспорта</w:t>
      </w:r>
      <w:proofErr w:type="gramStart"/>
      <w:r w:rsidRPr="00A83907">
        <w:rPr>
          <w:snapToGrid w:val="0"/>
          <w:sz w:val="28"/>
          <w:szCs w:val="28"/>
        </w:rPr>
        <w:t xml:space="preserve"> / П</w:t>
      </w:r>
      <w:proofErr w:type="gramEnd"/>
      <w:r w:rsidRPr="00A83907">
        <w:rPr>
          <w:snapToGrid w:val="0"/>
          <w:sz w:val="28"/>
          <w:szCs w:val="28"/>
        </w:rPr>
        <w:t xml:space="preserve">од ред. В.С. </w:t>
      </w:r>
      <w:proofErr w:type="spellStart"/>
      <w:r w:rsidRPr="00A83907">
        <w:rPr>
          <w:snapToGrid w:val="0"/>
          <w:sz w:val="28"/>
          <w:szCs w:val="28"/>
        </w:rPr>
        <w:t>Дикаревского</w:t>
      </w:r>
      <w:proofErr w:type="spellEnd"/>
      <w:r w:rsidRPr="00A83907">
        <w:rPr>
          <w:snapToGrid w:val="0"/>
          <w:sz w:val="28"/>
          <w:szCs w:val="28"/>
        </w:rPr>
        <w:t xml:space="preserve">. – М.: ГОУ «Учебно-методический центр по образованию на транспорте», 2009. – 447. </w:t>
      </w:r>
      <w:r w:rsidR="00F14C6B" w:rsidRPr="00F14C6B">
        <w:rPr>
          <w:snapToGrid w:val="0"/>
          <w:sz w:val="28"/>
          <w:szCs w:val="28"/>
        </w:rPr>
        <w:t>Режим доступа: https://e.lanbook.com/book/59003, свободный</w:t>
      </w:r>
    </w:p>
    <w:p w:rsidR="008722A9" w:rsidRPr="00D2714B" w:rsidRDefault="008722A9" w:rsidP="00494D66">
      <w:pPr>
        <w:widowControl/>
        <w:tabs>
          <w:tab w:val="left" w:pos="1418"/>
        </w:tabs>
        <w:spacing w:line="240" w:lineRule="auto"/>
        <w:jc w:val="left"/>
        <w:rPr>
          <w:sz w:val="28"/>
          <w:szCs w:val="28"/>
        </w:rPr>
      </w:pP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722A9" w:rsidRPr="00A83907" w:rsidRDefault="008722A9" w:rsidP="006F05A5">
      <w:pPr>
        <w:widowControl/>
        <w:spacing w:line="240" w:lineRule="auto"/>
        <w:ind w:right="88" w:firstLine="880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1. </w:t>
      </w:r>
      <w:r w:rsidRPr="00A83907">
        <w:rPr>
          <w:snapToGrid w:val="0"/>
          <w:sz w:val="28"/>
          <w:szCs w:val="28"/>
        </w:rPr>
        <w:t xml:space="preserve">Яковлев С.В., </w:t>
      </w:r>
      <w:proofErr w:type="spellStart"/>
      <w:r w:rsidRPr="00A83907">
        <w:rPr>
          <w:snapToGrid w:val="0"/>
          <w:sz w:val="28"/>
          <w:szCs w:val="28"/>
        </w:rPr>
        <w:t>Губий</w:t>
      </w:r>
      <w:proofErr w:type="spellEnd"/>
      <w:r w:rsidRPr="00A83907">
        <w:rPr>
          <w:snapToGrid w:val="0"/>
          <w:sz w:val="28"/>
          <w:szCs w:val="28"/>
        </w:rPr>
        <w:t xml:space="preserve"> И.Г., </w:t>
      </w:r>
      <w:proofErr w:type="spellStart"/>
      <w:r w:rsidRPr="00A83907">
        <w:rPr>
          <w:snapToGrid w:val="0"/>
          <w:sz w:val="28"/>
          <w:szCs w:val="28"/>
        </w:rPr>
        <w:t>Павлинова</w:t>
      </w:r>
      <w:proofErr w:type="spellEnd"/>
      <w:r w:rsidRPr="00A83907">
        <w:rPr>
          <w:snapToGrid w:val="0"/>
          <w:sz w:val="28"/>
          <w:szCs w:val="28"/>
        </w:rPr>
        <w:t xml:space="preserve"> И.И. Комплексное использование водных ресурсов: Учебник для вузов по специальности Водоснабжение и водоотведение. - М.: Высшая школа, 200</w:t>
      </w:r>
      <w:r>
        <w:rPr>
          <w:snapToGrid w:val="0"/>
          <w:sz w:val="28"/>
          <w:szCs w:val="28"/>
        </w:rPr>
        <w:t>5</w:t>
      </w:r>
      <w:r w:rsidRPr="00A83907">
        <w:rPr>
          <w:snapToGrid w:val="0"/>
          <w:sz w:val="28"/>
          <w:szCs w:val="28"/>
        </w:rPr>
        <w:t>. - 3</w:t>
      </w:r>
      <w:r>
        <w:rPr>
          <w:snapToGrid w:val="0"/>
          <w:sz w:val="28"/>
          <w:szCs w:val="28"/>
        </w:rPr>
        <w:t>84</w:t>
      </w:r>
      <w:r w:rsidRPr="00A83907">
        <w:rPr>
          <w:snapToGrid w:val="0"/>
          <w:sz w:val="28"/>
          <w:szCs w:val="28"/>
        </w:rPr>
        <w:t xml:space="preserve"> </w:t>
      </w:r>
      <w:proofErr w:type="gramStart"/>
      <w:r w:rsidRPr="00A83907">
        <w:rPr>
          <w:snapToGrid w:val="0"/>
          <w:sz w:val="28"/>
          <w:szCs w:val="28"/>
        </w:rPr>
        <w:t>с</w:t>
      </w:r>
      <w:proofErr w:type="gramEnd"/>
      <w:r w:rsidRPr="00A83907">
        <w:rPr>
          <w:snapToGrid w:val="0"/>
          <w:sz w:val="28"/>
          <w:szCs w:val="28"/>
        </w:rPr>
        <w:t>.</w:t>
      </w:r>
    </w:p>
    <w:p w:rsidR="008722A9" w:rsidRPr="00A83907" w:rsidRDefault="008722A9" w:rsidP="00A83907">
      <w:pPr>
        <w:widowControl/>
        <w:tabs>
          <w:tab w:val="num" w:pos="0"/>
        </w:tabs>
        <w:spacing w:line="240" w:lineRule="auto"/>
        <w:ind w:firstLine="720"/>
        <w:rPr>
          <w:sz w:val="28"/>
          <w:szCs w:val="28"/>
        </w:rPr>
      </w:pPr>
    </w:p>
    <w:p w:rsidR="008722A9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8722A9" w:rsidRDefault="008722A9" w:rsidP="006F05A5">
      <w:pPr>
        <w:widowControl/>
        <w:numPr>
          <w:ilvl w:val="0"/>
          <w:numId w:val="33"/>
        </w:numPr>
        <w:tabs>
          <w:tab w:val="left" w:pos="900"/>
          <w:tab w:val="left" w:pos="1200"/>
        </w:tabs>
        <w:spacing w:line="240" w:lineRule="auto"/>
        <w:ind w:left="0" w:firstLine="880"/>
        <w:rPr>
          <w:sz w:val="28"/>
          <w:szCs w:val="28"/>
        </w:rPr>
      </w:pPr>
      <w:r w:rsidRPr="00303E86">
        <w:rPr>
          <w:sz w:val="28"/>
          <w:szCs w:val="28"/>
        </w:rPr>
        <w:t xml:space="preserve">Федеральный закон «Об охране окружающей среды». – М.: Омега,    2006. – 64 </w:t>
      </w:r>
      <w:proofErr w:type="gramStart"/>
      <w:r w:rsidRPr="00303E86">
        <w:rPr>
          <w:sz w:val="28"/>
          <w:szCs w:val="28"/>
        </w:rPr>
        <w:t>с</w:t>
      </w:r>
      <w:proofErr w:type="gramEnd"/>
      <w:r w:rsidRPr="00303E86">
        <w:rPr>
          <w:sz w:val="28"/>
          <w:szCs w:val="28"/>
        </w:rPr>
        <w:t xml:space="preserve">. </w:t>
      </w:r>
    </w:p>
    <w:p w:rsidR="008722A9" w:rsidRPr="00A83907" w:rsidRDefault="008722A9" w:rsidP="006F05A5">
      <w:pPr>
        <w:widowControl/>
        <w:numPr>
          <w:ilvl w:val="0"/>
          <w:numId w:val="33"/>
        </w:numPr>
        <w:tabs>
          <w:tab w:val="left" w:pos="1200"/>
        </w:tabs>
        <w:spacing w:line="240" w:lineRule="auto"/>
        <w:ind w:firstLine="160"/>
        <w:rPr>
          <w:sz w:val="28"/>
          <w:szCs w:val="28"/>
        </w:rPr>
      </w:pPr>
      <w:r w:rsidRPr="00A83907">
        <w:rPr>
          <w:sz w:val="28"/>
          <w:szCs w:val="28"/>
        </w:rPr>
        <w:t>Водный кодекс Российской Федерации от 14.10.2014  №  307-ФЗ.</w:t>
      </w:r>
    </w:p>
    <w:p w:rsidR="008722A9" w:rsidRPr="00A83907" w:rsidRDefault="008722A9" w:rsidP="006F05A5">
      <w:pPr>
        <w:widowControl/>
        <w:numPr>
          <w:ilvl w:val="0"/>
          <w:numId w:val="33"/>
        </w:numPr>
        <w:tabs>
          <w:tab w:val="left" w:pos="1200"/>
        </w:tabs>
        <w:spacing w:line="240" w:lineRule="auto"/>
        <w:ind w:left="0" w:firstLine="880"/>
        <w:rPr>
          <w:sz w:val="28"/>
          <w:szCs w:val="28"/>
        </w:rPr>
      </w:pPr>
      <w:proofErr w:type="spellStart"/>
      <w:r w:rsidRPr="00A83907">
        <w:rPr>
          <w:sz w:val="28"/>
          <w:szCs w:val="28"/>
        </w:rPr>
        <w:t>СанПиН</w:t>
      </w:r>
      <w:proofErr w:type="spellEnd"/>
      <w:r w:rsidRPr="00A83907">
        <w:rPr>
          <w:sz w:val="28"/>
          <w:szCs w:val="28"/>
        </w:rPr>
        <w:t xml:space="preserve"> 2.1.5.980-00. Гигиенические требования к охране поверхностных вод/Госкомсанэпиднадзор России. – М.,  2000. – 20 с.</w:t>
      </w:r>
    </w:p>
    <w:p w:rsidR="008722A9" w:rsidRPr="00A83907" w:rsidRDefault="008722A9" w:rsidP="006F05A5">
      <w:pPr>
        <w:widowControl/>
        <w:numPr>
          <w:ilvl w:val="0"/>
          <w:numId w:val="33"/>
        </w:numPr>
        <w:tabs>
          <w:tab w:val="left" w:pos="1200"/>
        </w:tabs>
        <w:spacing w:line="240" w:lineRule="auto"/>
        <w:ind w:left="0" w:firstLine="880"/>
        <w:rPr>
          <w:sz w:val="28"/>
          <w:szCs w:val="28"/>
        </w:rPr>
      </w:pPr>
      <w:proofErr w:type="spellStart"/>
      <w:r w:rsidRPr="00A83907">
        <w:rPr>
          <w:sz w:val="28"/>
          <w:szCs w:val="28"/>
        </w:rPr>
        <w:t>СанПиН</w:t>
      </w:r>
      <w:proofErr w:type="spellEnd"/>
      <w:r w:rsidRPr="00A83907">
        <w:rPr>
          <w:sz w:val="28"/>
          <w:szCs w:val="28"/>
        </w:rPr>
        <w:t xml:space="preserve"> 2.1.4.1074-01. Питьевая вода. Гигиенические требования к качеству воды централизованных систем питьевого водоснабжения. Контроль качества/ Госкомсанэпиднадзор России. – М.,  2001. – 30 с.</w:t>
      </w:r>
    </w:p>
    <w:p w:rsidR="008722A9" w:rsidRPr="00A83907" w:rsidRDefault="008722A9" w:rsidP="006F05A5">
      <w:pPr>
        <w:widowControl/>
        <w:numPr>
          <w:ilvl w:val="0"/>
          <w:numId w:val="33"/>
        </w:numPr>
        <w:spacing w:line="240" w:lineRule="auto"/>
        <w:ind w:left="80" w:firstLine="800"/>
        <w:rPr>
          <w:sz w:val="28"/>
          <w:szCs w:val="28"/>
        </w:rPr>
      </w:pPr>
      <w:proofErr w:type="spellStart"/>
      <w:r w:rsidRPr="00A83907">
        <w:rPr>
          <w:sz w:val="28"/>
          <w:szCs w:val="28"/>
        </w:rPr>
        <w:t>СанПиН</w:t>
      </w:r>
      <w:proofErr w:type="spellEnd"/>
      <w:r w:rsidRPr="00A83907">
        <w:rPr>
          <w:sz w:val="28"/>
          <w:szCs w:val="28"/>
        </w:rPr>
        <w:t xml:space="preserve"> 4631-88.  Санитарные правила и нормы охраны прибрежных вод и морей от загрязнения в местах водопользования населения.  – М.,  1988. – 35 с. </w:t>
      </w:r>
    </w:p>
    <w:p w:rsidR="008722A9" w:rsidRPr="00A83907" w:rsidRDefault="008722A9" w:rsidP="006F05A5">
      <w:pPr>
        <w:widowControl/>
        <w:numPr>
          <w:ilvl w:val="0"/>
          <w:numId w:val="33"/>
        </w:numPr>
        <w:spacing w:line="240" w:lineRule="auto"/>
        <w:ind w:left="80" w:firstLine="800"/>
        <w:rPr>
          <w:sz w:val="28"/>
          <w:szCs w:val="28"/>
        </w:rPr>
      </w:pPr>
      <w:r w:rsidRPr="00A83907">
        <w:rPr>
          <w:sz w:val="28"/>
          <w:szCs w:val="28"/>
        </w:rPr>
        <w:t xml:space="preserve">Международные стандарты ИСО 14000. – М.: ИПК Изд-во стандартов, 1997. -558 </w:t>
      </w:r>
      <w:proofErr w:type="gramStart"/>
      <w:r w:rsidRPr="00A83907">
        <w:rPr>
          <w:sz w:val="28"/>
          <w:szCs w:val="28"/>
        </w:rPr>
        <w:t>с</w:t>
      </w:r>
      <w:proofErr w:type="gramEnd"/>
      <w:r w:rsidRPr="00A83907">
        <w:rPr>
          <w:sz w:val="28"/>
          <w:szCs w:val="28"/>
        </w:rPr>
        <w:t>.</w:t>
      </w:r>
    </w:p>
    <w:p w:rsidR="008722A9" w:rsidRPr="00D2714B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722A9" w:rsidRPr="005B5D66" w:rsidRDefault="008722A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:rsidR="008722A9" w:rsidRPr="00A83907" w:rsidRDefault="008722A9" w:rsidP="00EF28B7">
      <w:pPr>
        <w:spacing w:line="240" w:lineRule="auto"/>
        <w:ind w:left="80" w:firstLine="800"/>
        <w:rPr>
          <w:color w:val="000000"/>
          <w:sz w:val="28"/>
          <w:szCs w:val="28"/>
        </w:rPr>
      </w:pPr>
      <w:r w:rsidRPr="00A83907">
        <w:rPr>
          <w:sz w:val="28"/>
          <w:szCs w:val="28"/>
        </w:rPr>
        <w:t xml:space="preserve">1. </w:t>
      </w:r>
      <w:r w:rsidRPr="00A83907">
        <w:rPr>
          <w:snapToGrid w:val="0"/>
          <w:color w:val="000000"/>
          <w:sz w:val="28"/>
          <w:szCs w:val="28"/>
        </w:rPr>
        <w:tab/>
      </w:r>
      <w:r w:rsidRPr="00A83907">
        <w:rPr>
          <w:color w:val="000000"/>
          <w:sz w:val="28"/>
          <w:szCs w:val="28"/>
        </w:rPr>
        <w:t xml:space="preserve">Иванов В.Г., </w:t>
      </w:r>
      <w:proofErr w:type="spellStart"/>
      <w:r w:rsidRPr="00A83907">
        <w:rPr>
          <w:color w:val="000000"/>
          <w:sz w:val="28"/>
          <w:szCs w:val="28"/>
        </w:rPr>
        <w:t>Постнова</w:t>
      </w:r>
      <w:proofErr w:type="spellEnd"/>
      <w:r w:rsidRPr="00A83907">
        <w:rPr>
          <w:color w:val="000000"/>
          <w:sz w:val="28"/>
          <w:szCs w:val="28"/>
        </w:rPr>
        <w:t xml:space="preserve"> Е.В., Черников Н.А. Комплексное использование водных ресурсов.  Методические указания. СПб: ПГУПС, 2005. – 35 с. </w:t>
      </w:r>
    </w:p>
    <w:p w:rsidR="008722A9" w:rsidRDefault="00EF28B7" w:rsidP="006F05A5">
      <w:pPr>
        <w:widowControl/>
        <w:tabs>
          <w:tab w:val="left" w:pos="1200"/>
        </w:tabs>
        <w:spacing w:line="240" w:lineRule="auto"/>
        <w:ind w:firstLine="880"/>
        <w:rPr>
          <w:sz w:val="28"/>
          <w:szCs w:val="28"/>
        </w:rPr>
      </w:pPr>
      <w:r>
        <w:rPr>
          <w:snapToGrid w:val="0"/>
          <w:sz w:val="28"/>
          <w:szCs w:val="28"/>
        </w:rPr>
        <w:t>2</w:t>
      </w:r>
      <w:r w:rsidR="008722A9" w:rsidRPr="00A83907">
        <w:rPr>
          <w:snapToGrid w:val="0"/>
          <w:sz w:val="28"/>
          <w:szCs w:val="28"/>
        </w:rPr>
        <w:t xml:space="preserve">. </w:t>
      </w:r>
      <w:r w:rsidR="008722A9" w:rsidRPr="00A83907">
        <w:rPr>
          <w:sz w:val="28"/>
          <w:szCs w:val="28"/>
        </w:rPr>
        <w:t xml:space="preserve">Черников Н.А. Организация, управление и экономика природоохранной деятельности: Учебное пособие. Часть 1. - СПб.: ПГУПС, 2004. – 58 </w:t>
      </w:r>
      <w:proofErr w:type="gramStart"/>
      <w:r w:rsidR="008722A9" w:rsidRPr="00A83907">
        <w:rPr>
          <w:sz w:val="28"/>
          <w:szCs w:val="28"/>
        </w:rPr>
        <w:t>с</w:t>
      </w:r>
      <w:proofErr w:type="gramEnd"/>
      <w:r w:rsidR="008722A9" w:rsidRPr="00A83907">
        <w:rPr>
          <w:sz w:val="28"/>
          <w:szCs w:val="28"/>
        </w:rPr>
        <w:t>.</w:t>
      </w:r>
    </w:p>
    <w:p w:rsidR="008722A9" w:rsidRPr="00A83907" w:rsidRDefault="00EF28B7" w:rsidP="008C1B5E">
      <w:pPr>
        <w:widowControl/>
        <w:spacing w:line="240" w:lineRule="auto"/>
        <w:ind w:right="88" w:firstLine="880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</w:t>
      </w:r>
      <w:r w:rsidR="008722A9">
        <w:rPr>
          <w:snapToGrid w:val="0"/>
          <w:sz w:val="28"/>
          <w:szCs w:val="28"/>
        </w:rPr>
        <w:t xml:space="preserve">. </w:t>
      </w:r>
      <w:r w:rsidR="008722A9" w:rsidRPr="00A83907">
        <w:rPr>
          <w:snapToGrid w:val="0"/>
          <w:sz w:val="28"/>
          <w:szCs w:val="28"/>
        </w:rPr>
        <w:t xml:space="preserve">Григорьев Е.Г. Водные ресурсы России: Проблемы и методы государственного регулирования. – М.: Научный мир, 2007. – 240 </w:t>
      </w:r>
      <w:proofErr w:type="gramStart"/>
      <w:r w:rsidR="008722A9" w:rsidRPr="00A83907">
        <w:rPr>
          <w:snapToGrid w:val="0"/>
          <w:sz w:val="28"/>
          <w:szCs w:val="28"/>
        </w:rPr>
        <w:t>с</w:t>
      </w:r>
      <w:proofErr w:type="gramEnd"/>
      <w:r w:rsidR="008722A9" w:rsidRPr="00A83907">
        <w:rPr>
          <w:snapToGrid w:val="0"/>
          <w:sz w:val="28"/>
          <w:szCs w:val="28"/>
        </w:rPr>
        <w:t>.</w:t>
      </w:r>
    </w:p>
    <w:p w:rsidR="008722A9" w:rsidRPr="00A83907" w:rsidRDefault="00EF28B7" w:rsidP="008C1B5E">
      <w:pPr>
        <w:widowControl/>
        <w:tabs>
          <w:tab w:val="left" w:pos="1200"/>
        </w:tabs>
        <w:spacing w:line="240" w:lineRule="auto"/>
        <w:ind w:right="88" w:firstLine="360"/>
        <w:rPr>
          <w:snapToGrid w:val="0"/>
          <w:sz w:val="28"/>
          <w:szCs w:val="28"/>
        </w:rPr>
      </w:pPr>
      <w:r>
        <w:rPr>
          <w:sz w:val="28"/>
          <w:szCs w:val="28"/>
        </w:rPr>
        <w:t xml:space="preserve">       4</w:t>
      </w:r>
      <w:r w:rsidR="008722A9" w:rsidRPr="00A83907">
        <w:rPr>
          <w:sz w:val="28"/>
          <w:szCs w:val="28"/>
        </w:rPr>
        <w:t xml:space="preserve">. </w:t>
      </w:r>
      <w:r w:rsidR="008722A9" w:rsidRPr="00A83907">
        <w:rPr>
          <w:snapToGrid w:val="0"/>
          <w:sz w:val="28"/>
          <w:szCs w:val="28"/>
        </w:rPr>
        <w:t xml:space="preserve">Водные ресурсы и качество вод: Состояние и проблемы управления. РАН Институт водных проблем. – М., 2010. – 415 с. </w:t>
      </w:r>
    </w:p>
    <w:p w:rsidR="008C1B5E" w:rsidRPr="008C1B5E" w:rsidRDefault="008C1B5E" w:rsidP="008C1B5E">
      <w:pPr>
        <w:widowControl/>
        <w:spacing w:line="240" w:lineRule="auto"/>
        <w:ind w:left="720" w:firstLine="0"/>
        <w:rPr>
          <w:rFonts w:eastAsia="Calibri"/>
          <w:bCs/>
          <w:sz w:val="28"/>
          <w:szCs w:val="28"/>
        </w:rPr>
      </w:pPr>
    </w:p>
    <w:p w:rsidR="008C1B5E" w:rsidRPr="008C1B5E" w:rsidRDefault="008C1B5E" w:rsidP="008C1B5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8C1B5E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B7E7E" w:rsidRPr="00330059" w:rsidRDefault="000B7E7E" w:rsidP="000B7E7E">
      <w:pPr>
        <w:widowControl/>
        <w:numPr>
          <w:ilvl w:val="0"/>
          <w:numId w:val="37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330059">
        <w:rPr>
          <w:bCs/>
          <w:sz w:val="28"/>
          <w:szCs w:val="28"/>
          <w:lang w:eastAsia="en-US"/>
        </w:rPr>
        <w:t>обучающегося</w:t>
      </w:r>
      <w:proofErr w:type="gramEnd"/>
      <w:r w:rsidRPr="00330059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proofErr w:type="spellStart"/>
      <w:r w:rsidRPr="00330059">
        <w:rPr>
          <w:sz w:val="28"/>
          <w:szCs w:val="28"/>
          <w:lang w:val="en-US" w:eastAsia="en-US"/>
        </w:rPr>
        <w:t>sdo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pgups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ru</w:t>
      </w:r>
      <w:proofErr w:type="spellEnd"/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0B7E7E" w:rsidRPr="00330059" w:rsidRDefault="000B7E7E" w:rsidP="000B7E7E">
      <w:pPr>
        <w:widowControl/>
        <w:numPr>
          <w:ilvl w:val="0"/>
          <w:numId w:val="37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30059">
        <w:rPr>
          <w:bCs/>
          <w:sz w:val="28"/>
          <w:szCs w:val="28"/>
          <w:lang w:eastAsia="en-US"/>
        </w:rPr>
        <w:t>Загл</w:t>
      </w:r>
      <w:proofErr w:type="spellEnd"/>
      <w:r w:rsidRPr="00330059">
        <w:rPr>
          <w:bCs/>
          <w:sz w:val="28"/>
          <w:szCs w:val="28"/>
          <w:lang w:eastAsia="en-US"/>
        </w:rPr>
        <w:t>. с экрана;</w:t>
      </w:r>
    </w:p>
    <w:p w:rsidR="000B7E7E" w:rsidRPr="00330059" w:rsidRDefault="000B7E7E" w:rsidP="000B7E7E">
      <w:pPr>
        <w:widowControl/>
        <w:numPr>
          <w:ilvl w:val="0"/>
          <w:numId w:val="37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330059">
        <w:rPr>
          <w:bCs/>
          <w:sz w:val="28"/>
          <w:szCs w:val="28"/>
          <w:lang w:eastAsia="en-US"/>
        </w:rPr>
        <w:t>За</w:t>
      </w:r>
      <w:proofErr w:type="gramEnd"/>
      <w:r w:rsidRPr="00330059">
        <w:rPr>
          <w:bCs/>
          <w:sz w:val="28"/>
          <w:szCs w:val="28"/>
          <w:lang w:eastAsia="en-US"/>
        </w:rPr>
        <w:t>гл</w:t>
      </w:r>
      <w:proofErr w:type="spellEnd"/>
      <w:r w:rsidRPr="00330059">
        <w:rPr>
          <w:bCs/>
          <w:sz w:val="28"/>
          <w:szCs w:val="28"/>
          <w:lang w:eastAsia="en-US"/>
        </w:rPr>
        <w:t>. с экрана.</w:t>
      </w:r>
    </w:p>
    <w:p w:rsidR="000B7E7E" w:rsidRPr="00330059" w:rsidRDefault="000B7E7E" w:rsidP="000B7E7E">
      <w:pPr>
        <w:widowControl/>
        <w:numPr>
          <w:ilvl w:val="0"/>
          <w:numId w:val="37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</w:t>
      </w:r>
      <w:proofErr w:type="spellStart"/>
      <w:r w:rsidRPr="00330059">
        <w:rPr>
          <w:sz w:val="28"/>
          <w:szCs w:val="28"/>
        </w:rPr>
        <w:t>онлайн</w:t>
      </w:r>
      <w:proofErr w:type="spellEnd"/>
      <w:r w:rsidRPr="00330059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0B7E7E" w:rsidRDefault="000B7E7E" w:rsidP="000B7E7E">
      <w:pPr>
        <w:widowControl/>
        <w:numPr>
          <w:ilvl w:val="0"/>
          <w:numId w:val="37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/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0B7E7E" w:rsidRDefault="000B7E7E" w:rsidP="000B7E7E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8C1B5E" w:rsidRPr="008C1B5E" w:rsidRDefault="008C1B5E" w:rsidP="00180E5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8C1B5E">
        <w:rPr>
          <w:rFonts w:eastAsia="Calibri"/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8C1B5E">
        <w:rPr>
          <w:rFonts w:eastAsia="Calibri"/>
          <w:b/>
          <w:bCs/>
          <w:sz w:val="28"/>
          <w:szCs w:val="28"/>
        </w:rPr>
        <w:t>обучающихся</w:t>
      </w:r>
      <w:proofErr w:type="gramEnd"/>
      <w:r w:rsidRPr="008C1B5E">
        <w:rPr>
          <w:rFonts w:eastAsia="Calibri"/>
          <w:b/>
          <w:bCs/>
          <w:sz w:val="28"/>
          <w:szCs w:val="28"/>
        </w:rPr>
        <w:t xml:space="preserve"> по освоению дисциплины</w:t>
      </w:r>
    </w:p>
    <w:p w:rsidR="008C1B5E" w:rsidRPr="008C1B5E" w:rsidRDefault="008C1B5E" w:rsidP="00180E5C">
      <w:pPr>
        <w:widowControl/>
        <w:spacing w:line="240" w:lineRule="auto"/>
        <w:ind w:firstLine="851"/>
        <w:jc w:val="center"/>
        <w:rPr>
          <w:rFonts w:eastAsia="Calibri"/>
          <w:bCs/>
          <w:i/>
          <w:sz w:val="20"/>
          <w:szCs w:val="28"/>
        </w:rPr>
      </w:pPr>
    </w:p>
    <w:p w:rsidR="008C1B5E" w:rsidRPr="008C1B5E" w:rsidRDefault="008C1B5E" w:rsidP="008C1B5E">
      <w:pPr>
        <w:widowControl/>
        <w:tabs>
          <w:tab w:val="left" w:pos="567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  <w:r w:rsidRPr="008C1B5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8C1B5E" w:rsidRPr="008C1B5E" w:rsidRDefault="008C1B5E" w:rsidP="008C1B5E">
      <w:pPr>
        <w:widowControl/>
        <w:numPr>
          <w:ilvl w:val="0"/>
          <w:numId w:val="20"/>
        </w:numPr>
        <w:tabs>
          <w:tab w:val="left" w:pos="567"/>
          <w:tab w:val="left" w:pos="709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8C1B5E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C1B5E" w:rsidRPr="008C1B5E" w:rsidRDefault="008C1B5E" w:rsidP="008C1B5E">
      <w:pPr>
        <w:widowControl/>
        <w:numPr>
          <w:ilvl w:val="0"/>
          <w:numId w:val="20"/>
        </w:numPr>
        <w:tabs>
          <w:tab w:val="left" w:pos="567"/>
          <w:tab w:val="left" w:pos="709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8C1B5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8C1B5E">
        <w:rPr>
          <w:rFonts w:eastAsia="Calibri"/>
          <w:bCs/>
          <w:sz w:val="28"/>
          <w:szCs w:val="28"/>
        </w:rPr>
        <w:t>см</w:t>
      </w:r>
      <w:proofErr w:type="gramEnd"/>
      <w:r w:rsidRPr="008C1B5E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8C1B5E" w:rsidRPr="008C1B5E" w:rsidRDefault="008C1B5E" w:rsidP="008C1B5E">
      <w:pPr>
        <w:widowControl/>
        <w:numPr>
          <w:ilvl w:val="0"/>
          <w:numId w:val="20"/>
        </w:numPr>
        <w:tabs>
          <w:tab w:val="left" w:pos="567"/>
          <w:tab w:val="left" w:pos="709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8C1B5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8C1B5E">
        <w:rPr>
          <w:rFonts w:eastAsia="Calibri"/>
          <w:bCs/>
          <w:sz w:val="28"/>
          <w:szCs w:val="28"/>
        </w:rPr>
        <w:t>см</w:t>
      </w:r>
      <w:proofErr w:type="gramEnd"/>
      <w:r w:rsidRPr="008C1B5E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8C1B5E" w:rsidRPr="008C1B5E" w:rsidRDefault="008C1B5E" w:rsidP="008C1B5E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180E5C" w:rsidRDefault="00180E5C" w:rsidP="008C1B5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75C31" w:rsidRPr="00A75C31" w:rsidRDefault="00A75C31" w:rsidP="00A75C3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A75C31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75C31" w:rsidRPr="00A75C31" w:rsidRDefault="00A75C31" w:rsidP="00A75C31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A75C31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75C31" w:rsidRPr="00A75C31" w:rsidRDefault="00A75C31" w:rsidP="00A75C31">
      <w:pPr>
        <w:widowControl/>
        <w:spacing w:line="240" w:lineRule="auto"/>
        <w:ind w:firstLine="0"/>
        <w:rPr>
          <w:bCs/>
          <w:sz w:val="28"/>
          <w:szCs w:val="24"/>
        </w:rPr>
      </w:pPr>
      <w:r w:rsidRPr="00A75C31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A75C31" w:rsidRPr="00A75C31" w:rsidRDefault="00A75C31" w:rsidP="00A75C31">
      <w:pPr>
        <w:widowControl/>
        <w:spacing w:line="240" w:lineRule="auto"/>
        <w:ind w:firstLine="0"/>
        <w:rPr>
          <w:bCs/>
          <w:sz w:val="28"/>
          <w:szCs w:val="24"/>
        </w:rPr>
      </w:pPr>
      <w:r w:rsidRPr="00A75C31">
        <w:rPr>
          <w:bCs/>
          <w:sz w:val="28"/>
          <w:szCs w:val="24"/>
        </w:rPr>
        <w:t xml:space="preserve">– методы обучения с использованием информационных технологий (демонстрация </w:t>
      </w:r>
      <w:proofErr w:type="spellStart"/>
      <w:r w:rsidRPr="00A75C31">
        <w:rPr>
          <w:bCs/>
          <w:sz w:val="28"/>
          <w:szCs w:val="24"/>
        </w:rPr>
        <w:t>мультимедийных</w:t>
      </w:r>
      <w:proofErr w:type="spellEnd"/>
      <w:r w:rsidRPr="00A75C31">
        <w:rPr>
          <w:bCs/>
          <w:sz w:val="28"/>
          <w:szCs w:val="24"/>
        </w:rPr>
        <w:t xml:space="preserve"> материалов);</w:t>
      </w:r>
    </w:p>
    <w:p w:rsidR="00A75C31" w:rsidRDefault="00A75C31" w:rsidP="00A75C31">
      <w:pPr>
        <w:widowControl/>
        <w:spacing w:line="240" w:lineRule="auto"/>
        <w:ind w:firstLine="851"/>
        <w:rPr>
          <w:sz w:val="28"/>
          <w:szCs w:val="28"/>
        </w:rPr>
      </w:pPr>
      <w:r w:rsidRPr="00A75C31">
        <w:rPr>
          <w:bCs/>
          <w:sz w:val="28"/>
          <w:szCs w:val="24"/>
        </w:rPr>
        <w:t xml:space="preserve">– электронная </w:t>
      </w:r>
      <w:r w:rsidRPr="00A75C31">
        <w:rPr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 w:rsidRPr="00A75C31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A75C31">
        <w:rPr>
          <w:sz w:val="28"/>
          <w:szCs w:val="28"/>
        </w:rPr>
        <w:t xml:space="preserve"> </w:t>
      </w:r>
      <w:r w:rsidRPr="00A75C31">
        <w:rPr>
          <w:sz w:val="28"/>
          <w:szCs w:val="28"/>
          <w:lang w:val="en-US"/>
        </w:rPr>
        <w:t>I</w:t>
      </w:r>
      <w:r w:rsidRPr="00A75C31">
        <w:rPr>
          <w:sz w:val="28"/>
          <w:szCs w:val="28"/>
        </w:rPr>
        <w:t xml:space="preserve"> [Электронный ресурс]. </w:t>
      </w:r>
      <w:r w:rsidRPr="00A75C31">
        <w:rPr>
          <w:bCs/>
          <w:sz w:val="28"/>
          <w:szCs w:val="24"/>
        </w:rPr>
        <w:t>–</w:t>
      </w:r>
      <w:r w:rsidRPr="00A75C31">
        <w:rPr>
          <w:sz w:val="28"/>
          <w:szCs w:val="28"/>
        </w:rPr>
        <w:t xml:space="preserve"> Режим доступа: </w:t>
      </w:r>
      <w:hyperlink r:id="rId9" w:history="1">
        <w:r w:rsidRPr="00DC68F3">
          <w:rPr>
            <w:rStyle w:val="aa"/>
            <w:sz w:val="28"/>
            <w:szCs w:val="28"/>
            <w:lang w:val="en-US"/>
          </w:rPr>
          <w:t>http</w:t>
        </w:r>
        <w:r w:rsidRPr="00DC68F3">
          <w:rPr>
            <w:rStyle w:val="aa"/>
            <w:sz w:val="28"/>
            <w:szCs w:val="28"/>
          </w:rPr>
          <w:t>://</w:t>
        </w:r>
        <w:proofErr w:type="spellStart"/>
        <w:r w:rsidRPr="00DC68F3">
          <w:rPr>
            <w:rStyle w:val="aa"/>
            <w:sz w:val="28"/>
            <w:szCs w:val="28"/>
            <w:lang w:val="en-US"/>
          </w:rPr>
          <w:t>sdo</w:t>
        </w:r>
        <w:proofErr w:type="spellEnd"/>
        <w:r w:rsidRPr="00DC68F3">
          <w:rPr>
            <w:rStyle w:val="aa"/>
            <w:sz w:val="28"/>
            <w:szCs w:val="28"/>
          </w:rPr>
          <w:t>.</w:t>
        </w:r>
        <w:proofErr w:type="spellStart"/>
        <w:r w:rsidRPr="00DC68F3">
          <w:rPr>
            <w:rStyle w:val="aa"/>
            <w:sz w:val="28"/>
            <w:szCs w:val="28"/>
            <w:lang w:val="en-US"/>
          </w:rPr>
          <w:t>pgups</w:t>
        </w:r>
        <w:proofErr w:type="spellEnd"/>
        <w:r w:rsidRPr="00DC68F3">
          <w:rPr>
            <w:rStyle w:val="aa"/>
            <w:sz w:val="28"/>
            <w:szCs w:val="28"/>
          </w:rPr>
          <w:t>.</w:t>
        </w:r>
        <w:proofErr w:type="spellStart"/>
        <w:r w:rsidRPr="00DC68F3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.</w:t>
      </w:r>
    </w:p>
    <w:p w:rsidR="008C1B5E" w:rsidRPr="008C1B5E" w:rsidRDefault="008C1B5E" w:rsidP="00A75C3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8C1B5E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8C1B5E" w:rsidRPr="008C1B5E" w:rsidRDefault="008C1B5E" w:rsidP="008C1B5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8C1B5E" w:rsidRPr="008C1B5E" w:rsidRDefault="008C1B5E" w:rsidP="008C1B5E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8C1B5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C1B5E" w:rsidRPr="008C1B5E" w:rsidRDefault="008C1B5E" w:rsidP="008C1B5E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8C1B5E" w:rsidRPr="008C1B5E" w:rsidRDefault="008C1B5E" w:rsidP="008C1B5E">
      <w:pPr>
        <w:widowControl/>
        <w:spacing w:line="240" w:lineRule="auto"/>
        <w:ind w:firstLine="851"/>
        <w:rPr>
          <w:rFonts w:eastAsia="Calibri"/>
          <w:bCs/>
          <w:sz w:val="28"/>
          <w:szCs w:val="20"/>
        </w:rPr>
      </w:pPr>
      <w:r w:rsidRPr="008C1B5E">
        <w:rPr>
          <w:rFonts w:eastAsia="Calibri"/>
          <w:bCs/>
          <w:sz w:val="28"/>
          <w:szCs w:val="20"/>
        </w:rPr>
        <w:t xml:space="preserve">Материально-техническая база обеспечивает проведение </w:t>
      </w:r>
      <w:proofErr w:type="gramStart"/>
      <w:r w:rsidRPr="008C1B5E">
        <w:rPr>
          <w:rFonts w:eastAsia="Calibri"/>
          <w:bCs/>
          <w:sz w:val="28"/>
          <w:szCs w:val="20"/>
        </w:rPr>
        <w:t xml:space="preserve">всех видов учебных занятий, предусмотренных учебным планом по </w:t>
      </w:r>
      <w:r w:rsidR="00207DA0" w:rsidRPr="00204BCE">
        <w:rPr>
          <w:rFonts w:eastAsia="Calibri"/>
          <w:bCs/>
          <w:sz w:val="28"/>
        </w:rPr>
        <w:t>данно</w:t>
      </w:r>
      <w:r w:rsidR="00207DA0">
        <w:rPr>
          <w:rFonts w:eastAsia="Calibri"/>
          <w:bCs/>
          <w:sz w:val="28"/>
        </w:rPr>
        <w:t>му  направлению</w:t>
      </w:r>
      <w:r w:rsidR="002B77CB">
        <w:rPr>
          <w:rFonts w:eastAsia="Calibri"/>
          <w:bCs/>
          <w:sz w:val="28"/>
        </w:rPr>
        <w:t xml:space="preserve"> </w:t>
      </w:r>
      <w:r w:rsidRPr="008C1B5E">
        <w:rPr>
          <w:rFonts w:eastAsia="Calibri"/>
          <w:bCs/>
          <w:sz w:val="28"/>
          <w:szCs w:val="20"/>
        </w:rPr>
        <w:t>и соответствует</w:t>
      </w:r>
      <w:proofErr w:type="gramEnd"/>
      <w:r w:rsidRPr="008C1B5E">
        <w:rPr>
          <w:rFonts w:eastAsia="Calibri"/>
          <w:bCs/>
          <w:sz w:val="28"/>
          <w:szCs w:val="20"/>
        </w:rPr>
        <w:t xml:space="preserve"> действующим санитарным и противопожарным нормам и правилам.</w:t>
      </w:r>
    </w:p>
    <w:p w:rsidR="008C1B5E" w:rsidRPr="008C1B5E" w:rsidRDefault="008C1B5E" w:rsidP="008C1B5E">
      <w:pPr>
        <w:widowControl/>
        <w:spacing w:line="240" w:lineRule="auto"/>
        <w:ind w:firstLine="851"/>
        <w:rPr>
          <w:rFonts w:eastAsia="Calibri"/>
          <w:bCs/>
          <w:sz w:val="28"/>
          <w:szCs w:val="20"/>
        </w:rPr>
      </w:pPr>
      <w:r w:rsidRPr="008C1B5E">
        <w:rPr>
          <w:rFonts w:eastAsia="Calibri"/>
          <w:bCs/>
          <w:sz w:val="28"/>
          <w:szCs w:val="20"/>
        </w:rPr>
        <w:t xml:space="preserve"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</w:t>
      </w:r>
      <w:r w:rsidRPr="008C1B5E">
        <w:rPr>
          <w:rFonts w:eastAsia="Calibri"/>
          <w:bCs/>
          <w:sz w:val="28"/>
          <w:szCs w:val="20"/>
        </w:rPr>
        <w:lastRenderedPageBreak/>
        <w:t>обслуживания учебного оборудования. Помещения на семестр учебного года выделяются в соответствии с расписанием занятий.</w:t>
      </w:r>
    </w:p>
    <w:p w:rsidR="00C33373" w:rsidRDefault="008C1B5E" w:rsidP="008C1B5E">
      <w:pPr>
        <w:widowControl/>
        <w:spacing w:line="240" w:lineRule="auto"/>
        <w:ind w:firstLine="851"/>
        <w:rPr>
          <w:rFonts w:eastAsia="Calibri"/>
          <w:bCs/>
          <w:sz w:val="28"/>
          <w:szCs w:val="20"/>
        </w:rPr>
      </w:pPr>
      <w:r w:rsidRPr="008C1B5E">
        <w:rPr>
          <w:rFonts w:eastAsia="Calibri"/>
          <w:bCs/>
          <w:sz w:val="28"/>
          <w:szCs w:val="20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8C1B5E" w:rsidRPr="008C1B5E" w:rsidRDefault="008C1B5E" w:rsidP="008C1B5E">
      <w:pPr>
        <w:widowControl/>
        <w:spacing w:line="240" w:lineRule="auto"/>
        <w:ind w:firstLine="851"/>
        <w:rPr>
          <w:rFonts w:eastAsia="Calibri"/>
          <w:bCs/>
          <w:sz w:val="28"/>
          <w:szCs w:val="20"/>
        </w:rPr>
      </w:pPr>
      <w:r w:rsidRPr="008C1B5E">
        <w:rPr>
          <w:rFonts w:eastAsia="Calibri"/>
          <w:bCs/>
          <w:sz w:val="28"/>
          <w:szCs w:val="20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8C1B5E" w:rsidRDefault="008C1B5E" w:rsidP="008C1B5E">
      <w:pPr>
        <w:widowControl/>
        <w:spacing w:line="240" w:lineRule="auto"/>
        <w:ind w:firstLine="851"/>
        <w:rPr>
          <w:rFonts w:eastAsia="Calibri"/>
          <w:bCs/>
          <w:sz w:val="28"/>
          <w:szCs w:val="20"/>
        </w:rPr>
      </w:pPr>
      <w:r w:rsidRPr="008C1B5E">
        <w:rPr>
          <w:rFonts w:eastAsia="Calibri"/>
          <w:bCs/>
          <w:sz w:val="28"/>
          <w:szCs w:val="20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F20B2A" w:rsidRPr="008C1B5E" w:rsidRDefault="00F20B2A" w:rsidP="008C1B5E">
      <w:pPr>
        <w:widowControl/>
        <w:spacing w:line="240" w:lineRule="auto"/>
        <w:ind w:firstLine="851"/>
        <w:rPr>
          <w:rFonts w:eastAsia="Calibri"/>
          <w:bCs/>
          <w:sz w:val="28"/>
          <w:szCs w:val="20"/>
        </w:rPr>
      </w:pPr>
      <w:r>
        <w:rPr>
          <w:rFonts w:eastAsia="Calibri"/>
          <w:bCs/>
          <w:noProof/>
          <w:sz w:val="28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17780</wp:posOffset>
            </wp:positionV>
            <wp:extent cx="1819275" cy="91440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551" t="86434" r="23570" b="4723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Look w:val="04A0"/>
      </w:tblPr>
      <w:tblGrid>
        <w:gridCol w:w="4502"/>
        <w:gridCol w:w="2976"/>
        <w:gridCol w:w="2092"/>
      </w:tblGrid>
      <w:tr w:rsidR="008C1B5E" w:rsidRPr="008C1B5E" w:rsidTr="00C807E8">
        <w:tc>
          <w:tcPr>
            <w:tcW w:w="4502" w:type="dxa"/>
            <w:shd w:val="clear" w:color="auto" w:fill="auto"/>
          </w:tcPr>
          <w:p w:rsidR="008C1B5E" w:rsidRPr="008C1B5E" w:rsidRDefault="008C1B5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C1B5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8C1B5E" w:rsidRPr="008C1B5E" w:rsidRDefault="008C1B5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C1B5E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8C1B5E" w:rsidRPr="008C1B5E" w:rsidRDefault="008C1B5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C1B5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8C1B5E" w:rsidRPr="008C1B5E" w:rsidRDefault="008C1B5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C1B5E">
              <w:rPr>
                <w:rFonts w:eastAsia="Calibri"/>
                <w:sz w:val="28"/>
                <w:szCs w:val="28"/>
              </w:rPr>
              <w:t xml:space="preserve">Е.В. </w:t>
            </w:r>
            <w:proofErr w:type="spellStart"/>
            <w:r w:rsidRPr="008C1B5E">
              <w:rPr>
                <w:rFonts w:eastAsia="Calibri"/>
                <w:sz w:val="28"/>
                <w:szCs w:val="28"/>
              </w:rPr>
              <w:t>Постнова</w:t>
            </w:r>
            <w:proofErr w:type="spellEnd"/>
          </w:p>
        </w:tc>
      </w:tr>
      <w:tr w:rsidR="008C1B5E" w:rsidRPr="008C1B5E" w:rsidTr="00C807E8">
        <w:trPr>
          <w:trHeight w:val="284"/>
        </w:trPr>
        <w:tc>
          <w:tcPr>
            <w:tcW w:w="4502" w:type="dxa"/>
            <w:shd w:val="clear" w:color="auto" w:fill="auto"/>
          </w:tcPr>
          <w:p w:rsidR="008C1B5E" w:rsidRPr="008C1B5E" w:rsidRDefault="000B7E7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«24» апреля 2018</w:t>
            </w:r>
            <w:r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8C1B5E" w:rsidRPr="008C1B5E" w:rsidRDefault="008C1B5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8C1B5E" w:rsidRPr="008C1B5E" w:rsidRDefault="008C1B5E" w:rsidP="008C1B5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C1B5E" w:rsidRPr="008C1B5E" w:rsidRDefault="008C1B5E" w:rsidP="008C1B5E">
      <w:pPr>
        <w:widowControl/>
        <w:tabs>
          <w:tab w:val="left" w:pos="0"/>
        </w:tabs>
        <w:suppressAutoHyphens/>
        <w:spacing w:line="240" w:lineRule="auto"/>
        <w:ind w:right="708" w:firstLine="0"/>
        <w:rPr>
          <w:sz w:val="28"/>
          <w:szCs w:val="28"/>
        </w:rPr>
      </w:pPr>
    </w:p>
    <w:p w:rsidR="008722A9" w:rsidRDefault="008722A9" w:rsidP="00D471F0">
      <w:pPr>
        <w:tabs>
          <w:tab w:val="left" w:pos="5834"/>
        </w:tabs>
        <w:rPr>
          <w:sz w:val="28"/>
          <w:szCs w:val="28"/>
        </w:rPr>
      </w:pPr>
    </w:p>
    <w:p w:rsidR="00A75C31" w:rsidRDefault="00A75C31" w:rsidP="00D471F0">
      <w:pPr>
        <w:tabs>
          <w:tab w:val="left" w:pos="5834"/>
        </w:tabs>
        <w:rPr>
          <w:sz w:val="28"/>
          <w:szCs w:val="28"/>
        </w:rPr>
      </w:pPr>
    </w:p>
    <w:p w:rsidR="00A75C31" w:rsidRDefault="00A75C31" w:rsidP="00D471F0">
      <w:pPr>
        <w:tabs>
          <w:tab w:val="left" w:pos="5834"/>
        </w:tabs>
        <w:rPr>
          <w:sz w:val="28"/>
          <w:szCs w:val="28"/>
        </w:rPr>
      </w:pPr>
    </w:p>
    <w:p w:rsidR="00A75C31" w:rsidRPr="00D471F0" w:rsidRDefault="00A75C31" w:rsidP="00D471F0">
      <w:pPr>
        <w:tabs>
          <w:tab w:val="left" w:pos="5834"/>
        </w:tabs>
        <w:rPr>
          <w:sz w:val="28"/>
          <w:szCs w:val="28"/>
        </w:rPr>
      </w:pPr>
    </w:p>
    <w:sectPr w:rsidR="00A75C31" w:rsidRPr="00D471F0" w:rsidSect="00D931DA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31B" w:rsidRDefault="0046631B" w:rsidP="00D931DA">
      <w:pPr>
        <w:spacing w:line="240" w:lineRule="auto"/>
      </w:pPr>
      <w:r>
        <w:separator/>
      </w:r>
    </w:p>
  </w:endnote>
  <w:endnote w:type="continuationSeparator" w:id="0">
    <w:p w:rsidR="0046631B" w:rsidRDefault="0046631B" w:rsidP="00D931D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966" w:rsidRDefault="00AD7DE0">
    <w:pPr>
      <w:pStyle w:val="a8"/>
      <w:jc w:val="right"/>
    </w:pPr>
    <w:fldSimple w:instr=" PAGE   \* MERGEFORMAT ">
      <w:r w:rsidR="004C2079">
        <w:rPr>
          <w:noProof/>
        </w:rPr>
        <w:t>6</w:t>
      </w:r>
    </w:fldSimple>
  </w:p>
  <w:p w:rsidR="00724966" w:rsidRDefault="0072496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31B" w:rsidRDefault="0046631B" w:rsidP="00D931DA">
      <w:pPr>
        <w:spacing w:line="240" w:lineRule="auto"/>
      </w:pPr>
      <w:r>
        <w:separator/>
      </w:r>
    </w:p>
  </w:footnote>
  <w:footnote w:type="continuationSeparator" w:id="0">
    <w:p w:rsidR="0046631B" w:rsidRDefault="0046631B" w:rsidP="00D931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C35F1"/>
    <w:multiLevelType w:val="hybridMultilevel"/>
    <w:tmpl w:val="5CB64FA0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">
    <w:nsid w:val="08B94A55"/>
    <w:multiLevelType w:val="hybridMultilevel"/>
    <w:tmpl w:val="E0941C8C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>
    <w:nsid w:val="14F2410E"/>
    <w:multiLevelType w:val="hybridMultilevel"/>
    <w:tmpl w:val="D8248132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cs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29D04549"/>
    <w:multiLevelType w:val="hybridMultilevel"/>
    <w:tmpl w:val="6E1CCBF8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2FAC2871"/>
    <w:multiLevelType w:val="hybridMultilevel"/>
    <w:tmpl w:val="54BC0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5D4D300F"/>
    <w:multiLevelType w:val="hybridMultilevel"/>
    <w:tmpl w:val="B4A00D18"/>
    <w:lvl w:ilvl="0" w:tplc="A6BAD458">
      <w:start w:val="1"/>
      <w:numFmt w:val="bullet"/>
      <w:lvlText w:val=""/>
      <w:lvlJc w:val="left"/>
      <w:pPr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24">
    <w:nsid w:val="62A05C6D"/>
    <w:multiLevelType w:val="hybridMultilevel"/>
    <w:tmpl w:val="0E1473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7">
    <w:nsid w:val="680377B4"/>
    <w:multiLevelType w:val="hybridMultilevel"/>
    <w:tmpl w:val="30F81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cs="Wingdings" w:hint="default"/>
      </w:rPr>
    </w:lvl>
  </w:abstractNum>
  <w:abstractNum w:abstractNumId="29">
    <w:nsid w:val="707B735B"/>
    <w:multiLevelType w:val="hybridMultilevel"/>
    <w:tmpl w:val="5394C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798C438E"/>
    <w:multiLevelType w:val="hybridMultilevel"/>
    <w:tmpl w:val="9D0ECC6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4">
    <w:nsid w:val="7CFB0CD9"/>
    <w:multiLevelType w:val="hybridMultilevel"/>
    <w:tmpl w:val="4798DE9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7D642F4B"/>
    <w:multiLevelType w:val="hybridMultilevel"/>
    <w:tmpl w:val="8F88E4E2"/>
    <w:lvl w:ilvl="0" w:tplc="6ED07C7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7"/>
  </w:num>
  <w:num w:numId="3">
    <w:abstractNumId w:val="9"/>
  </w:num>
  <w:num w:numId="4">
    <w:abstractNumId w:val="15"/>
  </w:num>
  <w:num w:numId="5">
    <w:abstractNumId w:val="3"/>
  </w:num>
  <w:num w:numId="6">
    <w:abstractNumId w:val="18"/>
  </w:num>
  <w:num w:numId="7">
    <w:abstractNumId w:val="4"/>
  </w:num>
  <w:num w:numId="8">
    <w:abstractNumId w:val="16"/>
  </w:num>
  <w:num w:numId="9">
    <w:abstractNumId w:val="21"/>
  </w:num>
  <w:num w:numId="10">
    <w:abstractNumId w:val="13"/>
  </w:num>
  <w:num w:numId="11">
    <w:abstractNumId w:val="11"/>
  </w:num>
  <w:num w:numId="12">
    <w:abstractNumId w:val="33"/>
  </w:num>
  <w:num w:numId="13">
    <w:abstractNumId w:val="26"/>
  </w:num>
  <w:num w:numId="14">
    <w:abstractNumId w:val="31"/>
  </w:num>
  <w:num w:numId="15">
    <w:abstractNumId w:val="30"/>
  </w:num>
  <w:num w:numId="16">
    <w:abstractNumId w:val="20"/>
  </w:num>
  <w:num w:numId="17">
    <w:abstractNumId w:val="7"/>
  </w:num>
  <w:num w:numId="18">
    <w:abstractNumId w:val="22"/>
  </w:num>
  <w:num w:numId="19">
    <w:abstractNumId w:val="6"/>
  </w:num>
  <w:num w:numId="20">
    <w:abstractNumId w:val="8"/>
  </w:num>
  <w:num w:numId="21">
    <w:abstractNumId w:val="10"/>
  </w:num>
  <w:num w:numId="22">
    <w:abstractNumId w:val="28"/>
  </w:num>
  <w:num w:numId="23">
    <w:abstractNumId w:val="2"/>
  </w:num>
  <w:num w:numId="24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2"/>
  </w:num>
  <w:num w:numId="27">
    <w:abstractNumId w:val="0"/>
  </w:num>
  <w:num w:numId="28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32"/>
  </w:num>
  <w:num w:numId="31">
    <w:abstractNumId w:val="1"/>
  </w:num>
  <w:num w:numId="32">
    <w:abstractNumId w:val="29"/>
  </w:num>
  <w:num w:numId="33">
    <w:abstractNumId w:val="24"/>
  </w:num>
  <w:num w:numId="34">
    <w:abstractNumId w:val="14"/>
  </w:num>
  <w:num w:numId="35">
    <w:abstractNumId w:val="27"/>
  </w:num>
  <w:num w:numId="36">
    <w:abstractNumId w:val="34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embedSystemFonts/>
  <w:proofState w:spelling="clean" w:grammar="clean"/>
  <w:doNotTrackMoves/>
  <w:defaultTabStop w:val="708"/>
  <w:doNotHyphenateCaps/>
  <w:drawingGridHorizontalSpacing w:val="8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7AF5"/>
    <w:rsid w:val="00072DF0"/>
    <w:rsid w:val="0008774A"/>
    <w:rsid w:val="00093EC9"/>
    <w:rsid w:val="000A1736"/>
    <w:rsid w:val="000B2834"/>
    <w:rsid w:val="000B6233"/>
    <w:rsid w:val="000B7E7E"/>
    <w:rsid w:val="000D0D16"/>
    <w:rsid w:val="000D1602"/>
    <w:rsid w:val="000D2340"/>
    <w:rsid w:val="000D2A7B"/>
    <w:rsid w:val="000D4F76"/>
    <w:rsid w:val="000E0EC1"/>
    <w:rsid w:val="000E1649"/>
    <w:rsid w:val="000E35E9"/>
    <w:rsid w:val="000F2E20"/>
    <w:rsid w:val="000F67E5"/>
    <w:rsid w:val="000F7490"/>
    <w:rsid w:val="00103824"/>
    <w:rsid w:val="00110842"/>
    <w:rsid w:val="00117EDD"/>
    <w:rsid w:val="00122920"/>
    <w:rsid w:val="00123524"/>
    <w:rsid w:val="00124548"/>
    <w:rsid w:val="001267A8"/>
    <w:rsid w:val="001427D7"/>
    <w:rsid w:val="00152B20"/>
    <w:rsid w:val="00152D38"/>
    <w:rsid w:val="00154D91"/>
    <w:rsid w:val="001611CB"/>
    <w:rsid w:val="001612B1"/>
    <w:rsid w:val="00163F22"/>
    <w:rsid w:val="0016662E"/>
    <w:rsid w:val="00180E5C"/>
    <w:rsid w:val="001863CC"/>
    <w:rsid w:val="001900F9"/>
    <w:rsid w:val="00197531"/>
    <w:rsid w:val="001A581B"/>
    <w:rsid w:val="001A78C6"/>
    <w:rsid w:val="001B2F34"/>
    <w:rsid w:val="001C2248"/>
    <w:rsid w:val="001C493F"/>
    <w:rsid w:val="001C6CE7"/>
    <w:rsid w:val="001C7175"/>
    <w:rsid w:val="001C7382"/>
    <w:rsid w:val="001D0107"/>
    <w:rsid w:val="001E6889"/>
    <w:rsid w:val="002007E7"/>
    <w:rsid w:val="00200A40"/>
    <w:rsid w:val="00203AC6"/>
    <w:rsid w:val="0020610B"/>
    <w:rsid w:val="00207DA0"/>
    <w:rsid w:val="00211EF0"/>
    <w:rsid w:val="0023148B"/>
    <w:rsid w:val="00233DBB"/>
    <w:rsid w:val="00237B7A"/>
    <w:rsid w:val="00244796"/>
    <w:rsid w:val="00250727"/>
    <w:rsid w:val="00252906"/>
    <w:rsid w:val="00257AAF"/>
    <w:rsid w:val="00257B07"/>
    <w:rsid w:val="00265B74"/>
    <w:rsid w:val="00266E6C"/>
    <w:rsid w:val="002720D1"/>
    <w:rsid w:val="002766FC"/>
    <w:rsid w:val="00282FE9"/>
    <w:rsid w:val="00294080"/>
    <w:rsid w:val="002954CB"/>
    <w:rsid w:val="002A228F"/>
    <w:rsid w:val="002A28B2"/>
    <w:rsid w:val="002B77CB"/>
    <w:rsid w:val="002E0DFE"/>
    <w:rsid w:val="002E1FE1"/>
    <w:rsid w:val="002F639A"/>
    <w:rsid w:val="002F6403"/>
    <w:rsid w:val="002F6F21"/>
    <w:rsid w:val="00302D2C"/>
    <w:rsid w:val="00303E86"/>
    <w:rsid w:val="00307F1B"/>
    <w:rsid w:val="0031232C"/>
    <w:rsid w:val="0031788C"/>
    <w:rsid w:val="00320379"/>
    <w:rsid w:val="00322E18"/>
    <w:rsid w:val="00324F90"/>
    <w:rsid w:val="00334E2E"/>
    <w:rsid w:val="0034314F"/>
    <w:rsid w:val="00345B57"/>
    <w:rsid w:val="00345F47"/>
    <w:rsid w:val="003501E6"/>
    <w:rsid w:val="003508D9"/>
    <w:rsid w:val="00353685"/>
    <w:rsid w:val="0035556A"/>
    <w:rsid w:val="00357455"/>
    <w:rsid w:val="00361606"/>
    <w:rsid w:val="00370AB2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04B7F"/>
    <w:rsid w:val="004122E6"/>
    <w:rsid w:val="0041232E"/>
    <w:rsid w:val="00412C37"/>
    <w:rsid w:val="00414729"/>
    <w:rsid w:val="0042374C"/>
    <w:rsid w:val="00443E82"/>
    <w:rsid w:val="00445727"/>
    <w:rsid w:val="00450455"/>
    <w:rsid w:val="004524D2"/>
    <w:rsid w:val="0046631B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A433F"/>
    <w:rsid w:val="004B5629"/>
    <w:rsid w:val="004C2079"/>
    <w:rsid w:val="004C3FFE"/>
    <w:rsid w:val="004C4122"/>
    <w:rsid w:val="004F30E2"/>
    <w:rsid w:val="004F45B3"/>
    <w:rsid w:val="004F45E5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46E40"/>
    <w:rsid w:val="00550681"/>
    <w:rsid w:val="005506C6"/>
    <w:rsid w:val="00567324"/>
    <w:rsid w:val="00574AF6"/>
    <w:rsid w:val="00575B7C"/>
    <w:rsid w:val="0057644A"/>
    <w:rsid w:val="005820CB"/>
    <w:rsid w:val="005833BA"/>
    <w:rsid w:val="005857CE"/>
    <w:rsid w:val="005B59F7"/>
    <w:rsid w:val="005B5D66"/>
    <w:rsid w:val="005C203E"/>
    <w:rsid w:val="005C214C"/>
    <w:rsid w:val="005D3C66"/>
    <w:rsid w:val="005D40E9"/>
    <w:rsid w:val="005E4B91"/>
    <w:rsid w:val="005E7600"/>
    <w:rsid w:val="005E7989"/>
    <w:rsid w:val="005E7A0C"/>
    <w:rsid w:val="005F29AD"/>
    <w:rsid w:val="005F4749"/>
    <w:rsid w:val="00610F40"/>
    <w:rsid w:val="00614D4F"/>
    <w:rsid w:val="006338D7"/>
    <w:rsid w:val="00633E07"/>
    <w:rsid w:val="006622A4"/>
    <w:rsid w:val="00663F21"/>
    <w:rsid w:val="00665E04"/>
    <w:rsid w:val="00670DC4"/>
    <w:rsid w:val="006758BB"/>
    <w:rsid w:val="006759B2"/>
    <w:rsid w:val="00677827"/>
    <w:rsid w:val="00692867"/>
    <w:rsid w:val="00692E37"/>
    <w:rsid w:val="006B4397"/>
    <w:rsid w:val="006B4827"/>
    <w:rsid w:val="006B5760"/>
    <w:rsid w:val="006B624F"/>
    <w:rsid w:val="006B6A0E"/>
    <w:rsid w:val="006B6C1A"/>
    <w:rsid w:val="006C4F6F"/>
    <w:rsid w:val="006E4AE9"/>
    <w:rsid w:val="006E6582"/>
    <w:rsid w:val="006F033C"/>
    <w:rsid w:val="006F05A5"/>
    <w:rsid w:val="006F0765"/>
    <w:rsid w:val="006F1EA6"/>
    <w:rsid w:val="006F74A7"/>
    <w:rsid w:val="00705F9C"/>
    <w:rsid w:val="00710F6C"/>
    <w:rsid w:val="00713032"/>
    <w:rsid w:val="007150CC"/>
    <w:rsid w:val="007227BD"/>
    <w:rsid w:val="007228D6"/>
    <w:rsid w:val="00724966"/>
    <w:rsid w:val="00730135"/>
    <w:rsid w:val="00731B78"/>
    <w:rsid w:val="007327E9"/>
    <w:rsid w:val="00733EAC"/>
    <w:rsid w:val="00736A1B"/>
    <w:rsid w:val="0074094A"/>
    <w:rsid w:val="00743903"/>
    <w:rsid w:val="00744E32"/>
    <w:rsid w:val="007460F2"/>
    <w:rsid w:val="0075073B"/>
    <w:rsid w:val="0076272E"/>
    <w:rsid w:val="007629E6"/>
    <w:rsid w:val="00762FB4"/>
    <w:rsid w:val="007639B6"/>
    <w:rsid w:val="00766ED7"/>
    <w:rsid w:val="00766FB6"/>
    <w:rsid w:val="00772142"/>
    <w:rsid w:val="00776D08"/>
    <w:rsid w:val="007841D6"/>
    <w:rsid w:val="0078472E"/>
    <w:rsid w:val="007913A5"/>
    <w:rsid w:val="007915C2"/>
    <w:rsid w:val="007921BB"/>
    <w:rsid w:val="007952FF"/>
    <w:rsid w:val="00795EBD"/>
    <w:rsid w:val="00796FE3"/>
    <w:rsid w:val="007A0529"/>
    <w:rsid w:val="007C0285"/>
    <w:rsid w:val="007C47BA"/>
    <w:rsid w:val="007D7EAC"/>
    <w:rsid w:val="007E3977"/>
    <w:rsid w:val="007E7072"/>
    <w:rsid w:val="007F2B72"/>
    <w:rsid w:val="00800843"/>
    <w:rsid w:val="0080242C"/>
    <w:rsid w:val="008056E2"/>
    <w:rsid w:val="008071A3"/>
    <w:rsid w:val="008147D9"/>
    <w:rsid w:val="00816F43"/>
    <w:rsid w:val="00823DC0"/>
    <w:rsid w:val="008353E1"/>
    <w:rsid w:val="00843BA1"/>
    <w:rsid w:val="00846C11"/>
    <w:rsid w:val="008534DF"/>
    <w:rsid w:val="00854E56"/>
    <w:rsid w:val="0086017B"/>
    <w:rsid w:val="008633AD"/>
    <w:rsid w:val="008649D8"/>
    <w:rsid w:val="008651E5"/>
    <w:rsid w:val="008722A9"/>
    <w:rsid w:val="008738C0"/>
    <w:rsid w:val="00876F1E"/>
    <w:rsid w:val="008839F8"/>
    <w:rsid w:val="00895495"/>
    <w:rsid w:val="008B3A13"/>
    <w:rsid w:val="008B3C0E"/>
    <w:rsid w:val="008C144C"/>
    <w:rsid w:val="008C17C9"/>
    <w:rsid w:val="008C1B5E"/>
    <w:rsid w:val="008C5759"/>
    <w:rsid w:val="008D3302"/>
    <w:rsid w:val="008D697A"/>
    <w:rsid w:val="008E100F"/>
    <w:rsid w:val="008E203C"/>
    <w:rsid w:val="008E4D3D"/>
    <w:rsid w:val="009022BA"/>
    <w:rsid w:val="00902896"/>
    <w:rsid w:val="00905F80"/>
    <w:rsid w:val="009114CB"/>
    <w:rsid w:val="009244C4"/>
    <w:rsid w:val="00933EC2"/>
    <w:rsid w:val="00935641"/>
    <w:rsid w:val="00942B00"/>
    <w:rsid w:val="009528AC"/>
    <w:rsid w:val="0095427B"/>
    <w:rsid w:val="00957562"/>
    <w:rsid w:val="009717B4"/>
    <w:rsid w:val="00973A15"/>
    <w:rsid w:val="00974682"/>
    <w:rsid w:val="0097644B"/>
    <w:rsid w:val="00985000"/>
    <w:rsid w:val="0098550A"/>
    <w:rsid w:val="00986C41"/>
    <w:rsid w:val="00990DC5"/>
    <w:rsid w:val="00993285"/>
    <w:rsid w:val="009A3C08"/>
    <w:rsid w:val="009A3F8D"/>
    <w:rsid w:val="009B66A3"/>
    <w:rsid w:val="009D22D5"/>
    <w:rsid w:val="009D391F"/>
    <w:rsid w:val="009D471B"/>
    <w:rsid w:val="009D66E8"/>
    <w:rsid w:val="009E412D"/>
    <w:rsid w:val="009E467B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36CE9"/>
    <w:rsid w:val="00A52159"/>
    <w:rsid w:val="00A55036"/>
    <w:rsid w:val="00A55273"/>
    <w:rsid w:val="00A63776"/>
    <w:rsid w:val="00A7043A"/>
    <w:rsid w:val="00A75C31"/>
    <w:rsid w:val="00A83907"/>
    <w:rsid w:val="00A84B58"/>
    <w:rsid w:val="00A8508F"/>
    <w:rsid w:val="00A96BD2"/>
    <w:rsid w:val="00AA5541"/>
    <w:rsid w:val="00AB57D4"/>
    <w:rsid w:val="00AB689B"/>
    <w:rsid w:val="00AD642A"/>
    <w:rsid w:val="00AD7A25"/>
    <w:rsid w:val="00AD7DE0"/>
    <w:rsid w:val="00AE3971"/>
    <w:rsid w:val="00AF34CF"/>
    <w:rsid w:val="00B03720"/>
    <w:rsid w:val="00B04FEA"/>
    <w:rsid w:val="00B054F2"/>
    <w:rsid w:val="00B114B6"/>
    <w:rsid w:val="00B174B5"/>
    <w:rsid w:val="00B37313"/>
    <w:rsid w:val="00B41204"/>
    <w:rsid w:val="00B42E6C"/>
    <w:rsid w:val="00B431D7"/>
    <w:rsid w:val="00B46496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A5A4B"/>
    <w:rsid w:val="00BB2A1A"/>
    <w:rsid w:val="00BC0A74"/>
    <w:rsid w:val="00BC38E9"/>
    <w:rsid w:val="00BD4749"/>
    <w:rsid w:val="00BD73C0"/>
    <w:rsid w:val="00BE1890"/>
    <w:rsid w:val="00BE1C33"/>
    <w:rsid w:val="00BE4E4C"/>
    <w:rsid w:val="00BE77FD"/>
    <w:rsid w:val="00BF49EC"/>
    <w:rsid w:val="00BF5752"/>
    <w:rsid w:val="00BF58CD"/>
    <w:rsid w:val="00C0061C"/>
    <w:rsid w:val="00C03E36"/>
    <w:rsid w:val="00C0465D"/>
    <w:rsid w:val="00C0503B"/>
    <w:rsid w:val="00C0556F"/>
    <w:rsid w:val="00C2647C"/>
    <w:rsid w:val="00C2781E"/>
    <w:rsid w:val="00C31C43"/>
    <w:rsid w:val="00C33373"/>
    <w:rsid w:val="00C37D9F"/>
    <w:rsid w:val="00C41622"/>
    <w:rsid w:val="00C50101"/>
    <w:rsid w:val="00C51C84"/>
    <w:rsid w:val="00C573A9"/>
    <w:rsid w:val="00C64284"/>
    <w:rsid w:val="00C65508"/>
    <w:rsid w:val="00C709E5"/>
    <w:rsid w:val="00C70B99"/>
    <w:rsid w:val="00C72B30"/>
    <w:rsid w:val="00C77D9C"/>
    <w:rsid w:val="00C807E8"/>
    <w:rsid w:val="00C83D89"/>
    <w:rsid w:val="00C91F92"/>
    <w:rsid w:val="00C92B9F"/>
    <w:rsid w:val="00C949D8"/>
    <w:rsid w:val="00C9692E"/>
    <w:rsid w:val="00CA4B1F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10D0"/>
    <w:rsid w:val="00D12A03"/>
    <w:rsid w:val="00D13091"/>
    <w:rsid w:val="00D1455C"/>
    <w:rsid w:val="00D16774"/>
    <w:rsid w:val="00D21F59"/>
    <w:rsid w:val="00D23D0B"/>
    <w:rsid w:val="00D23ED0"/>
    <w:rsid w:val="00D2714B"/>
    <w:rsid w:val="00D271CB"/>
    <w:rsid w:val="00D322E9"/>
    <w:rsid w:val="00D32F53"/>
    <w:rsid w:val="00D33E31"/>
    <w:rsid w:val="00D36ADA"/>
    <w:rsid w:val="00D3743D"/>
    <w:rsid w:val="00D471F0"/>
    <w:rsid w:val="00D514C5"/>
    <w:rsid w:val="00D679E5"/>
    <w:rsid w:val="00D72828"/>
    <w:rsid w:val="00D75AB6"/>
    <w:rsid w:val="00D75E03"/>
    <w:rsid w:val="00D75E45"/>
    <w:rsid w:val="00D8235F"/>
    <w:rsid w:val="00D84600"/>
    <w:rsid w:val="00D870FA"/>
    <w:rsid w:val="00D92FDE"/>
    <w:rsid w:val="00D931DA"/>
    <w:rsid w:val="00DA3098"/>
    <w:rsid w:val="00DA4F2C"/>
    <w:rsid w:val="00DA596C"/>
    <w:rsid w:val="00DA6A01"/>
    <w:rsid w:val="00DA6A39"/>
    <w:rsid w:val="00DB2A19"/>
    <w:rsid w:val="00DB40A3"/>
    <w:rsid w:val="00DB4A89"/>
    <w:rsid w:val="00DB5CFC"/>
    <w:rsid w:val="00DB6259"/>
    <w:rsid w:val="00DB7F70"/>
    <w:rsid w:val="00DC6162"/>
    <w:rsid w:val="00DD1949"/>
    <w:rsid w:val="00DD2FB4"/>
    <w:rsid w:val="00DE049B"/>
    <w:rsid w:val="00DE41E1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98E"/>
    <w:rsid w:val="00EF28B7"/>
    <w:rsid w:val="00F01EB0"/>
    <w:rsid w:val="00F0473C"/>
    <w:rsid w:val="00F05DEA"/>
    <w:rsid w:val="00F13FAB"/>
    <w:rsid w:val="00F14C6B"/>
    <w:rsid w:val="00F15715"/>
    <w:rsid w:val="00F20B2A"/>
    <w:rsid w:val="00F23B7B"/>
    <w:rsid w:val="00F25DD3"/>
    <w:rsid w:val="00F34914"/>
    <w:rsid w:val="00F4289A"/>
    <w:rsid w:val="00F50401"/>
    <w:rsid w:val="00F54398"/>
    <w:rsid w:val="00F57136"/>
    <w:rsid w:val="00F5749D"/>
    <w:rsid w:val="00F57ED6"/>
    <w:rsid w:val="00F7735B"/>
    <w:rsid w:val="00F83805"/>
    <w:rsid w:val="00FA0C8F"/>
    <w:rsid w:val="00FA40CB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C0556F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styleId="a6">
    <w:name w:val="header"/>
    <w:basedOn w:val="a"/>
    <w:link w:val="a7"/>
    <w:uiPriority w:val="99"/>
    <w:semiHidden/>
    <w:rsid w:val="00D931D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D931DA"/>
    <w:rPr>
      <w:rFonts w:ascii="Times New Roman" w:hAnsi="Times New Roman" w:cs="Times New Roman"/>
      <w:sz w:val="16"/>
      <w:szCs w:val="16"/>
    </w:rPr>
  </w:style>
  <w:style w:type="paragraph" w:styleId="a8">
    <w:name w:val="footer"/>
    <w:basedOn w:val="a"/>
    <w:link w:val="a9"/>
    <w:uiPriority w:val="99"/>
    <w:rsid w:val="00D931D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D931DA"/>
    <w:rPr>
      <w:rFonts w:ascii="Times New Roman" w:hAnsi="Times New Roman" w:cs="Times New Roman"/>
      <w:sz w:val="16"/>
      <w:szCs w:val="16"/>
    </w:rPr>
  </w:style>
  <w:style w:type="character" w:styleId="aa">
    <w:name w:val="Hyperlink"/>
    <w:basedOn w:val="a0"/>
    <w:uiPriority w:val="99"/>
    <w:unhideWhenUsed/>
    <w:rsid w:val="00A75C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12</Pages>
  <Words>2852</Words>
  <Characters>16259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1</Company>
  <LinksUpToDate>false</LinksUpToDate>
  <CharactersWithSpaces>19073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166</cp:revision>
  <cp:lastPrinted>2016-05-12T10:50:00Z</cp:lastPrinted>
  <dcterms:created xsi:type="dcterms:W3CDTF">2015-11-25T10:05:00Z</dcterms:created>
  <dcterms:modified xsi:type="dcterms:W3CDTF">2018-05-17T06:54:00Z</dcterms:modified>
</cp:coreProperties>
</file>