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ФЕДЕРАЛЬНОЕ АГЕНТСТВО ЖЕЛЕЗНОДОРОЖНОГО ТРАНСПОРТА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Императора Александра </w:t>
      </w:r>
      <w:r w:rsidRPr="002E1590">
        <w:rPr>
          <w:sz w:val="28"/>
          <w:szCs w:val="28"/>
          <w:lang w:val="en-US"/>
        </w:rPr>
        <w:t>I</w:t>
      </w:r>
      <w:r w:rsidRPr="002E1590">
        <w:rPr>
          <w:sz w:val="28"/>
          <w:szCs w:val="28"/>
        </w:rPr>
        <w:t>»</w:t>
      </w:r>
    </w:p>
    <w:p w:rsidR="002E1590" w:rsidRPr="002E1590" w:rsidRDefault="002C1922" w:rsidP="002E159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E1590" w:rsidRPr="002E1590">
        <w:rPr>
          <w:sz w:val="28"/>
          <w:szCs w:val="28"/>
        </w:rPr>
        <w:t>О ПГУПС)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Кафедра «</w:t>
      </w:r>
      <w:r w:rsidRPr="002E1590">
        <w:rPr>
          <w:color w:val="000000"/>
          <w:sz w:val="28"/>
          <w:szCs w:val="28"/>
        </w:rPr>
        <w:t>Менеджмента и маркетинга</w:t>
      </w:r>
      <w:r w:rsidRPr="002E1590">
        <w:rPr>
          <w:sz w:val="28"/>
          <w:szCs w:val="28"/>
        </w:rPr>
        <w:t>»</w:t>
      </w: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19303D">
      <w:pPr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ind w:left="5245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РАБОЧАЯ ПРОГРАММА</w:t>
      </w:r>
    </w:p>
    <w:p w:rsidR="002E1590" w:rsidRPr="002E1590" w:rsidRDefault="002E1590" w:rsidP="002E1590">
      <w:pPr>
        <w:jc w:val="center"/>
        <w:rPr>
          <w:iCs/>
          <w:sz w:val="28"/>
          <w:szCs w:val="28"/>
        </w:rPr>
      </w:pPr>
      <w:r w:rsidRPr="002E1590">
        <w:rPr>
          <w:i/>
          <w:iCs/>
          <w:sz w:val="28"/>
          <w:szCs w:val="28"/>
        </w:rPr>
        <w:t>дисциплины</w:t>
      </w:r>
    </w:p>
    <w:p w:rsidR="002E1590" w:rsidRPr="002E1590" w:rsidRDefault="002E1590" w:rsidP="002E1590">
      <w:pPr>
        <w:jc w:val="center"/>
        <w:rPr>
          <w:szCs w:val="28"/>
        </w:rPr>
      </w:pPr>
      <w:r w:rsidRPr="002E1590">
        <w:rPr>
          <w:szCs w:val="28"/>
        </w:rPr>
        <w:t>«УПРАВЛЕНИЕ ИНВЕС</w:t>
      </w:r>
      <w:r w:rsidR="002C1922">
        <w:rPr>
          <w:szCs w:val="28"/>
        </w:rPr>
        <w:t>ТИЦИОННЫМ ПОРТФЕЛЕМ» (</w:t>
      </w:r>
      <w:bookmarkStart w:id="0" w:name="_Hlk497938434"/>
      <w:r w:rsidR="002C1922">
        <w:rPr>
          <w:szCs w:val="28"/>
        </w:rPr>
        <w:t>Б1.В.ДВ.5.2</w:t>
      </w:r>
      <w:r w:rsidR="00322F1E">
        <w:rPr>
          <w:szCs w:val="28"/>
        </w:rPr>
        <w:t>)</w:t>
      </w:r>
    </w:p>
    <w:bookmarkEnd w:id="0"/>
    <w:p w:rsidR="002E1590" w:rsidRP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 xml:space="preserve">для направления </w:t>
      </w:r>
    </w:p>
    <w:p w:rsid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38.04.02 «Менеджмент»</w:t>
      </w:r>
    </w:p>
    <w:p w:rsidR="00C66BFD" w:rsidRPr="002E1590" w:rsidRDefault="00C66BFD" w:rsidP="002E1590">
      <w:pPr>
        <w:jc w:val="center"/>
        <w:rPr>
          <w:sz w:val="28"/>
          <w:szCs w:val="28"/>
        </w:rPr>
      </w:pPr>
    </w:p>
    <w:p w:rsidR="003F6266" w:rsidRDefault="00C9296E" w:rsidP="009541F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Магистерская программа</w:t>
      </w:r>
      <w:r w:rsidR="003F6266">
        <w:rPr>
          <w:sz w:val="28"/>
          <w:szCs w:val="28"/>
        </w:rPr>
        <w:t>«Маркетинг»</w:t>
      </w:r>
    </w:p>
    <w:p w:rsidR="002E1590" w:rsidRPr="002E1590" w:rsidRDefault="002E1590" w:rsidP="00C9296E">
      <w:pPr>
        <w:jc w:val="center"/>
        <w:rPr>
          <w:sz w:val="28"/>
          <w:szCs w:val="28"/>
        </w:rPr>
      </w:pPr>
    </w:p>
    <w:p w:rsidR="002E1590" w:rsidRDefault="000D3CCE" w:rsidP="002E159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012759">
        <w:rPr>
          <w:sz w:val="28"/>
          <w:szCs w:val="28"/>
        </w:rPr>
        <w:t>, заочная</w:t>
      </w: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Default="0019303D" w:rsidP="002E1590">
      <w:pPr>
        <w:jc w:val="center"/>
        <w:rPr>
          <w:sz w:val="28"/>
          <w:szCs w:val="28"/>
        </w:rPr>
      </w:pPr>
    </w:p>
    <w:p w:rsidR="0019303D" w:rsidRPr="002E1590" w:rsidRDefault="0019303D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2E1590">
      <w:pPr>
        <w:jc w:val="center"/>
        <w:rPr>
          <w:sz w:val="28"/>
          <w:szCs w:val="28"/>
        </w:rPr>
      </w:pPr>
    </w:p>
    <w:p w:rsidR="002E1590" w:rsidRPr="002E1590" w:rsidRDefault="002E1590" w:rsidP="003F6266">
      <w:pPr>
        <w:rPr>
          <w:sz w:val="28"/>
          <w:szCs w:val="28"/>
        </w:rPr>
      </w:pPr>
    </w:p>
    <w:p w:rsidR="00C9296E" w:rsidRPr="002E1590" w:rsidRDefault="00C9296E" w:rsidP="002E1590">
      <w:pPr>
        <w:jc w:val="center"/>
        <w:rPr>
          <w:sz w:val="28"/>
          <w:szCs w:val="28"/>
        </w:rPr>
      </w:pPr>
    </w:p>
    <w:p w:rsidR="002E1590" w:rsidRDefault="002E1590" w:rsidP="002E1590">
      <w:pPr>
        <w:jc w:val="center"/>
        <w:rPr>
          <w:sz w:val="28"/>
          <w:szCs w:val="28"/>
        </w:rPr>
      </w:pPr>
      <w:r w:rsidRPr="002E1590">
        <w:rPr>
          <w:sz w:val="28"/>
          <w:szCs w:val="28"/>
        </w:rPr>
        <w:t>Санкт-Петербург</w:t>
      </w:r>
    </w:p>
    <w:p w:rsidR="003F6266" w:rsidRPr="002E1590" w:rsidRDefault="003F6266" w:rsidP="002E1590">
      <w:pPr>
        <w:jc w:val="center"/>
        <w:rPr>
          <w:sz w:val="28"/>
          <w:szCs w:val="28"/>
        </w:rPr>
      </w:pPr>
    </w:p>
    <w:p w:rsidR="002E1590" w:rsidRDefault="005E7745" w:rsidP="00C9296E">
      <w:pPr>
        <w:tabs>
          <w:tab w:val="center" w:pos="4677"/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ab/>
        <w:t>201</w:t>
      </w:r>
      <w:r>
        <w:rPr>
          <w:sz w:val="28"/>
          <w:szCs w:val="28"/>
          <w:lang w:val="en-US"/>
        </w:rPr>
        <w:t>8</w:t>
      </w:r>
      <w:r w:rsidR="00C9296E">
        <w:rPr>
          <w:sz w:val="28"/>
          <w:szCs w:val="28"/>
        </w:rPr>
        <w:tab/>
      </w:r>
    </w:p>
    <w:p w:rsidR="00C9296E" w:rsidRPr="002E1590" w:rsidRDefault="00C9296E" w:rsidP="00C9296E">
      <w:pPr>
        <w:tabs>
          <w:tab w:val="center" w:pos="4677"/>
          <w:tab w:val="left" w:pos="5430"/>
        </w:tabs>
        <w:rPr>
          <w:sz w:val="28"/>
          <w:szCs w:val="28"/>
        </w:rPr>
      </w:pPr>
    </w:p>
    <w:p w:rsidR="00E87FD8" w:rsidRDefault="00E87FD8" w:rsidP="002E1590">
      <w:pPr>
        <w:jc w:val="both"/>
        <w:rPr>
          <w:sz w:val="28"/>
          <w:szCs w:val="28"/>
          <w:lang w:eastAsia="en-US"/>
        </w:rPr>
      </w:pPr>
    </w:p>
    <w:p w:rsidR="00E87FD8" w:rsidRDefault="00E87FD8" w:rsidP="002E1590">
      <w:pPr>
        <w:jc w:val="both"/>
        <w:rPr>
          <w:sz w:val="28"/>
          <w:szCs w:val="28"/>
          <w:lang w:eastAsia="en-US"/>
        </w:rPr>
      </w:pPr>
    </w:p>
    <w:p w:rsidR="00E87FD8" w:rsidRDefault="005E7745" w:rsidP="00E87FD8">
      <w:pPr>
        <w:ind w:right="-426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515100" cy="83915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590" w:rsidRPr="00E87FD8" w:rsidRDefault="002E1590" w:rsidP="00E87FD8">
      <w:pPr>
        <w:jc w:val="center"/>
        <w:rPr>
          <w:sz w:val="28"/>
          <w:szCs w:val="28"/>
          <w:lang w:eastAsia="en-US"/>
        </w:rPr>
      </w:pPr>
      <w:r w:rsidRPr="00E87FD8">
        <w:rPr>
          <w:b/>
          <w:bCs/>
          <w:i/>
          <w:sz w:val="28"/>
          <w:szCs w:val="28"/>
        </w:rPr>
        <w:t xml:space="preserve">1. </w:t>
      </w:r>
      <w:r w:rsidRPr="00E87FD8">
        <w:rPr>
          <w:b/>
          <w:bCs/>
          <w:sz w:val="28"/>
          <w:szCs w:val="28"/>
        </w:rPr>
        <w:t>Цели и задачи дисциплины</w:t>
      </w:r>
    </w:p>
    <w:p w:rsidR="002E1590" w:rsidRPr="002E1590" w:rsidRDefault="002E1590" w:rsidP="002E1590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lastRenderedPageBreak/>
        <w:t xml:space="preserve">Рабочая программа составлена в соответствии с ФГОС ВО, утвержденным 30 марта 2015 г., приказ № 322 по направлению </w:t>
      </w:r>
      <w:r w:rsidR="00D821C4">
        <w:rPr>
          <w:sz w:val="28"/>
          <w:szCs w:val="28"/>
        </w:rPr>
        <w:t xml:space="preserve">38.04.02 «Менеджмент» </w:t>
      </w:r>
      <w:r w:rsidR="00064982">
        <w:rPr>
          <w:sz w:val="28"/>
          <w:szCs w:val="28"/>
        </w:rPr>
        <w:t xml:space="preserve">для магистерской программы </w:t>
      </w:r>
      <w:r w:rsidRPr="002E1590">
        <w:rPr>
          <w:sz w:val="28"/>
          <w:szCs w:val="28"/>
        </w:rPr>
        <w:t xml:space="preserve">по дисциплине </w:t>
      </w:r>
      <w:r w:rsidR="00064982">
        <w:rPr>
          <w:sz w:val="28"/>
          <w:szCs w:val="28"/>
        </w:rPr>
        <w:t>(</w:t>
      </w:r>
      <w:r w:rsidR="00F62675">
        <w:rPr>
          <w:sz w:val="28"/>
          <w:szCs w:val="28"/>
        </w:rPr>
        <w:t>Б1.В.ДВ.5.2)</w:t>
      </w:r>
      <w:r w:rsidRPr="002E1590">
        <w:rPr>
          <w:sz w:val="28"/>
          <w:szCs w:val="28"/>
        </w:rPr>
        <w:t>«Управление инвестиционным портфелем».</w:t>
      </w:r>
    </w:p>
    <w:p w:rsidR="00D821C4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Целью изучения дисциплины является </w:t>
      </w:r>
      <w:r w:rsidR="00D821C4">
        <w:rPr>
          <w:sz w:val="28"/>
          <w:szCs w:val="28"/>
        </w:rPr>
        <w:t>формирование студентами компетенций, указанных в разделе 2.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достижения поставленной цели решаются следующие задачи: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87AAD" w:rsidRPr="00122E40" w:rsidRDefault="00687AAD" w:rsidP="00687AAD">
      <w:pPr>
        <w:tabs>
          <w:tab w:val="left" w:pos="0"/>
        </w:tabs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умений, указанных в разделе 2 рабочей программы;</w:t>
      </w:r>
    </w:p>
    <w:p w:rsidR="00687AAD" w:rsidRPr="00C81818" w:rsidRDefault="00687AAD" w:rsidP="00687AAD">
      <w:pPr>
        <w:ind w:firstLine="709"/>
        <w:rPr>
          <w:sz w:val="28"/>
          <w:szCs w:val="28"/>
        </w:rPr>
      </w:pPr>
      <w:r w:rsidRPr="00122E40">
        <w:rPr>
          <w:sz w:val="28"/>
          <w:szCs w:val="28"/>
        </w:rPr>
        <w:t>- приобретение навыков, указанных в разделе 2 рабочей программы.</w:t>
      </w:r>
    </w:p>
    <w:p w:rsidR="002E1590" w:rsidRPr="002E1590" w:rsidRDefault="002E1590" w:rsidP="000D2286">
      <w:pPr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В результате освоения дисциплины обучающийся должен: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ЗНАТЬ:</w:t>
      </w:r>
    </w:p>
    <w:p w:rsidR="002E1590" w:rsidRPr="002E1590" w:rsidRDefault="002E1590" w:rsidP="002E1590">
      <w:pPr>
        <w:ind w:firstLine="500"/>
        <w:jc w:val="both"/>
        <w:rPr>
          <w:sz w:val="28"/>
          <w:szCs w:val="28"/>
        </w:rPr>
      </w:pPr>
      <w:r w:rsidRPr="002E1590">
        <w:rPr>
          <w:sz w:val="28"/>
          <w:szCs w:val="28"/>
        </w:rPr>
        <w:tab/>
        <w:t>Современные подходы в области теории формирования оптимального портфеля.</w:t>
      </w:r>
    </w:p>
    <w:p w:rsidR="002E1590" w:rsidRPr="00A046C6" w:rsidRDefault="002E1590" w:rsidP="002E1590">
      <w:pPr>
        <w:ind w:firstLine="851"/>
        <w:jc w:val="both"/>
        <w:rPr>
          <w:i/>
          <w:sz w:val="28"/>
          <w:szCs w:val="28"/>
        </w:rPr>
      </w:pPr>
      <w:r w:rsidRPr="00A046C6">
        <w:rPr>
          <w:i/>
          <w:sz w:val="28"/>
          <w:szCs w:val="28"/>
        </w:rPr>
        <w:t>УМЕТЬ:</w:t>
      </w:r>
    </w:p>
    <w:p w:rsidR="00C112D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цены и доходности </w:t>
      </w:r>
      <w:r w:rsidR="00C112D0" w:rsidRPr="00D97DC8">
        <w:rPr>
          <w:sz w:val="28"/>
          <w:szCs w:val="28"/>
        </w:rPr>
        <w:t>отдельных инструментов рынка ценных бумаг.</w:t>
      </w:r>
    </w:p>
    <w:p w:rsidR="002E1590" w:rsidRPr="00D97DC8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 xml:space="preserve">Вычислять доходности портфелей на основе </w:t>
      </w:r>
      <w:r w:rsidR="00C112D0" w:rsidRPr="00D97DC8">
        <w:rPr>
          <w:sz w:val="28"/>
          <w:szCs w:val="28"/>
        </w:rPr>
        <w:t xml:space="preserve">доходности и </w:t>
      </w:r>
      <w:r w:rsidRPr="00D97DC8">
        <w:rPr>
          <w:sz w:val="28"/>
          <w:szCs w:val="28"/>
        </w:rPr>
        <w:t>риска, входящих в него</w:t>
      </w:r>
      <w:r w:rsidR="00C112D0" w:rsidRPr="00D97DC8">
        <w:rPr>
          <w:sz w:val="28"/>
          <w:szCs w:val="28"/>
        </w:rPr>
        <w:t xml:space="preserve"> активов</w:t>
      </w:r>
      <w:r w:rsidRPr="00D97DC8">
        <w:rPr>
          <w:sz w:val="28"/>
          <w:szCs w:val="28"/>
        </w:rPr>
        <w:t>.</w:t>
      </w:r>
    </w:p>
    <w:p w:rsidR="002E1590" w:rsidRPr="00D97DC8" w:rsidRDefault="002E1590" w:rsidP="00C112D0">
      <w:pPr>
        <w:tabs>
          <w:tab w:val="center" w:pos="5103"/>
        </w:tabs>
        <w:ind w:firstLine="851"/>
        <w:jc w:val="both"/>
        <w:rPr>
          <w:i/>
          <w:sz w:val="28"/>
          <w:szCs w:val="28"/>
        </w:rPr>
      </w:pPr>
      <w:r w:rsidRPr="00D97DC8">
        <w:rPr>
          <w:i/>
          <w:sz w:val="28"/>
          <w:szCs w:val="28"/>
        </w:rPr>
        <w:t>ВЛАДЕТЬ: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D97DC8">
        <w:rPr>
          <w:sz w:val="28"/>
          <w:szCs w:val="28"/>
        </w:rPr>
        <w:t>Навыками построения портфеля ценных бумаг на основе риска и ожидаемой доходности входящих в него инструментов.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687AAD" w:rsidRDefault="00687AAD" w:rsidP="00687AAD">
      <w:pPr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3F6266" w:rsidRDefault="003F6266" w:rsidP="00687AAD">
      <w:pPr>
        <w:ind w:firstLine="851"/>
        <w:jc w:val="both"/>
        <w:rPr>
          <w:i/>
          <w:sz w:val="28"/>
          <w:szCs w:val="28"/>
        </w:rPr>
      </w:pPr>
      <w:r w:rsidRPr="00122E40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t>общекультурных компетенций (О</w:t>
      </w:r>
      <w:r w:rsidRPr="003F6266">
        <w:rPr>
          <w:i/>
          <w:sz w:val="28"/>
          <w:szCs w:val="28"/>
        </w:rPr>
        <w:t>К)</w:t>
      </w:r>
      <w:r>
        <w:rPr>
          <w:i/>
          <w:sz w:val="28"/>
          <w:szCs w:val="28"/>
        </w:rPr>
        <w:t>:</w:t>
      </w:r>
    </w:p>
    <w:p w:rsidR="003F6266" w:rsidRDefault="003F6266" w:rsidP="00687A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ОК – 2. Готовность действовать в нестандартных ситуациях, нести социальную и этическую ответственность за принятые решения.</w:t>
      </w:r>
    </w:p>
    <w:p w:rsidR="003F6266" w:rsidRDefault="003F6266" w:rsidP="003F6266">
      <w:pPr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i/>
          <w:sz w:val="28"/>
          <w:szCs w:val="28"/>
        </w:rPr>
        <w:t>общепрофессиональных</w:t>
      </w:r>
      <w:r w:rsidRPr="003F6266">
        <w:rPr>
          <w:i/>
          <w:sz w:val="28"/>
          <w:szCs w:val="28"/>
        </w:rPr>
        <w:t xml:space="preserve"> компетенций (ПК)</w:t>
      </w:r>
      <w:r>
        <w:rPr>
          <w:i/>
          <w:sz w:val="28"/>
          <w:szCs w:val="28"/>
        </w:rPr>
        <w:t>:</w:t>
      </w:r>
    </w:p>
    <w:p w:rsidR="003F6266" w:rsidRDefault="003F6266" w:rsidP="003F6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ОПК – 2. Готовность руководить коллективом в сфере своей профессиональной деятельности, то</w:t>
      </w:r>
      <w:r w:rsidR="00BF25B9">
        <w:rPr>
          <w:sz w:val="28"/>
          <w:szCs w:val="28"/>
        </w:rPr>
        <w:t>лерантно воспринимая социальные, этнические, конфессиональные и культурные различия;</w:t>
      </w:r>
    </w:p>
    <w:p w:rsidR="00BF25B9" w:rsidRPr="003F6266" w:rsidRDefault="00BF25B9" w:rsidP="003F62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ОПК – 3.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</w:r>
    </w:p>
    <w:p w:rsidR="003F6266" w:rsidRPr="003F6266" w:rsidRDefault="003F6266" w:rsidP="00687AAD">
      <w:pPr>
        <w:ind w:firstLine="851"/>
        <w:jc w:val="both"/>
        <w:rPr>
          <w:sz w:val="28"/>
          <w:szCs w:val="28"/>
        </w:rPr>
      </w:pPr>
    </w:p>
    <w:p w:rsidR="00BF25B9" w:rsidRDefault="00687AAD" w:rsidP="00687AAD">
      <w:pPr>
        <w:ind w:firstLine="709"/>
        <w:jc w:val="both"/>
        <w:rPr>
          <w:i/>
          <w:sz w:val="28"/>
          <w:szCs w:val="28"/>
        </w:rPr>
      </w:pPr>
      <w:bookmarkStart w:id="1" w:name="_Hlk497918803"/>
      <w:r w:rsidRPr="00122E4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F25B9">
        <w:rPr>
          <w:i/>
          <w:sz w:val="28"/>
          <w:szCs w:val="28"/>
        </w:rPr>
        <w:t>профессиональных компетенций (ПК)</w:t>
      </w:r>
      <w:bookmarkEnd w:id="1"/>
      <w:r w:rsidR="00BF25B9">
        <w:rPr>
          <w:i/>
          <w:sz w:val="28"/>
          <w:szCs w:val="28"/>
        </w:rPr>
        <w:t>;</w:t>
      </w:r>
    </w:p>
    <w:p w:rsidR="00687AAD" w:rsidRDefault="00687AAD" w:rsidP="00687AAD">
      <w:pPr>
        <w:ind w:firstLine="426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-</w:t>
      </w:r>
      <w:r w:rsidR="00BF25B9" w:rsidRPr="00BF25B9">
        <w:rPr>
          <w:sz w:val="28"/>
          <w:szCs w:val="28"/>
        </w:rPr>
        <w:t>ПК – 3.</w:t>
      </w:r>
      <w:r w:rsidR="009541F0">
        <w:rPr>
          <w:sz w:val="28"/>
          <w:szCs w:val="28"/>
        </w:rPr>
        <w:t>С</w:t>
      </w:r>
      <w:r w:rsidR="00BF25B9">
        <w:rPr>
          <w:sz w:val="28"/>
          <w:szCs w:val="28"/>
        </w:rPr>
        <w:t>пособность</w:t>
      </w:r>
      <w:r w:rsidRPr="00122E40">
        <w:rPr>
          <w:sz w:val="28"/>
          <w:szCs w:val="28"/>
        </w:rPr>
        <w:t xml:space="preserve"> использовать современные методы управления корпоративными финансами для решен</w:t>
      </w:r>
      <w:r w:rsidR="00BF25B9">
        <w:rPr>
          <w:sz w:val="28"/>
          <w:szCs w:val="28"/>
        </w:rPr>
        <w:t>ия стратегических задач;</w:t>
      </w:r>
    </w:p>
    <w:p w:rsidR="00BF25B9" w:rsidRDefault="00BF25B9" w:rsidP="00687A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ПК – 4. Способность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BF25B9" w:rsidRDefault="00BF25B9" w:rsidP="00687A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ПК – 6. Способность обобщать и критически оценивать результаты исследований актуальных проблем</w:t>
      </w:r>
      <w:r w:rsidR="00164502">
        <w:rPr>
          <w:sz w:val="28"/>
          <w:szCs w:val="28"/>
        </w:rPr>
        <w:t xml:space="preserve"> управления, полученные отечественными и зарубежными исследователями;</w:t>
      </w:r>
    </w:p>
    <w:p w:rsidR="00164502" w:rsidRDefault="009541F0" w:rsidP="00687A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502">
        <w:rPr>
          <w:sz w:val="28"/>
          <w:szCs w:val="28"/>
        </w:rPr>
        <w:t>ПК – 7. Способность представлять результаты проведенного исследования в виде научного отчета, статьи и доклада;</w:t>
      </w:r>
    </w:p>
    <w:p w:rsidR="00164502" w:rsidRDefault="009541F0" w:rsidP="001645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4502">
        <w:rPr>
          <w:sz w:val="28"/>
          <w:szCs w:val="28"/>
        </w:rPr>
        <w:t>ПК – 9. Способность проводить самостоятельные исследования в соответствии с разработанной программой;</w:t>
      </w:r>
    </w:p>
    <w:p w:rsidR="00BF25B9" w:rsidRPr="00122E40" w:rsidRDefault="00BF25B9" w:rsidP="00687AAD">
      <w:pPr>
        <w:ind w:firstLine="426"/>
        <w:jc w:val="both"/>
        <w:rPr>
          <w:sz w:val="28"/>
          <w:szCs w:val="28"/>
        </w:rPr>
      </w:pPr>
    </w:p>
    <w:p w:rsidR="00687AAD" w:rsidRPr="00122E40" w:rsidRDefault="00687AAD" w:rsidP="00652FDF">
      <w:pPr>
        <w:ind w:firstLine="993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87AAD" w:rsidRDefault="00687AAD" w:rsidP="00687AAD">
      <w:pPr>
        <w:tabs>
          <w:tab w:val="left" w:pos="851"/>
          <w:tab w:val="left" w:pos="7608"/>
        </w:tabs>
        <w:ind w:firstLine="851"/>
        <w:jc w:val="both"/>
        <w:rPr>
          <w:sz w:val="28"/>
          <w:szCs w:val="28"/>
        </w:rPr>
      </w:pPr>
      <w:r w:rsidRPr="00122E4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</w:t>
      </w:r>
    </w:p>
    <w:p w:rsidR="002E1590" w:rsidRPr="002E1590" w:rsidRDefault="002E1590" w:rsidP="002E1590">
      <w:pPr>
        <w:jc w:val="both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F62675" w:rsidRDefault="002E1590" w:rsidP="00F62675">
      <w:pPr>
        <w:ind w:firstLine="851"/>
        <w:rPr>
          <w:sz w:val="28"/>
          <w:szCs w:val="28"/>
        </w:rPr>
      </w:pPr>
      <w:r w:rsidRPr="002E1590">
        <w:rPr>
          <w:sz w:val="28"/>
          <w:szCs w:val="28"/>
        </w:rPr>
        <w:t>Дисциплина «Управление ин</w:t>
      </w:r>
      <w:r w:rsidR="00F62675">
        <w:rPr>
          <w:sz w:val="28"/>
          <w:szCs w:val="28"/>
        </w:rPr>
        <w:t>вестиционным портфелем»</w:t>
      </w:r>
    </w:p>
    <w:p w:rsidR="002E1590" w:rsidRDefault="00F62675" w:rsidP="00F62675">
      <w:pPr>
        <w:ind w:firstLine="851"/>
        <w:rPr>
          <w:sz w:val="28"/>
          <w:szCs w:val="28"/>
        </w:rPr>
      </w:pPr>
      <w:r>
        <w:rPr>
          <w:sz w:val="28"/>
          <w:szCs w:val="28"/>
        </w:rPr>
        <w:t>(Б1.В.ДВ.5.2</w:t>
      </w:r>
      <w:r w:rsidR="002E1590" w:rsidRPr="002E1590">
        <w:rPr>
          <w:sz w:val="28"/>
          <w:szCs w:val="28"/>
        </w:rPr>
        <w:t>) относится к вариативно</w:t>
      </w:r>
      <w:r w:rsidR="009541F0">
        <w:rPr>
          <w:sz w:val="28"/>
          <w:szCs w:val="28"/>
        </w:rPr>
        <w:t>й части и является дисциплиной по выбору.</w:t>
      </w:r>
    </w:p>
    <w:p w:rsidR="005F5DA5" w:rsidRPr="002E1590" w:rsidRDefault="005F5DA5" w:rsidP="00782C5D">
      <w:pPr>
        <w:jc w:val="both"/>
        <w:rPr>
          <w:sz w:val="28"/>
          <w:szCs w:val="28"/>
        </w:rPr>
      </w:pPr>
    </w:p>
    <w:p w:rsid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9541F0" w:rsidRDefault="009541F0" w:rsidP="002E1590">
      <w:pPr>
        <w:ind w:firstLine="851"/>
        <w:jc w:val="center"/>
        <w:rPr>
          <w:b/>
          <w:bCs/>
          <w:sz w:val="28"/>
          <w:szCs w:val="28"/>
        </w:rPr>
      </w:pPr>
    </w:p>
    <w:p w:rsidR="00111343" w:rsidRDefault="00111343" w:rsidP="002E1590">
      <w:pPr>
        <w:ind w:firstLine="851"/>
        <w:jc w:val="center"/>
        <w:rPr>
          <w:b/>
          <w:bCs/>
          <w:sz w:val="28"/>
          <w:szCs w:val="28"/>
        </w:rPr>
      </w:pPr>
    </w:p>
    <w:p w:rsidR="00111343" w:rsidRDefault="00111343" w:rsidP="002E1590">
      <w:pPr>
        <w:ind w:firstLine="851"/>
        <w:jc w:val="center"/>
        <w:rPr>
          <w:b/>
          <w:bCs/>
          <w:sz w:val="28"/>
          <w:szCs w:val="28"/>
        </w:rPr>
      </w:pPr>
    </w:p>
    <w:p w:rsidR="00111343" w:rsidRPr="002E1590" w:rsidRDefault="00111343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4. Объем дисциплины и виды учебной работы</w:t>
      </w:r>
    </w:p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p w:rsidR="002E1590" w:rsidRPr="002E1590" w:rsidRDefault="002E1590" w:rsidP="002E1590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14"/>
      </w:tblGrid>
      <w:tr w:rsidR="002E1590" w:rsidRPr="00012759" w:rsidTr="00D821C4">
        <w:trPr>
          <w:jc w:val="center"/>
        </w:trPr>
        <w:tc>
          <w:tcPr>
            <w:tcW w:w="5353" w:type="dxa"/>
            <w:vMerge w:val="restart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Семестр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Merge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3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both"/>
            </w:pPr>
            <w:r w:rsidRPr="00012759">
              <w:t>Контактная работа (по видам учебных занятий)</w:t>
            </w:r>
          </w:p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В том числе:</w:t>
            </w:r>
          </w:p>
          <w:p w:rsidR="002E1590" w:rsidRPr="00012759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лекции (Л)</w:t>
            </w:r>
          </w:p>
          <w:p w:rsidR="002E1590" w:rsidRPr="00012759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практические занятия (ПЗ)</w:t>
            </w:r>
          </w:p>
          <w:p w:rsidR="002E1590" w:rsidRPr="00012759" w:rsidRDefault="002E1590" w:rsidP="002E159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301062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012759">
              <w:rPr>
                <w:lang w:val="en-US"/>
              </w:rPr>
              <w:t>42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14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28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012759">
              <w:rPr>
                <w:lang w:val="en-US"/>
              </w:rPr>
              <w:t>42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14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28</w:t>
            </w:r>
          </w:p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102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102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Контроль</w:t>
            </w:r>
          </w:p>
        </w:tc>
        <w:tc>
          <w:tcPr>
            <w:tcW w:w="2126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36</w:t>
            </w:r>
          </w:p>
        </w:tc>
        <w:tc>
          <w:tcPr>
            <w:tcW w:w="2014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36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  <w:tc>
          <w:tcPr>
            <w:tcW w:w="2014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</w:tr>
      <w:tr w:rsidR="002E1590" w:rsidRPr="00012759" w:rsidTr="00D821C4">
        <w:trPr>
          <w:jc w:val="center"/>
        </w:trPr>
        <w:tc>
          <w:tcPr>
            <w:tcW w:w="5353" w:type="dxa"/>
            <w:vAlign w:val="center"/>
          </w:tcPr>
          <w:p w:rsidR="002E1590" w:rsidRPr="00012759" w:rsidRDefault="002E1590" w:rsidP="002E1590">
            <w:pPr>
              <w:tabs>
                <w:tab w:val="left" w:pos="851"/>
              </w:tabs>
            </w:pPr>
            <w:r w:rsidRPr="00012759"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180 / 5</w:t>
            </w:r>
            <w:r w:rsidR="002E1590" w:rsidRPr="00012759">
              <w:t xml:space="preserve"> з. е.</w:t>
            </w:r>
          </w:p>
        </w:tc>
        <w:tc>
          <w:tcPr>
            <w:tcW w:w="2014" w:type="dxa"/>
            <w:vAlign w:val="center"/>
          </w:tcPr>
          <w:p w:rsidR="002E1590" w:rsidRPr="00012759" w:rsidRDefault="009541F0" w:rsidP="002E1590">
            <w:pPr>
              <w:tabs>
                <w:tab w:val="left" w:pos="851"/>
              </w:tabs>
              <w:jc w:val="center"/>
            </w:pPr>
            <w:r w:rsidRPr="00012759">
              <w:t>180 / 5</w:t>
            </w:r>
            <w:r w:rsidR="002E1590" w:rsidRPr="00012759">
              <w:t xml:space="preserve"> з. е. </w:t>
            </w:r>
          </w:p>
        </w:tc>
      </w:tr>
    </w:tbl>
    <w:p w:rsidR="002E1590" w:rsidRPr="002E1590" w:rsidRDefault="002E1590" w:rsidP="002E159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Pr="00012759" w:rsidRDefault="00012759" w:rsidP="00012759">
      <w:pPr>
        <w:ind w:firstLine="851"/>
        <w:jc w:val="both"/>
        <w:rPr>
          <w:bCs/>
          <w:sz w:val="28"/>
          <w:szCs w:val="28"/>
        </w:rPr>
      </w:pPr>
    </w:p>
    <w:p w:rsidR="00012759" w:rsidRDefault="00012759" w:rsidP="00012759">
      <w:pPr>
        <w:ind w:firstLine="851"/>
        <w:jc w:val="both"/>
        <w:rPr>
          <w:bCs/>
          <w:sz w:val="28"/>
          <w:szCs w:val="28"/>
        </w:rPr>
      </w:pPr>
      <w:r w:rsidRPr="0001275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ля заочной формы обучения:</w:t>
      </w:r>
    </w:p>
    <w:p w:rsidR="00012759" w:rsidRDefault="00012759" w:rsidP="00012759">
      <w:pPr>
        <w:ind w:firstLine="851"/>
        <w:jc w:val="both"/>
        <w:rPr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14"/>
      </w:tblGrid>
      <w:tr w:rsidR="00012759" w:rsidRPr="00012759" w:rsidTr="00605D18">
        <w:trPr>
          <w:jc w:val="center"/>
        </w:trPr>
        <w:tc>
          <w:tcPr>
            <w:tcW w:w="5353" w:type="dxa"/>
            <w:vMerge w:val="restart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rPr>
                <w:b/>
                <w:bCs/>
              </w:rPr>
              <w:t>Всего часов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Семестр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Merge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b/>
              </w:rPr>
            </w:pPr>
            <w:r w:rsidRPr="00012759">
              <w:rPr>
                <w:b/>
              </w:rPr>
              <w:t>3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both"/>
            </w:pPr>
            <w:r w:rsidRPr="00012759">
              <w:t>Контактная работа (по видам учебных занятий)</w:t>
            </w:r>
          </w:p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В том числе:</w:t>
            </w:r>
          </w:p>
          <w:p w:rsidR="00012759" w:rsidRPr="00012759" w:rsidRDefault="00012759" w:rsidP="00605D18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лекции (Л)</w:t>
            </w:r>
          </w:p>
          <w:p w:rsidR="00012759" w:rsidRPr="00012759" w:rsidRDefault="00012759" w:rsidP="00605D18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практические занятия (ПЗ)</w:t>
            </w:r>
          </w:p>
          <w:p w:rsidR="00012759" w:rsidRPr="00012759" w:rsidRDefault="00012759" w:rsidP="00605D18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line="300" w:lineRule="auto"/>
              <w:jc w:val="both"/>
            </w:pPr>
            <w:r w:rsidRPr="00012759"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6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12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6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12</w:t>
            </w:r>
          </w:p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-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153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153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Контроль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9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>
              <w:t>9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зачет</w:t>
            </w:r>
          </w:p>
        </w:tc>
      </w:tr>
      <w:tr w:rsidR="00012759" w:rsidRPr="00012759" w:rsidTr="00605D18">
        <w:trPr>
          <w:jc w:val="center"/>
        </w:trPr>
        <w:tc>
          <w:tcPr>
            <w:tcW w:w="5353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</w:pPr>
            <w:r w:rsidRPr="00012759">
              <w:t>Общая трудоемкость: час / з. е.</w:t>
            </w:r>
          </w:p>
        </w:tc>
        <w:tc>
          <w:tcPr>
            <w:tcW w:w="2126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>180 / 5 з. е.</w:t>
            </w:r>
          </w:p>
        </w:tc>
        <w:tc>
          <w:tcPr>
            <w:tcW w:w="2014" w:type="dxa"/>
            <w:vAlign w:val="center"/>
          </w:tcPr>
          <w:p w:rsidR="00012759" w:rsidRPr="00012759" w:rsidRDefault="00012759" w:rsidP="00605D18">
            <w:pPr>
              <w:tabs>
                <w:tab w:val="left" w:pos="851"/>
              </w:tabs>
              <w:jc w:val="center"/>
            </w:pPr>
            <w:r w:rsidRPr="00012759">
              <w:t xml:space="preserve">180 / 5 з. е. </w:t>
            </w:r>
          </w:p>
        </w:tc>
      </w:tr>
    </w:tbl>
    <w:p w:rsidR="00012759" w:rsidRPr="00012759" w:rsidRDefault="00012759" w:rsidP="00012759">
      <w:pPr>
        <w:ind w:firstLine="851"/>
        <w:jc w:val="both"/>
        <w:rPr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5. Содержание и структура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5.1 Содержание дисциплины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04"/>
        <w:gridCol w:w="3260"/>
        <w:gridCol w:w="5381"/>
      </w:tblGrid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tabs>
                <w:tab w:val="left" w:pos="0"/>
              </w:tabs>
              <w:jc w:val="center"/>
              <w:rPr>
                <w:rStyle w:val="a8"/>
              </w:rPr>
            </w:pPr>
            <w:r w:rsidRPr="00012759">
              <w:rPr>
                <w:rStyle w:val="a8"/>
              </w:rPr>
              <w:t>№ п/п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tabs>
                <w:tab w:val="left" w:pos="0"/>
              </w:tabs>
              <w:jc w:val="center"/>
              <w:rPr>
                <w:rStyle w:val="a8"/>
              </w:rPr>
            </w:pPr>
            <w:r w:rsidRPr="00012759">
              <w:rPr>
                <w:rStyle w:val="a8"/>
              </w:rPr>
              <w:t>Наименование раздела дисциплины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center"/>
              <w:rPr>
                <w:rStyle w:val="a8"/>
              </w:rPr>
            </w:pPr>
            <w:r w:rsidRPr="00012759">
              <w:rPr>
                <w:rStyle w:val="a8"/>
              </w:rPr>
              <w:t>Содержание раздела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lastRenderedPageBreak/>
              <w:t>1.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Инвестиционная среда бизнеса.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lastRenderedPageBreak/>
              <w:t xml:space="preserve">Финансовые рынки и финансовые институты. </w:t>
            </w:r>
            <w:r w:rsidRPr="00012759">
              <w:rPr>
                <w:rFonts w:ascii="Times New Roman" w:hAnsi="Times New Roman"/>
              </w:rPr>
              <w:lastRenderedPageBreak/>
              <w:t>Стоимость финансовых ресурсов. Реальная и номинальная безрисковая ставка. Премия за инфляцию, риск неуплаты, ликвидность и срок до погашения. Временная структура процентных ставок.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t>2.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Временная стоимость денег.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 xml:space="preserve">Будущая и приведенная (текущая) стоимость денег. Графическое представление наращивания и дисконтирования. Нахождение процентных ставок и времени будущего платежа. Обычный и ускоренный аннуитет. Будущая стоимость аннуитетов. Текущее (приведенное) значение аннуитетов. Будущее и приведенное значение неравномерных денежных потоков. Сравнение различных типов процентных ставок. 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t>3.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Облигации и их оценка.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Характеристика облигаций: номинальная цена, купонная ставка, срок до погашения, досрочный выкуп и досрочное погашение. Оценка облигаций. Процентные ставки и цены облигаций. Ставка дохода. Текущая доходность и доходность к погашению. Накопленный процент. Суммарный годовой доход и методы его оценки. Сложные облигации и их характеристика. Риск и доходность облигаций. Понятие дюрации и модифицированной дюрации. Показатель выпуклости.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</w:p>
          <w:p w:rsidR="002E1590" w:rsidRPr="00012759" w:rsidRDefault="002E1590" w:rsidP="002E1590">
            <w:pPr>
              <w:jc w:val="center"/>
            </w:pPr>
            <w:r w:rsidRPr="00012759">
              <w:t>4.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Акции и их оценка.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Права и привилегии владельцев обыкновенных акций. Типы сделок с акциями: первоначальное публичное предложение (</w:t>
            </w:r>
            <w:r w:rsidRPr="00012759">
              <w:rPr>
                <w:rFonts w:ascii="Times New Roman" w:hAnsi="Times New Roman"/>
                <w:lang w:val="en-US"/>
              </w:rPr>
              <w:t>IPO</w:t>
            </w:r>
            <w:r w:rsidRPr="00012759">
              <w:rPr>
                <w:rFonts w:ascii="Times New Roman" w:hAnsi="Times New Roman"/>
              </w:rPr>
              <w:t>), торговля на вторичном рынке и вторичная эмиссия акций. Оценка обыкновенных акций. Ожидаемые дивиденды как основа определения цены акций. Модель оценки акций с постоянным темпом роста дивидендов. Оценка акций, имеющих непостоянные темпы роста дивидендов.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Риск и доходность.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Понятие риска. Автономный риск и риск актива в портфеле. Диверсифицир</w:t>
            </w:r>
            <w:r w:rsidR="005F5DA5" w:rsidRPr="00012759">
              <w:rPr>
                <w:rFonts w:ascii="Times New Roman" w:hAnsi="Times New Roman"/>
              </w:rPr>
              <w:t>у</w:t>
            </w:r>
            <w:r w:rsidRPr="00012759">
              <w:rPr>
                <w:rFonts w:ascii="Times New Roman" w:hAnsi="Times New Roman"/>
              </w:rPr>
              <w:t>емый и рыночный (недиверсифицируемый) риск. Измерение автономного риска: ожидаемая доходность и среднеквадратичное отклонение. Коэффициент вариации. Склонность к риску и доходность, требуемая инвесторами.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tabs>
                <w:tab w:val="center" w:pos="244"/>
              </w:tabs>
              <w:jc w:val="both"/>
              <w:rPr>
                <w:rFonts w:ascii="Times New Roman" w:hAnsi="Times New Roman"/>
              </w:rPr>
            </w:pPr>
          </w:p>
          <w:p w:rsidR="002E1590" w:rsidRPr="00012759" w:rsidRDefault="002E1590" w:rsidP="00F9412E">
            <w:pPr>
              <w:tabs>
                <w:tab w:val="center" w:pos="244"/>
              </w:tabs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Риск и доходность портфеля ценных бумаг.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Портфельный риск. Средняя ожидаемая доходность портфеля. Модель ценообразования на капитальные активы (</w:t>
            </w:r>
            <w:r w:rsidRPr="00012759">
              <w:rPr>
                <w:rFonts w:ascii="Times New Roman" w:hAnsi="Times New Roman"/>
                <w:lang w:val="en-US"/>
              </w:rPr>
              <w:t>CAPM</w:t>
            </w:r>
            <w:r w:rsidRPr="00012759">
              <w:rPr>
                <w:rFonts w:ascii="Times New Roman" w:hAnsi="Times New Roman"/>
              </w:rPr>
              <w:t xml:space="preserve">). Понятие </w:t>
            </w:r>
            <w:r w:rsidRPr="00012759">
              <w:rPr>
                <w:rFonts w:ascii="Times New Roman" w:hAnsi="Times New Roman"/>
                <w:lang w:val="en-US"/>
              </w:rPr>
              <w:t>β</w:t>
            </w:r>
            <w:r w:rsidRPr="00012759">
              <w:rPr>
                <w:rFonts w:ascii="Times New Roman" w:hAnsi="Times New Roman"/>
              </w:rPr>
              <w:t xml:space="preserve"> – коэффициента. Вычисление β – коэффициента. β –коэффициент как индикатор риска. </w:t>
            </w:r>
          </w:p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Линия рынка ценных бумаг (</w:t>
            </w:r>
            <w:r w:rsidRPr="00012759">
              <w:rPr>
                <w:rFonts w:ascii="Times New Roman" w:hAnsi="Times New Roman"/>
                <w:lang w:val="en-US"/>
              </w:rPr>
              <w:t>SML</w:t>
            </w:r>
            <w:r w:rsidRPr="00012759">
              <w:rPr>
                <w:rFonts w:ascii="Times New Roman" w:hAnsi="Times New Roman"/>
              </w:rPr>
              <w:t>) как графическое представление взаимосвязи требуемой доходности актива и его риска. Влияние инфляции на поведение инвесторов.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Выбор оптимального портфеля ценных бумаг.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lastRenderedPageBreak/>
              <w:t xml:space="preserve">Измерение риска портфеля: среднеквадратичное отклонение, ковариация и корреляция. </w:t>
            </w:r>
            <w:r w:rsidRPr="00012759">
              <w:rPr>
                <w:rFonts w:ascii="Times New Roman" w:hAnsi="Times New Roman"/>
              </w:rPr>
              <w:lastRenderedPageBreak/>
              <w:t>Совершенно положительная и совершенно отрицательная корреляция. Эффективные портфели ценных бумаг. Кривы безразличия по критерию «риск-доходность». Линия рынка капитала (</w:t>
            </w:r>
            <w:r w:rsidRPr="00012759">
              <w:rPr>
                <w:rFonts w:ascii="Times New Roman" w:hAnsi="Times New Roman"/>
                <w:lang w:val="en-US"/>
              </w:rPr>
              <w:t>CML</w:t>
            </w:r>
            <w:r w:rsidRPr="00012759">
              <w:rPr>
                <w:rFonts w:ascii="Times New Roman" w:hAnsi="Times New Roman"/>
              </w:rPr>
              <w:t>) и линия рынка ценных бумаг (</w:t>
            </w:r>
            <w:r w:rsidRPr="00012759">
              <w:rPr>
                <w:rFonts w:ascii="Times New Roman" w:hAnsi="Times New Roman"/>
                <w:lang w:val="en-US"/>
              </w:rPr>
              <w:t>SML</w:t>
            </w:r>
            <w:r w:rsidRPr="00012759">
              <w:rPr>
                <w:rFonts w:ascii="Times New Roman" w:hAnsi="Times New Roman"/>
              </w:rPr>
              <w:t>). Выбор оптимального (оптимальных) портфеля.</w:t>
            </w:r>
          </w:p>
        </w:tc>
      </w:tr>
      <w:tr w:rsidR="002E1590" w:rsidRPr="00012759" w:rsidTr="00D821C4">
        <w:tc>
          <w:tcPr>
            <w:tcW w:w="704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26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Управление инвестиционным портфелем.</w:t>
            </w:r>
          </w:p>
        </w:tc>
        <w:tc>
          <w:tcPr>
            <w:tcW w:w="5381" w:type="dxa"/>
          </w:tcPr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Организация инвестиционного менеджмента и его функции. Выбор инвестиционной политики. Оценка риска при выборе портфеля. Толерантность (расположенность) к риску и решение инвестора. Гарантированная эквивалентная доходность.</w:t>
            </w:r>
          </w:p>
          <w:p w:rsidR="002E1590" w:rsidRPr="00012759" w:rsidRDefault="002E1590" w:rsidP="002E1590">
            <w:pPr>
              <w:jc w:val="both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Пассивная и активная стратегии по управлению портфелем ценных бумаг. Выбор активов, их размещение и фиксация рынка. Свопы в управлении инвестиционным портфелем. Роль менеджмента в управлении сформированным портфелем.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jc w:val="both"/>
        <w:rPr>
          <w:sz w:val="28"/>
          <w:szCs w:val="28"/>
        </w:rPr>
      </w:pPr>
    </w:p>
    <w:p w:rsidR="006110D5" w:rsidRDefault="006110D5" w:rsidP="002E15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lastRenderedPageBreak/>
        <w:t>5.2 Разделы дисциплины и виды занятий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>Для очной формы обучения:</w:t>
      </w:r>
    </w:p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tbl>
      <w:tblPr>
        <w:tblStyle w:val="a5"/>
        <w:tblW w:w="9351" w:type="dxa"/>
        <w:tblLook w:val="04A0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2E1590" w:rsidRPr="002E1590" w:rsidTr="00AA11A3">
        <w:trPr>
          <w:trHeight w:val="633"/>
        </w:trPr>
        <w:tc>
          <w:tcPr>
            <w:tcW w:w="704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2E1590" w:rsidRPr="00AA11A3" w:rsidRDefault="002E1590" w:rsidP="002E1590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2E1590" w:rsidRPr="00F9412E" w:rsidTr="00F9412E">
        <w:trPr>
          <w:trHeight w:val="405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820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C112D0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12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AA11A3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14</w:t>
            </w:r>
          </w:p>
        </w:tc>
      </w:tr>
      <w:tr w:rsidR="002E1590" w:rsidRPr="00F9412E" w:rsidTr="00D821C4">
        <w:trPr>
          <w:gridAfter w:val="1"/>
          <w:wAfter w:w="6" w:type="dxa"/>
        </w:trPr>
        <w:tc>
          <w:tcPr>
            <w:tcW w:w="704" w:type="dxa"/>
          </w:tcPr>
          <w:p w:rsidR="002E1590" w:rsidRPr="002E1590" w:rsidRDefault="002E1590" w:rsidP="002E15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2E1590" w:rsidRPr="00012759" w:rsidRDefault="002E1590" w:rsidP="002E1590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102</w:t>
            </w:r>
          </w:p>
        </w:tc>
      </w:tr>
    </w:tbl>
    <w:p w:rsidR="002E1590" w:rsidRPr="002E1590" w:rsidRDefault="002E1590" w:rsidP="002E1590">
      <w:pPr>
        <w:ind w:firstLine="851"/>
        <w:jc w:val="both"/>
        <w:rPr>
          <w:sz w:val="28"/>
          <w:szCs w:val="28"/>
        </w:rPr>
      </w:pPr>
    </w:p>
    <w:p w:rsidR="002E1590" w:rsidRPr="00652FDF" w:rsidRDefault="002E1590" w:rsidP="002E1590">
      <w:pPr>
        <w:ind w:firstLine="851"/>
        <w:jc w:val="center"/>
        <w:rPr>
          <w:color w:val="FF0000"/>
          <w:sz w:val="28"/>
          <w:szCs w:val="28"/>
        </w:rPr>
      </w:pPr>
    </w:p>
    <w:p w:rsidR="00012759" w:rsidRPr="002E1590" w:rsidRDefault="00012759" w:rsidP="00012759">
      <w:pPr>
        <w:ind w:firstLine="851"/>
        <w:jc w:val="both"/>
        <w:rPr>
          <w:sz w:val="28"/>
          <w:szCs w:val="28"/>
        </w:rPr>
      </w:pPr>
      <w:r w:rsidRPr="002E1590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E1590">
        <w:rPr>
          <w:sz w:val="28"/>
          <w:szCs w:val="28"/>
        </w:rPr>
        <w:t>очной формы обучения:</w:t>
      </w:r>
    </w:p>
    <w:p w:rsidR="00012759" w:rsidRDefault="00012759" w:rsidP="00012759">
      <w:pPr>
        <w:ind w:firstLine="851"/>
        <w:jc w:val="both"/>
        <w:rPr>
          <w:b/>
          <w:bCs/>
          <w:sz w:val="28"/>
          <w:szCs w:val="28"/>
        </w:rPr>
      </w:pPr>
    </w:p>
    <w:tbl>
      <w:tblPr>
        <w:tblStyle w:val="a5"/>
        <w:tblW w:w="9351" w:type="dxa"/>
        <w:tblLook w:val="04A0"/>
      </w:tblPr>
      <w:tblGrid>
        <w:gridCol w:w="704"/>
        <w:gridCol w:w="4820"/>
        <w:gridCol w:w="992"/>
        <w:gridCol w:w="992"/>
        <w:gridCol w:w="992"/>
        <w:gridCol w:w="845"/>
        <w:gridCol w:w="6"/>
      </w:tblGrid>
      <w:tr w:rsidR="00012759" w:rsidRPr="002E1590" w:rsidTr="00605D18">
        <w:trPr>
          <w:trHeight w:val="633"/>
        </w:trPr>
        <w:tc>
          <w:tcPr>
            <w:tcW w:w="704" w:type="dxa"/>
          </w:tcPr>
          <w:p w:rsidR="00012759" w:rsidRPr="00AA11A3" w:rsidRDefault="00012759" w:rsidP="00605D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№ п/п</w:t>
            </w:r>
          </w:p>
        </w:tc>
        <w:tc>
          <w:tcPr>
            <w:tcW w:w="4820" w:type="dxa"/>
          </w:tcPr>
          <w:p w:rsidR="00012759" w:rsidRPr="00AA11A3" w:rsidRDefault="00012759" w:rsidP="00605D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11A3">
              <w:rPr>
                <w:rFonts w:ascii="Times New Roman" w:hAnsi="Times New Roman"/>
                <w:b/>
                <w:bCs/>
                <w:sz w:val="28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992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ПЗ</w:t>
            </w:r>
          </w:p>
        </w:tc>
        <w:tc>
          <w:tcPr>
            <w:tcW w:w="992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ЛР</w:t>
            </w:r>
          </w:p>
        </w:tc>
        <w:tc>
          <w:tcPr>
            <w:tcW w:w="851" w:type="dxa"/>
            <w:gridSpan w:val="2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AA11A3">
              <w:rPr>
                <w:rFonts w:ascii="Times New Roman" w:hAnsi="Times New Roman"/>
                <w:b/>
                <w:sz w:val="28"/>
              </w:rPr>
              <w:t>СРС</w:t>
            </w:r>
          </w:p>
        </w:tc>
      </w:tr>
      <w:tr w:rsidR="00012759" w:rsidRPr="00F9412E" w:rsidTr="00605D18">
        <w:trPr>
          <w:trHeight w:val="405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12759" w:rsidRPr="00F9412E" w:rsidTr="00605D18"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Временная стоимость денег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Облигации и их оценка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ind w:firstLine="708"/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Акции и их оценка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4820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Риск и доходность</w:t>
            </w:r>
          </w:p>
        </w:tc>
        <w:tc>
          <w:tcPr>
            <w:tcW w:w="992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C112D0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C112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Риск и доходность портфеля ценных бумаг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AA11A3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AA11A3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F9412E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F9412E" w:rsidRDefault="00012759" w:rsidP="00605D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12759" w:rsidRPr="00F9412E" w:rsidTr="00605D18">
        <w:trPr>
          <w:gridAfter w:val="1"/>
          <w:wAfter w:w="6" w:type="dxa"/>
        </w:trPr>
        <w:tc>
          <w:tcPr>
            <w:tcW w:w="704" w:type="dxa"/>
          </w:tcPr>
          <w:p w:rsidR="00012759" w:rsidRPr="002E1590" w:rsidRDefault="00012759" w:rsidP="00605D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</w:tcPr>
          <w:p w:rsidR="00012759" w:rsidRPr="00012759" w:rsidRDefault="00012759" w:rsidP="00605D18">
            <w:pPr>
              <w:jc w:val="center"/>
              <w:rPr>
                <w:rFonts w:ascii="Times New Roman" w:hAnsi="Times New Roman"/>
              </w:rPr>
            </w:pPr>
            <w:r w:rsidRPr="00012759">
              <w:rPr>
                <w:rFonts w:ascii="Times New Roman" w:hAnsi="Times New Roman"/>
              </w:rPr>
              <w:t>153</w:t>
            </w:r>
          </w:p>
        </w:tc>
      </w:tr>
    </w:tbl>
    <w:p w:rsidR="00012759" w:rsidRDefault="00012759" w:rsidP="00012759">
      <w:pPr>
        <w:ind w:firstLine="851"/>
        <w:jc w:val="both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012759" w:rsidRDefault="00012759" w:rsidP="002E1590">
      <w:pPr>
        <w:ind w:firstLine="851"/>
        <w:jc w:val="center"/>
        <w:rPr>
          <w:b/>
          <w:bCs/>
          <w:sz w:val="28"/>
          <w:szCs w:val="28"/>
        </w:rPr>
      </w:pPr>
    </w:p>
    <w:p w:rsidR="00C8600F" w:rsidRDefault="00C8600F" w:rsidP="002E1590">
      <w:pPr>
        <w:ind w:firstLine="851"/>
        <w:jc w:val="center"/>
        <w:rPr>
          <w:b/>
          <w:bCs/>
          <w:sz w:val="28"/>
          <w:szCs w:val="28"/>
        </w:rPr>
      </w:pPr>
    </w:p>
    <w:p w:rsidR="00C8600F" w:rsidRDefault="00C8600F" w:rsidP="002E1590">
      <w:pPr>
        <w:ind w:firstLine="851"/>
        <w:jc w:val="center"/>
        <w:rPr>
          <w:b/>
          <w:bCs/>
          <w:sz w:val="28"/>
          <w:szCs w:val="28"/>
        </w:rPr>
      </w:pPr>
    </w:p>
    <w:p w:rsidR="00C8600F" w:rsidRDefault="00C8600F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2E1590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E1590" w:rsidRPr="002E1590" w:rsidRDefault="002E1590" w:rsidP="002E1590">
      <w:pPr>
        <w:ind w:firstLine="851"/>
        <w:jc w:val="center"/>
        <w:rPr>
          <w:bCs/>
          <w:sz w:val="28"/>
          <w:szCs w:val="28"/>
        </w:rPr>
      </w:pPr>
    </w:p>
    <w:tbl>
      <w:tblPr>
        <w:tblStyle w:val="a5"/>
        <w:tblW w:w="9351" w:type="dxa"/>
        <w:tblLook w:val="04A0"/>
      </w:tblPr>
      <w:tblGrid>
        <w:gridCol w:w="653"/>
        <w:gridCol w:w="2886"/>
        <w:gridCol w:w="5812"/>
      </w:tblGrid>
      <w:tr w:rsidR="002E1590" w:rsidRPr="002E1590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lastRenderedPageBreak/>
              <w:t>№</w:t>
            </w:r>
          </w:p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п/п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5812" w:type="dxa"/>
          </w:tcPr>
          <w:p w:rsidR="002E1590" w:rsidRPr="002E1590" w:rsidRDefault="002E1590" w:rsidP="002E1590">
            <w:pPr>
              <w:jc w:val="center"/>
              <w:rPr>
                <w:b/>
                <w:bCs/>
              </w:rPr>
            </w:pPr>
            <w:r w:rsidRPr="002E1590">
              <w:rPr>
                <w:b/>
                <w:bCs/>
              </w:rPr>
              <w:t>Перечень учебно-</w:t>
            </w:r>
            <w:r w:rsidRPr="00F9412E">
              <w:rPr>
                <w:rFonts w:ascii="Times New Roman" w:hAnsi="Times New Roman"/>
                <w:b/>
                <w:bCs/>
              </w:rPr>
              <w:t>методического</w:t>
            </w:r>
            <w:r w:rsidRPr="002E1590">
              <w:rPr>
                <w:b/>
                <w:bCs/>
              </w:rPr>
              <w:t xml:space="preserve"> обеспечения</w:t>
            </w:r>
          </w:p>
        </w:tc>
      </w:tr>
      <w:tr w:rsidR="002E1590" w:rsidRPr="002E1590" w:rsidTr="006110D5">
        <w:trPr>
          <w:trHeight w:val="2837"/>
        </w:trPr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1.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Инвестиционная среда бизнеса</w:t>
            </w:r>
          </w:p>
        </w:tc>
        <w:tc>
          <w:tcPr>
            <w:tcW w:w="5812" w:type="dxa"/>
          </w:tcPr>
          <w:p w:rsidR="00652FDF" w:rsidRDefault="00652FDF" w:rsidP="006110D5">
            <w:pPr>
              <w:ind w:firstLine="426"/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 xml:space="preserve">Бригхэм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8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FB006B" w:rsidRPr="00FB006B" w:rsidRDefault="00FB006B" w:rsidP="00FB006B">
            <w:pPr>
              <w:ind w:firstLine="426"/>
              <w:jc w:val="both"/>
              <w:rPr>
                <w:color w:val="0563C1" w:themeColor="hyperlink"/>
                <w:u w:val="single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9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r w:rsidRPr="00C913DB">
                <w:rPr>
                  <w:rStyle w:val="a6"/>
                  <w:lang w:val="en-US"/>
                </w:rPr>
                <w:t>ibooks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ru</w:t>
              </w:r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php</w:t>
              </w:r>
              <w:r w:rsidRPr="00C913DB">
                <w:rPr>
                  <w:rStyle w:val="a6"/>
                </w:rPr>
                <w:t>?</w:t>
              </w:r>
              <w:r w:rsidRPr="00C913DB">
                <w:rPr>
                  <w:rStyle w:val="a6"/>
                  <w:lang w:val="en-US"/>
                </w:rPr>
                <w:t>productid</w:t>
              </w:r>
              <w:r w:rsidRPr="00C913DB">
                <w:rPr>
                  <w:rStyle w:val="a6"/>
                </w:rPr>
                <w:t>=342637</w:t>
              </w:r>
            </w:hyperlink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2.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Временная стоимость денег</w:t>
            </w:r>
          </w:p>
        </w:tc>
        <w:tc>
          <w:tcPr>
            <w:tcW w:w="5812" w:type="dxa"/>
          </w:tcPr>
          <w:p w:rsidR="002E1590" w:rsidRDefault="00C112D0" w:rsidP="006110D5">
            <w:pPr>
              <w:ind w:firstLine="426"/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 xml:space="preserve">Бригхэм Ю., Хьюстон Дж. Финансовый менеджмент [Электронный ресурс]. 7-е изд. / Пер. с англ. </w:t>
            </w:r>
            <w:r w:rsidR="00D97DC8">
              <w:rPr>
                <w:rFonts w:ascii="Times New Roman" w:hAnsi="Times New Roman"/>
              </w:rPr>
              <w:t xml:space="preserve">— СПб.: Питер, 2016. — 592 с.: </w:t>
            </w:r>
            <w:r w:rsidRPr="00B949BC">
              <w:rPr>
                <w:rFonts w:ascii="Times New Roman" w:hAnsi="Times New Roman"/>
              </w:rPr>
              <w:t xml:space="preserve">ил. — (Серия «Классический зарубежный учебник»). — Режим доступа: </w:t>
            </w:r>
            <w:hyperlink r:id="rId10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FB006B" w:rsidRDefault="00FB006B" w:rsidP="00FB006B">
            <w:pPr>
              <w:ind w:firstLine="426"/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1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r w:rsidRPr="00C913DB">
                <w:rPr>
                  <w:rStyle w:val="a6"/>
                  <w:lang w:val="en-US"/>
                </w:rPr>
                <w:t>ibooks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ru</w:t>
              </w:r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php</w:t>
              </w:r>
              <w:r w:rsidRPr="00C913DB">
                <w:rPr>
                  <w:rStyle w:val="a6"/>
                </w:rPr>
                <w:t>?</w:t>
              </w:r>
              <w:r w:rsidRPr="00C913DB">
                <w:rPr>
                  <w:rStyle w:val="a6"/>
                  <w:lang w:val="en-US"/>
                </w:rPr>
                <w:t>productid</w:t>
              </w:r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FB006B" w:rsidP="006110D5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3.</w:t>
            </w:r>
          </w:p>
        </w:tc>
        <w:tc>
          <w:tcPr>
            <w:tcW w:w="2886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Облигации и их оценка</w:t>
            </w:r>
          </w:p>
        </w:tc>
        <w:tc>
          <w:tcPr>
            <w:tcW w:w="5812" w:type="dxa"/>
          </w:tcPr>
          <w:p w:rsidR="002E1590" w:rsidRDefault="00C112D0" w:rsidP="006110D5">
            <w:pPr>
              <w:ind w:firstLine="426"/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 xml:space="preserve">Бригхэм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2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FB006B" w:rsidRDefault="00FB006B" w:rsidP="006110D5">
            <w:pPr>
              <w:ind w:firstLine="426"/>
              <w:jc w:val="both"/>
              <w:rPr>
                <w:rStyle w:val="a6"/>
              </w:rPr>
            </w:pPr>
          </w:p>
          <w:p w:rsidR="00FB006B" w:rsidRDefault="00FB006B" w:rsidP="00FB006B">
            <w:pPr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3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r w:rsidRPr="00C913DB">
                <w:rPr>
                  <w:rStyle w:val="a6"/>
                  <w:lang w:val="en-US"/>
                </w:rPr>
                <w:t>ibooks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ru</w:t>
              </w:r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php</w:t>
              </w:r>
              <w:r w:rsidRPr="00C913DB">
                <w:rPr>
                  <w:rStyle w:val="a6"/>
                </w:rPr>
                <w:t>?</w:t>
              </w:r>
              <w:r w:rsidRPr="00C913DB">
                <w:rPr>
                  <w:rStyle w:val="a6"/>
                  <w:lang w:val="en-US"/>
                </w:rPr>
                <w:t>productid</w:t>
              </w:r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FB006B" w:rsidP="006110D5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5E7745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4.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Акции и их оценка</w:t>
            </w:r>
          </w:p>
        </w:tc>
        <w:tc>
          <w:tcPr>
            <w:tcW w:w="5812" w:type="dxa"/>
          </w:tcPr>
          <w:p w:rsidR="00C112D0" w:rsidRDefault="00C112D0" w:rsidP="00C112D0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>Бригхэм Ю., Хьюстон Дж. Финансовый менеджмент [Электронный ресурс].</w:t>
            </w:r>
            <w:r w:rsidR="00263803">
              <w:rPr>
                <w:rFonts w:ascii="Times New Roman" w:hAnsi="Times New Roman"/>
              </w:rPr>
              <w:t xml:space="preserve"> 7-е изд. / Пер. с англ. — СПб.</w:t>
            </w:r>
            <w:r w:rsidRPr="00B949BC">
              <w:rPr>
                <w:rFonts w:ascii="Times New Roman" w:hAnsi="Times New Roman"/>
              </w:rPr>
              <w:t xml:space="preserve"> Питер, 2016. — 592 с.:  ил. — (Серия «Классический зарубежный учебник»). — Режим доступа: </w:t>
            </w:r>
            <w:hyperlink r:id="rId14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73615C" w:rsidRPr="00E87FD8" w:rsidRDefault="002E159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  <w:lang w:val="en-US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E87FD8">
              <w:rPr>
                <w:rFonts w:ascii="Times New Roman" w:hAnsi="Times New Roman"/>
                <w:lang w:val="en-US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 w:rsidRPr="00E87FD8">
              <w:rPr>
                <w:rFonts w:ascii="Times New Roman" w:hAnsi="Times New Roman"/>
                <w:lang w:val="en-US"/>
              </w:rPr>
              <w:t xml:space="preserve">», 2014. 484 </w:t>
            </w:r>
            <w:r w:rsidRPr="00B949BC">
              <w:rPr>
                <w:rFonts w:ascii="Times New Roman" w:hAnsi="Times New Roman"/>
              </w:rPr>
              <w:t>с</w:t>
            </w:r>
            <w:r w:rsidRPr="00E87FD8">
              <w:rPr>
                <w:rFonts w:ascii="Times New Roman" w:hAnsi="Times New Roman"/>
                <w:lang w:val="en-US"/>
              </w:rPr>
              <w:t>. //</w:t>
            </w:r>
            <w:r w:rsidRPr="00B949BC">
              <w:rPr>
                <w:rFonts w:ascii="Times New Roman" w:hAnsi="Times New Roman"/>
                <w:lang w:val="en-US"/>
              </w:rPr>
              <w:t>ibooks</w:t>
            </w:r>
            <w:r w:rsidRPr="00E87FD8">
              <w:rPr>
                <w:rFonts w:ascii="Times New Roman" w:hAnsi="Times New Roman"/>
                <w:lang w:val="en-US"/>
              </w:rPr>
              <w:t>.</w:t>
            </w:r>
            <w:r w:rsidRPr="00B949BC">
              <w:rPr>
                <w:rFonts w:ascii="Times New Roman" w:hAnsi="Times New Roman"/>
                <w:lang w:val="en-US"/>
              </w:rPr>
              <w:t>ru</w:t>
            </w:r>
            <w:r w:rsidRPr="00E87FD8">
              <w:rPr>
                <w:rFonts w:ascii="Times New Roman" w:hAnsi="Times New Roman"/>
                <w:lang w:val="en-US"/>
              </w:rPr>
              <w:t>/</w:t>
            </w:r>
            <w:r w:rsidRPr="00B949BC">
              <w:rPr>
                <w:rFonts w:ascii="Times New Roman" w:hAnsi="Times New Roman"/>
                <w:lang w:val="en-US"/>
              </w:rPr>
              <w:t>reading</w:t>
            </w:r>
            <w:r w:rsidRPr="00E87FD8">
              <w:rPr>
                <w:rFonts w:ascii="Times New Roman" w:hAnsi="Times New Roman"/>
                <w:lang w:val="en-US"/>
              </w:rPr>
              <w:t>.</w:t>
            </w:r>
            <w:r w:rsidRPr="00B949BC">
              <w:rPr>
                <w:rFonts w:ascii="Times New Roman" w:hAnsi="Times New Roman"/>
                <w:lang w:val="en-US"/>
              </w:rPr>
              <w:t>php</w:t>
            </w:r>
            <w:r w:rsidRPr="00E87FD8">
              <w:rPr>
                <w:rFonts w:ascii="Times New Roman" w:hAnsi="Times New Roman"/>
                <w:lang w:val="en-US"/>
              </w:rPr>
              <w:t>?</w:t>
            </w:r>
            <w:r w:rsidRPr="00B949BC">
              <w:rPr>
                <w:rFonts w:ascii="Times New Roman" w:hAnsi="Times New Roman"/>
                <w:lang w:val="en-US"/>
              </w:rPr>
              <w:t>productid</w:t>
            </w:r>
            <w:r w:rsidRPr="00E87FD8">
              <w:rPr>
                <w:rFonts w:ascii="Times New Roman" w:hAnsi="Times New Roman"/>
                <w:lang w:val="en-US"/>
              </w:rPr>
              <w:t>=341179</w:t>
            </w:r>
          </w:p>
        </w:tc>
      </w:tr>
      <w:tr w:rsidR="002E1590" w:rsidRPr="005E7745" w:rsidTr="00D821C4">
        <w:tc>
          <w:tcPr>
            <w:tcW w:w="653" w:type="dxa"/>
          </w:tcPr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E87FD8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5.</w:t>
            </w:r>
          </w:p>
        </w:tc>
        <w:tc>
          <w:tcPr>
            <w:tcW w:w="2886" w:type="dxa"/>
          </w:tcPr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</w:p>
          <w:p w:rsidR="002E1590" w:rsidRPr="00C112D0" w:rsidRDefault="002E1590" w:rsidP="002E1590">
            <w:pPr>
              <w:jc w:val="center"/>
              <w:rPr>
                <w:bCs/>
              </w:rPr>
            </w:pPr>
            <w:r w:rsidRPr="00C112D0">
              <w:rPr>
                <w:bCs/>
              </w:rPr>
              <w:t>Риск и доходность</w:t>
            </w:r>
          </w:p>
        </w:tc>
        <w:tc>
          <w:tcPr>
            <w:tcW w:w="5812" w:type="dxa"/>
          </w:tcPr>
          <w:p w:rsidR="0073615C" w:rsidRPr="00B949BC" w:rsidRDefault="00C112D0" w:rsidP="00FB006B">
            <w:pPr>
              <w:ind w:firstLine="426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Бригхэм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5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2E1590" w:rsidRPr="00B949BC" w:rsidRDefault="002E159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  <w:lang w:val="en-US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0D1CA8">
              <w:rPr>
                <w:rFonts w:ascii="Times New Roman" w:hAnsi="Times New Roman"/>
                <w:lang w:val="en-US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 w:rsidRPr="000D1CA8">
              <w:rPr>
                <w:rFonts w:ascii="Times New Roman" w:hAnsi="Times New Roman"/>
                <w:lang w:val="en-US"/>
              </w:rPr>
              <w:t xml:space="preserve">», 2014. </w:t>
            </w:r>
            <w:r w:rsidRPr="00B949BC">
              <w:rPr>
                <w:rFonts w:ascii="Times New Roman" w:hAnsi="Times New Roman"/>
                <w:lang w:val="en-US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B949BC">
              <w:rPr>
                <w:rFonts w:ascii="Times New Roman" w:hAnsi="Times New Roman"/>
                <w:lang w:val="en-US"/>
              </w:rPr>
              <w:t xml:space="preserve">. </w:t>
            </w:r>
            <w:r w:rsidRPr="00B949BC">
              <w:rPr>
                <w:rFonts w:ascii="Times New Roman" w:hAnsi="Times New Roman"/>
                <w:lang w:val="en-US"/>
              </w:rPr>
              <w:lastRenderedPageBreak/>
              <w:t>//ibooks.ru/reading.php?productid=341179</w:t>
            </w: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  <w:lang w:val="en-US"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  <w:r w:rsidRPr="002E1590">
              <w:rPr>
                <w:bCs/>
              </w:rPr>
              <w:t>6.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both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  <w:bCs/>
              </w:rPr>
              <w:t>Риск и доходность портфеля ценных бумаг</w:t>
            </w:r>
          </w:p>
        </w:tc>
        <w:tc>
          <w:tcPr>
            <w:tcW w:w="5812" w:type="dxa"/>
          </w:tcPr>
          <w:p w:rsidR="00C112D0" w:rsidRDefault="00C112D0" w:rsidP="002E159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Бригхэм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6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2E1590" w:rsidRPr="00FB006B" w:rsidRDefault="00FB006B" w:rsidP="00FB006B">
            <w:pPr>
              <w:ind w:firstLine="426"/>
              <w:jc w:val="both"/>
              <w:rPr>
                <w:color w:val="0563C1" w:themeColor="hyperlink"/>
                <w:u w:val="single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7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r w:rsidRPr="00C913DB">
                <w:rPr>
                  <w:rStyle w:val="a6"/>
                  <w:lang w:val="en-US"/>
                </w:rPr>
                <w:t>ibooks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ru</w:t>
              </w:r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php</w:t>
              </w:r>
              <w:r w:rsidRPr="00C913DB">
                <w:rPr>
                  <w:rStyle w:val="a6"/>
                </w:rPr>
                <w:t>?</w:t>
              </w:r>
              <w:r w:rsidRPr="00C913DB">
                <w:rPr>
                  <w:rStyle w:val="a6"/>
                  <w:lang w:val="en-US"/>
                </w:rPr>
                <w:t>productid</w:t>
              </w:r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FB006B" w:rsidP="006110D5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F9412E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both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7.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Выбор оптимального портфеля</w:t>
            </w: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</w:tcPr>
          <w:p w:rsidR="00F87D9C" w:rsidRPr="00B949BC" w:rsidRDefault="00C112D0" w:rsidP="00F87D9C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Бригхэм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18" w:history="1">
              <w:r w:rsidR="00F87D9C" w:rsidRPr="00B949BC">
                <w:rPr>
                  <w:rStyle w:val="a6"/>
                </w:rPr>
                <w:t>http://ibooks.ru/reading.php?productid=341179</w:t>
              </w:r>
            </w:hyperlink>
          </w:p>
          <w:p w:rsidR="00FB006B" w:rsidRDefault="00FB006B" w:rsidP="00FB006B">
            <w:pPr>
              <w:ind w:firstLine="426"/>
              <w:jc w:val="both"/>
              <w:rPr>
                <w:rStyle w:val="a6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19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r w:rsidRPr="00C913DB">
                <w:rPr>
                  <w:rStyle w:val="a6"/>
                  <w:lang w:val="en-US"/>
                </w:rPr>
                <w:t>ibooks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ru</w:t>
              </w:r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php</w:t>
              </w:r>
              <w:r w:rsidRPr="00C913DB">
                <w:rPr>
                  <w:rStyle w:val="a6"/>
                </w:rPr>
                <w:t>?</w:t>
              </w:r>
              <w:r w:rsidRPr="00C913DB">
                <w:rPr>
                  <w:rStyle w:val="a6"/>
                  <w:lang w:val="en-US"/>
                </w:rPr>
                <w:t>productid</w:t>
              </w:r>
              <w:r w:rsidRPr="00C913DB">
                <w:rPr>
                  <w:rStyle w:val="a6"/>
                </w:rPr>
                <w:t>=342637</w:t>
              </w:r>
            </w:hyperlink>
          </w:p>
          <w:p w:rsidR="002E1590" w:rsidRPr="00B949BC" w:rsidRDefault="002E1590" w:rsidP="00F87D9C">
            <w:pPr>
              <w:ind w:firstLine="426"/>
              <w:jc w:val="both"/>
              <w:rPr>
                <w:rFonts w:ascii="Times New Roman" w:hAnsi="Times New Roman"/>
              </w:rPr>
            </w:pPr>
          </w:p>
        </w:tc>
      </w:tr>
      <w:tr w:rsidR="002E1590" w:rsidRPr="008576E2" w:rsidTr="00D821C4">
        <w:tc>
          <w:tcPr>
            <w:tcW w:w="653" w:type="dxa"/>
          </w:tcPr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</w:p>
          <w:p w:rsidR="002E1590" w:rsidRPr="002E1590" w:rsidRDefault="002E1590" w:rsidP="002E1590">
            <w:pPr>
              <w:jc w:val="center"/>
              <w:rPr>
                <w:bCs/>
              </w:rPr>
            </w:pPr>
            <w:r w:rsidRPr="002E1590">
              <w:rPr>
                <w:bCs/>
              </w:rPr>
              <w:t>8.</w:t>
            </w:r>
          </w:p>
        </w:tc>
        <w:tc>
          <w:tcPr>
            <w:tcW w:w="2886" w:type="dxa"/>
          </w:tcPr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</w:rPr>
            </w:pPr>
          </w:p>
          <w:p w:rsidR="002E1590" w:rsidRPr="00F9412E" w:rsidRDefault="002E1590" w:rsidP="002E1590">
            <w:pPr>
              <w:jc w:val="center"/>
              <w:rPr>
                <w:rFonts w:ascii="Times New Roman" w:hAnsi="Times New Roman"/>
                <w:bCs/>
              </w:rPr>
            </w:pPr>
            <w:r w:rsidRPr="00F9412E">
              <w:rPr>
                <w:rFonts w:ascii="Times New Roman" w:hAnsi="Times New Roman"/>
              </w:rPr>
              <w:t>Управление инвестиционным портфелем</w:t>
            </w:r>
          </w:p>
        </w:tc>
        <w:tc>
          <w:tcPr>
            <w:tcW w:w="5812" w:type="dxa"/>
          </w:tcPr>
          <w:p w:rsidR="00C112D0" w:rsidRDefault="00C112D0" w:rsidP="00C112D0">
            <w:pPr>
              <w:widowControl w:val="0"/>
              <w:spacing w:line="300" w:lineRule="auto"/>
              <w:jc w:val="both"/>
              <w:rPr>
                <w:rFonts w:ascii="Times New Roman" w:hAnsi="Times New Roman"/>
              </w:rPr>
            </w:pPr>
            <w:r w:rsidRPr="00B949BC">
              <w:rPr>
                <w:rFonts w:ascii="Times New Roman" w:hAnsi="Times New Roman"/>
              </w:rPr>
              <w:t xml:space="preserve">Бригхэм Ю., Хьюстон Дж. Финансовый менеджмент [Электронный ресурс]. 7-е изд. / Пер. с англ. — СПб.: Питер, 2016. — 592 с.:  ил. — (Серия «Классический зарубежный учебник»). — Режим доступа: </w:t>
            </w:r>
            <w:hyperlink r:id="rId20" w:history="1">
              <w:r w:rsidR="0073615C" w:rsidRPr="00C80EAB">
                <w:rPr>
                  <w:rStyle w:val="a6"/>
                </w:rPr>
                <w:t>http://ibooks.ru/reading.php?productid=341179</w:t>
              </w:r>
            </w:hyperlink>
          </w:p>
          <w:p w:rsidR="0073615C" w:rsidRPr="00FB006B" w:rsidRDefault="00FB006B" w:rsidP="00FB006B">
            <w:pPr>
              <w:ind w:firstLine="426"/>
              <w:jc w:val="both"/>
              <w:rPr>
                <w:color w:val="0563C1" w:themeColor="hyperlink"/>
                <w:u w:val="single"/>
              </w:rPr>
            </w:pPr>
            <w:r w:rsidRPr="00B949BC">
              <w:rPr>
                <w:rFonts w:ascii="Times New Roman" w:hAnsi="Times New Roman"/>
              </w:rPr>
              <w:t>Кириченко Т. В. Финансовый менеджмент. М</w:t>
            </w:r>
            <w:r w:rsidRPr="009A34A4">
              <w:rPr>
                <w:rFonts w:ascii="Times New Roman" w:hAnsi="Times New Roman"/>
              </w:rPr>
              <w:t>.: «</w:t>
            </w:r>
            <w:r w:rsidRPr="00B949BC">
              <w:rPr>
                <w:rFonts w:ascii="Times New Roman" w:hAnsi="Times New Roman"/>
              </w:rPr>
              <w:t>ДашковиК</w:t>
            </w:r>
            <w:r>
              <w:rPr>
                <w:rFonts w:ascii="Times New Roman" w:hAnsi="Times New Roman"/>
              </w:rPr>
              <w:t>».</w:t>
            </w:r>
            <w:r w:rsidRPr="009A34A4">
              <w:rPr>
                <w:rFonts w:ascii="Times New Roman" w:hAnsi="Times New Roman"/>
              </w:rPr>
              <w:t xml:space="preserve"> 2014. </w:t>
            </w:r>
            <w:r w:rsidRPr="001170D2">
              <w:rPr>
                <w:rFonts w:ascii="Times New Roman" w:hAnsi="Times New Roman"/>
              </w:rPr>
              <w:t xml:space="preserve">484 </w:t>
            </w:r>
            <w:r w:rsidRPr="00B949BC">
              <w:rPr>
                <w:rFonts w:ascii="Times New Roman" w:hAnsi="Times New Roman"/>
              </w:rPr>
              <w:t>с</w:t>
            </w:r>
            <w:r w:rsidRPr="001170D2">
              <w:rPr>
                <w:rFonts w:ascii="Times New Roman" w:hAnsi="Times New Roman"/>
              </w:rPr>
              <w:t xml:space="preserve">. </w:t>
            </w:r>
            <w:hyperlink r:id="rId21" w:history="1">
              <w:r w:rsidRPr="00C913DB">
                <w:rPr>
                  <w:rStyle w:val="a6"/>
                  <w:lang w:val="en-US"/>
                </w:rPr>
                <w:t>http</w:t>
              </w:r>
              <w:r w:rsidRPr="00C913DB">
                <w:rPr>
                  <w:rStyle w:val="a6"/>
                </w:rPr>
                <w:t>://</w:t>
              </w:r>
              <w:r w:rsidRPr="00C913DB">
                <w:rPr>
                  <w:rStyle w:val="a6"/>
                  <w:lang w:val="en-US"/>
                </w:rPr>
                <w:t>ibooks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ru</w:t>
              </w:r>
              <w:r w:rsidRPr="00C913DB">
                <w:rPr>
                  <w:rStyle w:val="a6"/>
                </w:rPr>
                <w:t>/</w:t>
              </w:r>
              <w:r w:rsidRPr="00C913DB">
                <w:rPr>
                  <w:rStyle w:val="a6"/>
                  <w:lang w:val="en-US"/>
                </w:rPr>
                <w:t>reading</w:t>
              </w:r>
              <w:r w:rsidRPr="00C913DB">
                <w:rPr>
                  <w:rStyle w:val="a6"/>
                </w:rPr>
                <w:t>.</w:t>
              </w:r>
              <w:r w:rsidRPr="00C913DB">
                <w:rPr>
                  <w:rStyle w:val="a6"/>
                  <w:lang w:val="en-US"/>
                </w:rPr>
                <w:t>php</w:t>
              </w:r>
              <w:r w:rsidRPr="00C913DB">
                <w:rPr>
                  <w:rStyle w:val="a6"/>
                </w:rPr>
                <w:t>?</w:t>
              </w:r>
              <w:r w:rsidRPr="00C913DB">
                <w:rPr>
                  <w:rStyle w:val="a6"/>
                  <w:lang w:val="en-US"/>
                </w:rPr>
                <w:t>productid</w:t>
              </w:r>
              <w:r w:rsidRPr="00C913DB">
                <w:rPr>
                  <w:rStyle w:val="a6"/>
                </w:rPr>
                <w:t>=342637</w:t>
              </w:r>
            </w:hyperlink>
          </w:p>
          <w:p w:rsidR="00FB006B" w:rsidRPr="00B949BC" w:rsidRDefault="008576E2" w:rsidP="0008706F">
            <w:pPr>
              <w:jc w:val="both"/>
              <w:rPr>
                <w:rFonts w:ascii="Times New Roman" w:hAnsi="Times New Roman"/>
                <w:bCs/>
              </w:rPr>
            </w:pPr>
            <w:r w:rsidRPr="00B949BC">
              <w:rPr>
                <w:rFonts w:ascii="Times New Roman" w:hAnsi="Times New Roman"/>
                <w:bCs/>
              </w:rPr>
              <w:t>Кириченко Т. В. Финансовый менеджмент: Учебник / Т. В. Киричен</w:t>
            </w:r>
            <w:r w:rsidR="00B949BC">
              <w:rPr>
                <w:rFonts w:ascii="Times New Roman" w:hAnsi="Times New Roman"/>
                <w:bCs/>
              </w:rPr>
              <w:t xml:space="preserve">ко. — М.:  Издательско-торговаякорпорация «Дашков и </w:t>
            </w:r>
            <w:r w:rsidR="00122E40">
              <w:rPr>
                <w:rFonts w:ascii="Times New Roman" w:hAnsi="Times New Roman"/>
                <w:bCs/>
              </w:rPr>
              <w:t>К°»,</w:t>
            </w:r>
            <w:r w:rsidR="00B949BC">
              <w:rPr>
                <w:rFonts w:ascii="Times New Roman" w:hAnsi="Times New Roman"/>
                <w:bCs/>
              </w:rPr>
              <w:t xml:space="preserve"> 2014.  — </w:t>
            </w:r>
            <w:r w:rsidRPr="00B949BC">
              <w:rPr>
                <w:rFonts w:ascii="Times New Roman" w:hAnsi="Times New Roman"/>
                <w:bCs/>
              </w:rPr>
              <w:t xml:space="preserve">484 с. — Режим доступа: </w:t>
            </w:r>
            <w:hyperlink r:id="rId22" w:history="1">
              <w:r w:rsidR="00FB006B" w:rsidRPr="005250A5">
                <w:rPr>
                  <w:rStyle w:val="a6"/>
                </w:rPr>
                <w:t>http://ibooks.ru/reading.php?productid=342637</w:t>
              </w:r>
            </w:hyperlink>
          </w:p>
          <w:p w:rsidR="002E1590" w:rsidRPr="00B949BC" w:rsidRDefault="002E1590" w:rsidP="002E159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B006B" w:rsidRDefault="00FB006B" w:rsidP="00BE094F">
      <w:pPr>
        <w:rPr>
          <w:b/>
          <w:bCs/>
          <w:sz w:val="28"/>
          <w:szCs w:val="28"/>
        </w:rPr>
      </w:pPr>
    </w:p>
    <w:p w:rsidR="00FB006B" w:rsidRDefault="00FB006B" w:rsidP="002E1590">
      <w:pPr>
        <w:ind w:firstLine="851"/>
        <w:jc w:val="center"/>
        <w:rPr>
          <w:b/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1590" w:rsidRPr="002E1590" w:rsidRDefault="002E1590" w:rsidP="002E1590">
      <w:pPr>
        <w:ind w:firstLine="851"/>
        <w:jc w:val="center"/>
        <w:rPr>
          <w:bCs/>
          <w:sz w:val="28"/>
          <w:szCs w:val="28"/>
        </w:rPr>
      </w:pPr>
    </w:p>
    <w:p w:rsidR="002E1590" w:rsidRPr="002E1590" w:rsidRDefault="002E1590" w:rsidP="002E1590">
      <w:pPr>
        <w:ind w:firstLine="851"/>
        <w:jc w:val="both"/>
        <w:rPr>
          <w:bCs/>
          <w:iCs/>
          <w:sz w:val="28"/>
          <w:szCs w:val="28"/>
        </w:rPr>
      </w:pPr>
      <w:r w:rsidRPr="002E159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«Менеджмент и маркетинг» и утвержденным заведующим кафедрой.</w:t>
      </w:r>
    </w:p>
    <w:p w:rsidR="005F5DA5" w:rsidRDefault="005F5DA5" w:rsidP="005F5DA5">
      <w:pPr>
        <w:rPr>
          <w:bCs/>
          <w:sz w:val="28"/>
          <w:szCs w:val="28"/>
        </w:rPr>
      </w:pPr>
    </w:p>
    <w:p w:rsidR="005F5DA5" w:rsidRDefault="005F5DA5" w:rsidP="005F5DA5">
      <w:pPr>
        <w:rPr>
          <w:bCs/>
          <w:sz w:val="28"/>
          <w:szCs w:val="28"/>
        </w:rPr>
      </w:pPr>
    </w:p>
    <w:p w:rsidR="002E1590" w:rsidRPr="002E1590" w:rsidRDefault="002E1590" w:rsidP="005F5DA5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E1590" w:rsidRPr="002E1590" w:rsidRDefault="002E1590" w:rsidP="002E1590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 xml:space="preserve">8.1 </w:t>
      </w:r>
      <w:r w:rsidRPr="00F87D9C">
        <w:rPr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2E1590" w:rsidRPr="002E1590" w:rsidRDefault="002E1590" w:rsidP="0073615C">
      <w:pPr>
        <w:ind w:firstLine="851"/>
        <w:jc w:val="both"/>
        <w:rPr>
          <w:bCs/>
          <w:sz w:val="28"/>
          <w:szCs w:val="28"/>
        </w:rPr>
      </w:pPr>
      <w:r w:rsidRPr="002E1590">
        <w:rPr>
          <w:bCs/>
          <w:sz w:val="28"/>
          <w:szCs w:val="28"/>
        </w:rPr>
        <w:t xml:space="preserve">Бригхэм Ю. Ф., Хьюстон Дж. А. Финансовый менеджмент. Экспресс-курс. СПб., «Питер», 216. 592 с. </w:t>
      </w:r>
      <w:r w:rsidRPr="00F87D9C">
        <w:rPr>
          <w:bCs/>
          <w:sz w:val="28"/>
          <w:szCs w:val="28"/>
        </w:rPr>
        <w:t>//</w:t>
      </w:r>
      <w:r w:rsidRPr="00F87D9C">
        <w:rPr>
          <w:bCs/>
          <w:sz w:val="28"/>
          <w:szCs w:val="28"/>
          <w:lang w:val="en-US"/>
        </w:rPr>
        <w:t>ibooks</w:t>
      </w:r>
      <w:r w:rsidRPr="00F87D9C">
        <w:rPr>
          <w:bCs/>
          <w:sz w:val="28"/>
          <w:szCs w:val="28"/>
        </w:rPr>
        <w:t>.</w:t>
      </w:r>
      <w:r w:rsidRPr="00F87D9C">
        <w:rPr>
          <w:bCs/>
          <w:sz w:val="28"/>
          <w:szCs w:val="28"/>
          <w:lang w:val="en-US"/>
        </w:rPr>
        <w:t>ru</w:t>
      </w:r>
      <w:r w:rsidRPr="00F87D9C">
        <w:rPr>
          <w:bCs/>
          <w:sz w:val="28"/>
          <w:szCs w:val="28"/>
        </w:rPr>
        <w:t>/</w:t>
      </w:r>
      <w:r w:rsidRPr="00F87D9C">
        <w:rPr>
          <w:bCs/>
          <w:sz w:val="28"/>
          <w:szCs w:val="28"/>
          <w:lang w:val="en-US"/>
        </w:rPr>
        <w:t>reading</w:t>
      </w:r>
      <w:r w:rsidRPr="00F87D9C">
        <w:rPr>
          <w:bCs/>
          <w:sz w:val="28"/>
          <w:szCs w:val="28"/>
        </w:rPr>
        <w:t>.</w:t>
      </w:r>
      <w:r w:rsidRPr="00F87D9C">
        <w:rPr>
          <w:bCs/>
          <w:sz w:val="28"/>
          <w:szCs w:val="28"/>
          <w:lang w:val="en-US"/>
        </w:rPr>
        <w:t>php</w:t>
      </w:r>
      <w:r w:rsidRPr="00F87D9C">
        <w:rPr>
          <w:bCs/>
          <w:sz w:val="28"/>
          <w:szCs w:val="28"/>
        </w:rPr>
        <w:t>?</w:t>
      </w:r>
      <w:r w:rsidRPr="00F87D9C">
        <w:rPr>
          <w:bCs/>
          <w:sz w:val="28"/>
          <w:szCs w:val="28"/>
          <w:lang w:val="en-US"/>
        </w:rPr>
        <w:t>productid</w:t>
      </w:r>
      <w:r w:rsidR="000D3CCE">
        <w:rPr>
          <w:bCs/>
          <w:sz w:val="28"/>
          <w:szCs w:val="28"/>
        </w:rPr>
        <w:t>=341179</w:t>
      </w:r>
    </w:p>
    <w:p w:rsidR="00BE094F" w:rsidRPr="00BE094F" w:rsidRDefault="00BE094F" w:rsidP="0008706F">
      <w:pPr>
        <w:ind w:firstLine="851"/>
        <w:jc w:val="both"/>
        <w:rPr>
          <w:sz w:val="28"/>
          <w:szCs w:val="28"/>
        </w:rPr>
      </w:pPr>
      <w:r w:rsidRPr="00BE094F">
        <w:rPr>
          <w:sz w:val="28"/>
          <w:szCs w:val="28"/>
        </w:rPr>
        <w:t>8</w:t>
      </w:r>
      <w:r>
        <w:rPr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BE094F" w:rsidRDefault="0008706F" w:rsidP="00BE094F">
      <w:pPr>
        <w:ind w:firstLine="851"/>
        <w:jc w:val="both"/>
        <w:rPr>
          <w:bCs/>
          <w:sz w:val="28"/>
          <w:szCs w:val="28"/>
        </w:rPr>
      </w:pPr>
      <w:r w:rsidRPr="00F87D9C">
        <w:rPr>
          <w:sz w:val="28"/>
          <w:szCs w:val="28"/>
        </w:rPr>
        <w:t>Кириченко Т. В. Финансовый менеджмент: У</w:t>
      </w:r>
      <w:r w:rsidR="00B949BC">
        <w:rPr>
          <w:sz w:val="28"/>
          <w:szCs w:val="28"/>
        </w:rPr>
        <w:t>чебник / Т. В. Кириченко. — М.:</w:t>
      </w:r>
      <w:r w:rsidRPr="00F87D9C">
        <w:rPr>
          <w:sz w:val="28"/>
          <w:szCs w:val="28"/>
        </w:rPr>
        <w:t xml:space="preserve"> Из</w:t>
      </w:r>
      <w:r w:rsidR="00B949BC">
        <w:rPr>
          <w:sz w:val="28"/>
          <w:szCs w:val="28"/>
        </w:rPr>
        <w:t xml:space="preserve">дательско-торговая корпорация «Дашков и </w:t>
      </w:r>
      <w:r w:rsidR="000D3CCE">
        <w:rPr>
          <w:sz w:val="28"/>
          <w:szCs w:val="28"/>
        </w:rPr>
        <w:t xml:space="preserve">К°», </w:t>
      </w:r>
      <w:r w:rsidRPr="00F87D9C">
        <w:rPr>
          <w:sz w:val="28"/>
          <w:szCs w:val="28"/>
        </w:rPr>
        <w:t xml:space="preserve">2014.  —484 с. — Режим доступа: </w:t>
      </w:r>
      <w:hyperlink r:id="rId23" w:history="1">
        <w:r w:rsidR="0073615C" w:rsidRPr="00C80EAB">
          <w:rPr>
            <w:rStyle w:val="a6"/>
            <w:sz w:val="28"/>
            <w:szCs w:val="28"/>
          </w:rPr>
          <w:t>http://ibooks.ru/reading.php?productid=342637</w:t>
        </w:r>
      </w:hyperlink>
    </w:p>
    <w:p w:rsidR="00BE094F" w:rsidRDefault="00BE094F" w:rsidP="00BE094F">
      <w:pPr>
        <w:ind w:firstLine="851"/>
        <w:jc w:val="both"/>
        <w:rPr>
          <w:bCs/>
          <w:sz w:val="28"/>
          <w:szCs w:val="28"/>
        </w:rPr>
      </w:pPr>
    </w:p>
    <w:p w:rsidR="002E1590" w:rsidRPr="00BE094F" w:rsidRDefault="002E1590" w:rsidP="00BE094F">
      <w:pPr>
        <w:ind w:firstLine="851"/>
        <w:jc w:val="both"/>
        <w:rPr>
          <w:sz w:val="28"/>
          <w:szCs w:val="28"/>
        </w:rPr>
      </w:pPr>
      <w:r w:rsidRPr="002E159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дисциплины:</w:t>
      </w:r>
    </w:p>
    <w:p w:rsidR="0008706F" w:rsidRPr="00F87D9C" w:rsidRDefault="00F87D9C" w:rsidP="00F87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706F" w:rsidRPr="00F87D9C">
        <w:rPr>
          <w:sz w:val="28"/>
          <w:szCs w:val="28"/>
        </w:rPr>
        <w:t>Федеральный закон от 25.02.1999N 39-ФЗ (с изменениями от 2 января 2000 г., 22 августа 2004 г., 2 февраля, 18 декабря 2006 г., 24 июля 2007 г.). «Об инвестиционной деятельности в Российской Федерации, осуществляемой в форме капитальных вложений»[Электронный ресурс] —Режимдоступа:http://www.consultant.ru/cons/cgi/online.cgi?req=doc;base=LAW;n=201049#0— Загл. с экрана.</w:t>
      </w:r>
    </w:p>
    <w:p w:rsidR="002E1590" w:rsidRDefault="00F87D9C" w:rsidP="00BE094F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3" w:name="_Hlk497750026"/>
      <w:r w:rsidR="0008706F" w:rsidRPr="00F87D9C">
        <w:rPr>
          <w:sz w:val="28"/>
          <w:szCs w:val="28"/>
        </w:rPr>
        <w:t>Федеральный Закон от22.04.1996 N 39-ФЗ (ред. от 03.07.2016) «О рынке ценных бумаг». [Электронный ресурс]—Режим доступа: http://www.consultant.ru/cons/cgi/online.cgi?req=doc&amp;base=LAW&amp;n=220386&amp;rnd=290511.1232522527&amp;from=200969-0#0— Загл. с экрана.</w:t>
      </w:r>
      <w:bookmarkEnd w:id="3"/>
    </w:p>
    <w:p w:rsidR="00C8600F" w:rsidRPr="00BE094F" w:rsidRDefault="00C8600F" w:rsidP="00BE094F">
      <w:pPr>
        <w:ind w:firstLine="708"/>
        <w:outlineLvl w:val="0"/>
        <w:rPr>
          <w:sz w:val="28"/>
          <w:szCs w:val="28"/>
        </w:rPr>
      </w:pPr>
    </w:p>
    <w:p w:rsidR="002E1590" w:rsidRPr="002E1590" w:rsidRDefault="002E1590" w:rsidP="002E1590">
      <w:pPr>
        <w:ind w:firstLine="851"/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E1590" w:rsidRPr="002E1590" w:rsidRDefault="002E1590" w:rsidP="002E1590">
      <w:pPr>
        <w:jc w:val="both"/>
        <w:rPr>
          <w:bCs/>
          <w:i/>
          <w:sz w:val="28"/>
          <w:szCs w:val="28"/>
        </w:rPr>
      </w:pP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Архив интернет-библиотеки издательского дома «Дело и сервис» по теме «Управление финансами организации».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 </w:t>
      </w:r>
      <w:hyperlink r:id="rId24" w:history="1">
        <w:r w:rsidRPr="00F87D9C">
          <w:rPr>
            <w:rStyle w:val="a6"/>
            <w:sz w:val="28"/>
            <w:szCs w:val="28"/>
          </w:rPr>
          <w:t>http://dis.ru/library/507/</w:t>
        </w:r>
      </w:hyperlink>
      <w:r w:rsidRPr="00F87D9C">
        <w:rPr>
          <w:rStyle w:val="a6"/>
          <w:sz w:val="28"/>
          <w:szCs w:val="28"/>
        </w:rPr>
        <w:t xml:space="preserve">, </w:t>
      </w:r>
      <w:r w:rsidRPr="00F87D9C">
        <w:rPr>
          <w:sz w:val="28"/>
          <w:szCs w:val="28"/>
        </w:rPr>
        <w:t xml:space="preserve">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Ежедневная деловая газета Ведомости [Электронный ресурс]. </w:t>
      </w:r>
      <w:r w:rsidRPr="00F87D9C">
        <w:rPr>
          <w:rStyle w:val="a6"/>
          <w:rFonts w:eastAsia="Calibri"/>
          <w:sz w:val="28"/>
          <w:szCs w:val="28"/>
        </w:rPr>
        <w:t>Режим доступа: http://www.vedomosti.ru</w:t>
      </w:r>
      <w:r w:rsidRPr="00F87D9C">
        <w:rPr>
          <w:bCs/>
          <w:sz w:val="28"/>
          <w:szCs w:val="28"/>
        </w:rPr>
        <w:t xml:space="preserve"> ,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</w:t>
      </w:r>
      <w:r w:rsidRPr="00F87D9C">
        <w:rPr>
          <w:rStyle w:val="a6"/>
          <w:rFonts w:eastAsia="Calibri"/>
          <w:sz w:val="28"/>
          <w:szCs w:val="28"/>
        </w:rPr>
        <w:t xml:space="preserve">Режим доступа: </w:t>
      </w:r>
      <w:hyperlink r:id="rId25" w:history="1">
        <w:r w:rsidRPr="00F87D9C">
          <w:rPr>
            <w:rStyle w:val="a6"/>
            <w:rFonts w:eastAsia="Calibri"/>
            <w:sz w:val="28"/>
            <w:szCs w:val="28"/>
          </w:rPr>
          <w:t>http://www.kommersant.ru/</w:t>
        </w:r>
      </w:hyperlink>
      <w:r w:rsidRPr="00F87D9C">
        <w:rPr>
          <w:rStyle w:val="a6"/>
          <w:rFonts w:eastAsia="Calibri"/>
          <w:sz w:val="28"/>
          <w:szCs w:val="28"/>
        </w:rPr>
        <w:t xml:space="preserve">, </w:t>
      </w:r>
      <w:r w:rsidRPr="00F87D9C">
        <w:rPr>
          <w:bCs/>
          <w:sz w:val="28"/>
          <w:szCs w:val="28"/>
        </w:rPr>
        <w:t>свободный. — Загл. с экрана.</w:t>
      </w:r>
    </w:p>
    <w:p w:rsidR="00B55A6B" w:rsidRPr="00F87D9C" w:rsidRDefault="00727F9A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Еженедельник </w:t>
      </w:r>
      <w:r w:rsidR="00B55A6B" w:rsidRPr="00F87D9C">
        <w:rPr>
          <w:bCs/>
          <w:sz w:val="28"/>
          <w:szCs w:val="28"/>
        </w:rPr>
        <w:t xml:space="preserve">«Финансовая газета» [Электронный ресурс]. </w:t>
      </w:r>
      <w:r w:rsidR="00B55A6B" w:rsidRPr="00F87D9C">
        <w:rPr>
          <w:rStyle w:val="a6"/>
          <w:rFonts w:eastAsia="Calibri"/>
          <w:sz w:val="28"/>
          <w:szCs w:val="28"/>
        </w:rPr>
        <w:t>Режим доступа:  http://www.fingazeta.ru/,</w:t>
      </w:r>
      <w:r w:rsidR="00B55A6B" w:rsidRPr="00F87D9C">
        <w:rPr>
          <w:bCs/>
          <w:sz w:val="28"/>
          <w:szCs w:val="28"/>
        </w:rPr>
        <w:t xml:space="preserve">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>Интернет–портал Правительства Российской Федерации [Электронный ресурс]. Режим доступа:</w:t>
      </w:r>
      <w:hyperlink r:id="rId26" w:history="1">
        <w:r w:rsidRPr="00F87D9C">
          <w:rPr>
            <w:rStyle w:val="a6"/>
            <w:rFonts w:eastAsia="Calibri"/>
            <w:sz w:val="28"/>
            <w:szCs w:val="28"/>
          </w:rPr>
          <w:t>http://www.government.ru</w:t>
        </w:r>
      </w:hyperlink>
      <w:r w:rsidRPr="00F87D9C">
        <w:rPr>
          <w:rStyle w:val="a6"/>
          <w:rFonts w:eastAsia="Calibri"/>
        </w:rPr>
        <w:t>,</w:t>
      </w:r>
      <w:r w:rsidRPr="00F87D9C">
        <w:rPr>
          <w:bCs/>
          <w:sz w:val="28"/>
          <w:szCs w:val="28"/>
        </w:rPr>
        <w:t xml:space="preserve">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bCs/>
          <w:sz w:val="28"/>
          <w:szCs w:val="28"/>
        </w:rPr>
        <w:t xml:space="preserve"> Интернет-проект «Библиотека управления» [Электронный ресурс]. </w:t>
      </w:r>
      <w:r w:rsidRPr="00F87D9C">
        <w:rPr>
          <w:rStyle w:val="a6"/>
          <w:sz w:val="28"/>
          <w:szCs w:val="28"/>
        </w:rPr>
        <w:t xml:space="preserve">Режим доступа: </w:t>
      </w:r>
      <w:hyperlink r:id="rId27" w:history="1">
        <w:r w:rsidRPr="00F87D9C">
          <w:rPr>
            <w:rStyle w:val="a6"/>
            <w:sz w:val="28"/>
            <w:szCs w:val="28"/>
          </w:rPr>
          <w:t>http://www.cfin.ru/</w:t>
        </w:r>
      </w:hyperlink>
      <w:r w:rsidRPr="00F87D9C">
        <w:rPr>
          <w:bCs/>
          <w:sz w:val="28"/>
          <w:szCs w:val="28"/>
        </w:rPr>
        <w:t>, свободный. — Загл. с экрана.</w:t>
      </w:r>
    </w:p>
    <w:p w:rsidR="00B55A6B" w:rsidRPr="00BE094F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BE094F">
        <w:rPr>
          <w:bCs/>
          <w:sz w:val="28"/>
          <w:szCs w:val="28"/>
        </w:rPr>
        <w:lastRenderedPageBreak/>
        <w:t xml:space="preserve"> Научно-техническая библиотека ПГУПС [Электронный ресурс] - URL: </w:t>
      </w:r>
      <w:hyperlink r:id="rId28" w:history="1">
        <w:r w:rsidRPr="00BE094F">
          <w:rPr>
            <w:bCs/>
            <w:sz w:val="28"/>
            <w:szCs w:val="28"/>
          </w:rPr>
          <w:t>http://library.pgups.ru/</w:t>
        </w:r>
      </w:hyperlink>
      <w:r w:rsidRPr="00BE094F">
        <w:rPr>
          <w:bCs/>
          <w:sz w:val="28"/>
          <w:szCs w:val="28"/>
        </w:rPr>
        <w:t xml:space="preserve"> - Режим доступа свободный;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rStyle w:val="a6"/>
          <w:rFonts w:eastAsia="Calibri"/>
          <w:sz w:val="28"/>
          <w:szCs w:val="28"/>
        </w:rPr>
      </w:pPr>
      <w:r w:rsidRPr="00F87D9C">
        <w:rPr>
          <w:bCs/>
          <w:sz w:val="28"/>
          <w:szCs w:val="28"/>
        </w:rPr>
        <w:t xml:space="preserve">Научная электронная библиотека eLIBRARY.RU/ Российский информационно-аналитический портал [Электронный ресурс] - URL: </w:t>
      </w:r>
      <w:r w:rsidRPr="00F87D9C">
        <w:rPr>
          <w:rStyle w:val="a6"/>
          <w:rFonts w:eastAsia="Calibri"/>
          <w:sz w:val="28"/>
          <w:szCs w:val="28"/>
        </w:rPr>
        <w:t>Режим доступа:</w:t>
      </w:r>
      <w:hyperlink r:id="rId29" w:history="1">
        <w:r w:rsidRPr="00F87D9C">
          <w:rPr>
            <w:rStyle w:val="a6"/>
            <w:rFonts w:eastAsia="Calibri"/>
            <w:sz w:val="28"/>
            <w:szCs w:val="28"/>
          </w:rPr>
          <w:t>http ://eLibrary.ru/</w:t>
        </w:r>
      </w:hyperlink>
      <w:r w:rsidRPr="00F87D9C">
        <w:rPr>
          <w:rStyle w:val="a6"/>
          <w:rFonts w:eastAsia="Calibri"/>
          <w:sz w:val="28"/>
          <w:szCs w:val="28"/>
        </w:rPr>
        <w:t>;</w:t>
      </w:r>
    </w:p>
    <w:p w:rsidR="00B55A6B" w:rsidRPr="00F87D9C" w:rsidRDefault="00727F9A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</w:t>
      </w:r>
      <w:r w:rsidR="00B55A6B" w:rsidRPr="00F87D9C">
        <w:rPr>
          <w:bCs/>
          <w:sz w:val="28"/>
          <w:szCs w:val="28"/>
        </w:rPr>
        <w:t xml:space="preserve">Российской Федерации [Электронный ресурс]. Режим доступа: </w:t>
      </w:r>
      <w:hyperlink r:id="rId30" w:history="1">
        <w:r w:rsidR="00B55A6B" w:rsidRPr="00F87D9C">
          <w:rPr>
            <w:rStyle w:val="a6"/>
            <w:rFonts w:eastAsia="Calibri"/>
            <w:sz w:val="28"/>
            <w:szCs w:val="28"/>
          </w:rPr>
          <w:t>http://www</w:t>
        </w:r>
      </w:hyperlink>
      <w:r w:rsidR="00B55A6B" w:rsidRPr="00F87D9C">
        <w:rPr>
          <w:rStyle w:val="a6"/>
          <w:rFonts w:eastAsia="Calibri"/>
          <w:sz w:val="28"/>
          <w:szCs w:val="28"/>
        </w:rPr>
        <w:t>. minfin.ru,</w:t>
      </w:r>
      <w:r w:rsidR="00B55A6B" w:rsidRPr="00F87D9C">
        <w:rPr>
          <w:sz w:val="28"/>
          <w:szCs w:val="28"/>
        </w:rPr>
        <w:t>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87D9C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РБК [Электронный ресурс]. Режим доступа: </w:t>
      </w:r>
      <w:hyperlink w:history="1">
        <w:r w:rsidRPr="00F87D9C">
          <w:rPr>
            <w:sz w:val="28"/>
            <w:szCs w:val="28"/>
          </w:rPr>
          <w:t>http://www. rbc.ru</w:t>
        </w:r>
      </w:hyperlink>
      <w:r w:rsidRPr="00F87D9C">
        <w:rPr>
          <w:sz w:val="28"/>
          <w:szCs w:val="28"/>
        </w:rPr>
        <w:t>,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Официальный сайт информационного агентства </w:t>
      </w:r>
      <w:hyperlink r:id="rId31" w:tgtFrame="_blank" w:history="1">
        <w:r w:rsidRPr="00F87D9C">
          <w:rPr>
            <w:sz w:val="28"/>
            <w:szCs w:val="28"/>
          </w:rPr>
          <w:t xml:space="preserve">Bankir.Ru </w:t>
        </w:r>
      </w:hyperlink>
      <w:r w:rsidRPr="00F87D9C">
        <w:rPr>
          <w:sz w:val="28"/>
          <w:szCs w:val="28"/>
        </w:rPr>
        <w:t>[Электронный ресурс].  Режим доступа: http://www. bankir.ru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Практический журнал по управлению финансами компании «Финансовый директор»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>http://www.fd.ru,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32" w:history="1">
        <w:r w:rsidRPr="00F87D9C">
          <w:rPr>
            <w:sz w:val="28"/>
            <w:szCs w:val="28"/>
          </w:rPr>
          <w:t>http://window.edu.ru</w:t>
        </w:r>
      </w:hyperlink>
      <w:r w:rsidRPr="00F87D9C">
        <w:rPr>
          <w:sz w:val="28"/>
          <w:szCs w:val="28"/>
        </w:rPr>
        <w:t>, свободный. — Загл. с экрана.</w:t>
      </w:r>
    </w:p>
    <w:p w:rsidR="00B55A6B" w:rsidRPr="00F87D9C" w:rsidRDefault="006B4BEE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hyperlink r:id="rId33" w:history="1">
        <w:r w:rsidR="00B55A6B" w:rsidRPr="00F87D9C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B55A6B" w:rsidRPr="00F87D9C">
        <w:rPr>
          <w:sz w:val="28"/>
          <w:szCs w:val="28"/>
        </w:rPr>
        <w:t xml:space="preserve"> [Электронный ресурс]. Режим доступа: </w:t>
      </w:r>
      <w:hyperlink r:id="rId34" w:history="1">
        <w:r w:rsidR="00B55A6B" w:rsidRPr="00F87D9C">
          <w:rPr>
            <w:sz w:val="28"/>
            <w:szCs w:val="28"/>
          </w:rPr>
          <w:t>http://www.aup.ru/library/</w:t>
        </w:r>
      </w:hyperlink>
      <w:r w:rsidR="00B55A6B" w:rsidRPr="00F87D9C">
        <w:rPr>
          <w:sz w:val="28"/>
          <w:szCs w:val="28"/>
        </w:rPr>
        <w:t>, свободный. — Загл. с экрана.</w:t>
      </w:r>
    </w:p>
    <w:p w:rsidR="00B55A6B" w:rsidRPr="00F87D9C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ibooks.ru [Электрон</w:t>
      </w:r>
      <w:r w:rsidR="00F87D9C">
        <w:rPr>
          <w:sz w:val="28"/>
          <w:szCs w:val="28"/>
        </w:rPr>
        <w:t xml:space="preserve">ный ресурс]. Режим доступа: </w:t>
      </w:r>
      <w:r w:rsidRPr="00F87D9C">
        <w:rPr>
          <w:sz w:val="28"/>
          <w:szCs w:val="28"/>
        </w:rPr>
        <w:t>http://ibooks.ru/ — Загл. с экрана.</w:t>
      </w:r>
    </w:p>
    <w:p w:rsidR="00B55A6B" w:rsidRDefault="00B55A6B" w:rsidP="00B55A6B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87D9C">
        <w:rPr>
          <w:sz w:val="28"/>
          <w:szCs w:val="28"/>
        </w:rPr>
        <w:t>Электронно-библиотечная система ЛАНЬ [Элект</w:t>
      </w:r>
      <w:r w:rsidR="00F87D9C">
        <w:rPr>
          <w:sz w:val="28"/>
          <w:szCs w:val="28"/>
        </w:rPr>
        <w:t xml:space="preserve">ронный ресурс]. Режим доступа: </w:t>
      </w:r>
      <w:r w:rsidRPr="00F87D9C">
        <w:rPr>
          <w:sz w:val="28"/>
          <w:szCs w:val="28"/>
        </w:rPr>
        <w:t>https://e.lanbook.com/books — Загл. с экрана.</w:t>
      </w:r>
    </w:p>
    <w:p w:rsidR="00877E0F" w:rsidRPr="00C8600F" w:rsidRDefault="00C8600F" w:rsidP="00C8600F">
      <w:pPr>
        <w:numPr>
          <w:ilvl w:val="0"/>
          <w:numId w:val="8"/>
        </w:numPr>
        <w:tabs>
          <w:tab w:val="clear" w:pos="360"/>
          <w:tab w:val="num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C8600F">
        <w:rPr>
          <w:sz w:val="28"/>
          <w:szCs w:val="28"/>
        </w:rPr>
        <w:t>Л</w:t>
      </w:r>
      <w:r w:rsidR="00877E0F" w:rsidRPr="00C8600F">
        <w:rPr>
          <w:sz w:val="28"/>
          <w:szCs w:val="28"/>
        </w:rPr>
        <w:t xml:space="preserve">ичный кабинет обучающегося и электронная информационно-образовательная среда [Электронный ресурс]. Режим доступа: </w:t>
      </w:r>
      <w:hyperlink r:id="rId35" w:history="1">
        <w:r w:rsidR="00877E0F" w:rsidRPr="00C8600F">
          <w:rPr>
            <w:rStyle w:val="a6"/>
            <w:sz w:val="28"/>
            <w:szCs w:val="28"/>
          </w:rPr>
          <w:t>http://sdo.pgups.ru</w:t>
        </w:r>
      </w:hyperlink>
    </w:p>
    <w:p w:rsidR="00877E0F" w:rsidRPr="002E1590" w:rsidRDefault="00877E0F" w:rsidP="00877E0F">
      <w:pPr>
        <w:jc w:val="both"/>
        <w:rPr>
          <w:bCs/>
          <w:sz w:val="28"/>
          <w:szCs w:val="28"/>
        </w:rPr>
      </w:pPr>
    </w:p>
    <w:p w:rsidR="005E7745" w:rsidRPr="006338D7" w:rsidRDefault="002E1590" w:rsidP="005E7745">
      <w:pPr>
        <w:jc w:val="center"/>
        <w:rPr>
          <w:b/>
          <w:bCs/>
          <w:sz w:val="28"/>
          <w:szCs w:val="28"/>
        </w:rPr>
      </w:pPr>
      <w:r w:rsidRPr="002E1590">
        <w:rPr>
          <w:b/>
          <w:bCs/>
          <w:sz w:val="28"/>
          <w:szCs w:val="28"/>
        </w:rPr>
        <w:t xml:space="preserve">10. </w:t>
      </w:r>
      <w:r w:rsidR="005E7745" w:rsidRPr="006338D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5E7745" w:rsidRPr="007150CC" w:rsidRDefault="005E7745" w:rsidP="005E7745">
      <w:pPr>
        <w:ind w:firstLine="851"/>
        <w:jc w:val="center"/>
        <w:rPr>
          <w:bCs/>
          <w:sz w:val="28"/>
          <w:szCs w:val="28"/>
        </w:rPr>
      </w:pPr>
    </w:p>
    <w:p w:rsidR="005E7745" w:rsidRPr="00C81818" w:rsidRDefault="005E7745" w:rsidP="005E7745">
      <w:pPr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5E7745" w:rsidRPr="00C81818" w:rsidRDefault="005E7745" w:rsidP="005E7745">
      <w:pPr>
        <w:pStyle w:val="a7"/>
        <w:widowControl/>
        <w:numPr>
          <w:ilvl w:val="0"/>
          <w:numId w:val="5"/>
        </w:numPr>
        <w:ind w:left="0" w:firstLine="284"/>
        <w:rPr>
          <w:bCs/>
          <w:szCs w:val="28"/>
        </w:rPr>
      </w:pPr>
      <w:r w:rsidRPr="00C81818">
        <w:rPr>
          <w:bCs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</w:t>
      </w:r>
      <w:r w:rsidRPr="00C81818">
        <w:rPr>
          <w:bCs/>
          <w:szCs w:val="28"/>
        </w:rPr>
        <w:t>е</w:t>
      </w:r>
      <w:r w:rsidRPr="00C81818">
        <w:rPr>
          <w:bCs/>
          <w:szCs w:val="28"/>
        </w:rPr>
        <w:t xml:space="preserve">чения, приведенного в разделах 6, 8 и 9 рабочей программы. </w:t>
      </w:r>
    </w:p>
    <w:p w:rsidR="005E7745" w:rsidRPr="00C81818" w:rsidRDefault="005E7745" w:rsidP="005E7745">
      <w:pPr>
        <w:pStyle w:val="a7"/>
        <w:widowControl/>
        <w:numPr>
          <w:ilvl w:val="0"/>
          <w:numId w:val="5"/>
        </w:numPr>
        <w:ind w:left="0" w:firstLine="284"/>
        <w:rPr>
          <w:bCs/>
          <w:szCs w:val="28"/>
        </w:rPr>
      </w:pPr>
      <w:r w:rsidRPr="00C8181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C81818">
        <w:rPr>
          <w:bCs/>
          <w:szCs w:val="28"/>
        </w:rPr>
        <w:t>и</w:t>
      </w:r>
      <w:r w:rsidRPr="00C81818">
        <w:rPr>
          <w:bCs/>
          <w:szCs w:val="28"/>
        </w:rPr>
        <w:t>мые дл</w:t>
      </w:r>
      <w:r>
        <w:rPr>
          <w:bCs/>
          <w:szCs w:val="28"/>
        </w:rPr>
        <w:t>я оценки знаний, умений, навыков,</w:t>
      </w:r>
      <w:r w:rsidRPr="00C81818">
        <w:rPr>
          <w:bCs/>
          <w:szCs w:val="28"/>
        </w:rPr>
        <w:t xml:space="preserve"> предусмотренные текущим ко</w:t>
      </w:r>
      <w:r w:rsidRPr="00C81818">
        <w:rPr>
          <w:bCs/>
          <w:szCs w:val="28"/>
        </w:rPr>
        <w:t>н</w:t>
      </w:r>
      <w:r w:rsidRPr="00C81818">
        <w:rPr>
          <w:bCs/>
          <w:szCs w:val="28"/>
        </w:rPr>
        <w:t>тролем (см. фонд оценочных средств по дисциплине).</w:t>
      </w:r>
    </w:p>
    <w:p w:rsidR="005E7745" w:rsidRPr="00C81818" w:rsidRDefault="005E7745" w:rsidP="005E7745">
      <w:pPr>
        <w:pStyle w:val="a7"/>
        <w:widowControl/>
        <w:numPr>
          <w:ilvl w:val="0"/>
          <w:numId w:val="5"/>
        </w:numPr>
        <w:ind w:left="0" w:firstLine="284"/>
        <w:rPr>
          <w:bCs/>
          <w:szCs w:val="28"/>
        </w:rPr>
      </w:pPr>
      <w:r w:rsidRPr="00C81818">
        <w:rPr>
          <w:bCs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C81818">
        <w:rPr>
          <w:bCs/>
          <w:szCs w:val="28"/>
        </w:rPr>
        <w:t>и</w:t>
      </w:r>
      <w:r w:rsidRPr="00C81818">
        <w:rPr>
          <w:bCs/>
          <w:szCs w:val="28"/>
        </w:rPr>
        <w:t>плине).</w:t>
      </w:r>
    </w:p>
    <w:p w:rsidR="005E7745" w:rsidRPr="007150CC" w:rsidRDefault="005E7745" w:rsidP="005E7745">
      <w:pPr>
        <w:ind w:firstLine="851"/>
        <w:jc w:val="center"/>
        <w:rPr>
          <w:bCs/>
          <w:sz w:val="28"/>
          <w:szCs w:val="28"/>
        </w:rPr>
      </w:pPr>
    </w:p>
    <w:p w:rsidR="005E7745" w:rsidRDefault="005E7745" w:rsidP="005E77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E7745" w:rsidRPr="00D2714B" w:rsidRDefault="005E7745" w:rsidP="005E7745">
      <w:pPr>
        <w:jc w:val="center"/>
        <w:rPr>
          <w:b/>
          <w:bCs/>
          <w:sz w:val="28"/>
          <w:szCs w:val="28"/>
        </w:rPr>
      </w:pPr>
    </w:p>
    <w:p w:rsidR="005E7745" w:rsidRPr="00C81818" w:rsidRDefault="005E7745" w:rsidP="005E7745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C81818">
        <w:rPr>
          <w:bCs/>
          <w:sz w:val="28"/>
          <w:szCs w:val="28"/>
        </w:rPr>
        <w:t>в</w:t>
      </w:r>
      <w:r w:rsidRPr="00C81818">
        <w:rPr>
          <w:bCs/>
          <w:sz w:val="28"/>
          <w:szCs w:val="28"/>
        </w:rPr>
        <w:t>лении образовательного процесса по дисциплине:</w:t>
      </w:r>
    </w:p>
    <w:p w:rsidR="005E7745" w:rsidRPr="00C81818" w:rsidRDefault="005E7745" w:rsidP="005E7745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E7745" w:rsidRPr="00C81818" w:rsidRDefault="005E7745" w:rsidP="005E7745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</w:t>
      </w:r>
      <w:r w:rsidRPr="00C81818">
        <w:rPr>
          <w:bCs/>
          <w:sz w:val="28"/>
          <w:szCs w:val="28"/>
        </w:rPr>
        <w:t>о</w:t>
      </w:r>
      <w:r w:rsidRPr="00C81818">
        <w:rPr>
          <w:bCs/>
          <w:sz w:val="28"/>
          <w:szCs w:val="28"/>
        </w:rPr>
        <w:t>гий(демонстрация мультимедийныхматериалов);</w:t>
      </w:r>
    </w:p>
    <w:p w:rsidR="005E7745" w:rsidRPr="00C81818" w:rsidRDefault="005E7745" w:rsidP="005E7745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E7745" w:rsidRPr="00C81818" w:rsidRDefault="005E7745" w:rsidP="005E7745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</w:t>
      </w:r>
      <w:r w:rsidRPr="00C81818">
        <w:rPr>
          <w:bCs/>
          <w:sz w:val="28"/>
          <w:szCs w:val="28"/>
        </w:rPr>
        <w:t>н</w:t>
      </w:r>
      <w:r w:rsidRPr="00C81818">
        <w:rPr>
          <w:bCs/>
          <w:sz w:val="28"/>
          <w:szCs w:val="28"/>
        </w:rPr>
        <w:t>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5E7745" w:rsidRPr="00C81818" w:rsidRDefault="005E7745" w:rsidP="005E7745">
      <w:pPr>
        <w:numPr>
          <w:ilvl w:val="0"/>
          <w:numId w:val="10"/>
        </w:numPr>
        <w:tabs>
          <w:tab w:val="left" w:pos="284"/>
          <w:tab w:val="left" w:pos="1134"/>
        </w:tabs>
        <w:ind w:left="284" w:hanging="284"/>
        <w:jc w:val="both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5E7745" w:rsidRPr="00C81818" w:rsidRDefault="005E7745" w:rsidP="005E7745">
      <w:pPr>
        <w:tabs>
          <w:tab w:val="left" w:pos="284"/>
          <w:tab w:val="left" w:pos="1134"/>
        </w:tabs>
        <w:autoSpaceDE w:val="0"/>
        <w:autoSpaceDN w:val="0"/>
        <w:adjustRightInd w:val="0"/>
        <w:ind w:left="284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C81818">
        <w:rPr>
          <w:rFonts w:eastAsia="Calibri"/>
          <w:bCs/>
          <w:sz w:val="28"/>
          <w:szCs w:val="28"/>
          <w:lang w:val="en-US"/>
        </w:rPr>
        <w:t>;</w:t>
      </w:r>
    </w:p>
    <w:p w:rsidR="005E7745" w:rsidRDefault="005E7745" w:rsidP="005E7745">
      <w:pPr>
        <w:tabs>
          <w:tab w:val="left" w:pos="284"/>
        </w:tabs>
        <w:ind w:left="284"/>
        <w:rPr>
          <w:rFonts w:eastAsia="Calibri"/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  <w:lang w:val="en-US"/>
        </w:rPr>
        <w:t>Mi</w:t>
      </w:r>
      <w:r>
        <w:rPr>
          <w:rFonts w:eastAsia="Calibri"/>
          <w:bCs/>
          <w:sz w:val="28"/>
          <w:szCs w:val="28"/>
          <w:lang w:val="en-US"/>
        </w:rPr>
        <w:t>crosoft Office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Default="005E7745" w:rsidP="005E7745">
      <w:pPr>
        <w:ind w:firstLine="851"/>
        <w:rPr>
          <w:bCs/>
          <w:sz w:val="28"/>
          <w:szCs w:val="28"/>
        </w:rPr>
      </w:pPr>
    </w:p>
    <w:p w:rsidR="005E7745" w:rsidRPr="005C5368" w:rsidRDefault="005E7745" w:rsidP="005E7745">
      <w:pPr>
        <w:ind w:firstLine="851"/>
        <w:rPr>
          <w:bCs/>
          <w:sz w:val="28"/>
          <w:szCs w:val="28"/>
        </w:rPr>
      </w:pPr>
    </w:p>
    <w:p w:rsidR="005E7745" w:rsidRPr="00D2714B" w:rsidRDefault="005E7745" w:rsidP="005E7745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</w:t>
      </w:r>
      <w:r w:rsidRPr="00D2714B">
        <w:rPr>
          <w:b/>
          <w:bCs/>
          <w:sz w:val="28"/>
          <w:szCs w:val="28"/>
        </w:rPr>
        <w:t>т</w:t>
      </w:r>
      <w:r w:rsidRPr="00D2714B">
        <w:rPr>
          <w:b/>
          <w:bCs/>
          <w:sz w:val="28"/>
          <w:szCs w:val="28"/>
        </w:rPr>
        <w:t>вления образовательного процесса по дисциплине</w:t>
      </w:r>
    </w:p>
    <w:p w:rsidR="005E7745" w:rsidRPr="00D2714B" w:rsidRDefault="005E7745" w:rsidP="005E7745">
      <w:pPr>
        <w:ind w:firstLine="851"/>
        <w:rPr>
          <w:bCs/>
          <w:sz w:val="28"/>
          <w:szCs w:val="28"/>
        </w:rPr>
      </w:pPr>
    </w:p>
    <w:p w:rsidR="005E7745" w:rsidRPr="00C81818" w:rsidRDefault="005E7745" w:rsidP="005E7745">
      <w:pPr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</w:t>
      </w:r>
      <w:r w:rsidRPr="00C81818">
        <w:rPr>
          <w:bCs/>
          <w:sz w:val="28"/>
        </w:rPr>
        <w:t>а</w:t>
      </w:r>
      <w:r w:rsidRPr="00C81818">
        <w:rPr>
          <w:bCs/>
          <w:sz w:val="28"/>
        </w:rPr>
        <w:t>зовательного процесса по дисциплине включает в свой состав специальные помещения:</w:t>
      </w:r>
    </w:p>
    <w:p w:rsidR="005E7745" w:rsidRPr="00C81818" w:rsidRDefault="005E7745" w:rsidP="005E7745">
      <w:pPr>
        <w:pStyle w:val="a7"/>
        <w:numPr>
          <w:ilvl w:val="0"/>
          <w:numId w:val="12"/>
        </w:numPr>
        <w:ind w:left="0" w:firstLine="426"/>
        <w:rPr>
          <w:bCs/>
        </w:rPr>
      </w:pPr>
      <w:r w:rsidRPr="00C81818">
        <w:rPr>
          <w:bCs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5E7745" w:rsidRPr="00C81818" w:rsidRDefault="005E7745" w:rsidP="005E7745">
      <w:pPr>
        <w:pStyle w:val="a7"/>
        <w:numPr>
          <w:ilvl w:val="0"/>
          <w:numId w:val="12"/>
        </w:numPr>
        <w:ind w:left="0" w:firstLine="426"/>
        <w:rPr>
          <w:bCs/>
        </w:rPr>
      </w:pPr>
      <w:r w:rsidRPr="00C81818">
        <w:rPr>
          <w:bCs/>
        </w:rPr>
        <w:lastRenderedPageBreak/>
        <w:t>помещения для самостоятельной работы;</w:t>
      </w:r>
    </w:p>
    <w:p w:rsidR="005E7745" w:rsidRPr="00C81818" w:rsidRDefault="005E7745" w:rsidP="005E7745">
      <w:pPr>
        <w:pStyle w:val="a7"/>
        <w:numPr>
          <w:ilvl w:val="0"/>
          <w:numId w:val="12"/>
        </w:numPr>
        <w:ind w:left="0" w:firstLine="426"/>
        <w:rPr>
          <w:bCs/>
        </w:rPr>
      </w:pPr>
      <w:r w:rsidRPr="00C81818">
        <w:rPr>
          <w:bCs/>
        </w:rPr>
        <w:t>помещения для хранения и профилактического обслуживания технич</w:t>
      </w:r>
      <w:r w:rsidRPr="00C81818">
        <w:rPr>
          <w:bCs/>
        </w:rPr>
        <w:t>е</w:t>
      </w:r>
      <w:r w:rsidRPr="00C81818">
        <w:rPr>
          <w:bCs/>
        </w:rPr>
        <w:t xml:space="preserve">ских средств обучения. </w:t>
      </w:r>
    </w:p>
    <w:p w:rsidR="005E7745" w:rsidRPr="00C81818" w:rsidRDefault="005E7745" w:rsidP="005E7745">
      <w:pPr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5E7745" w:rsidRPr="00C81818" w:rsidRDefault="005E7745" w:rsidP="005E7745">
      <w:pPr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>монстрационного оборудования и учебно-наглядных пособий, хранящиеся на электронных носителях и обеспечивающие тематические иллюстрации, соо</w:t>
      </w:r>
      <w:r w:rsidRPr="00C81818">
        <w:rPr>
          <w:bCs/>
          <w:sz w:val="28"/>
        </w:rPr>
        <w:t>т</w:t>
      </w:r>
      <w:r w:rsidRPr="00C81818">
        <w:rPr>
          <w:bCs/>
          <w:sz w:val="28"/>
        </w:rPr>
        <w:t>ветствующие рабочим программам дисциплин.</w:t>
      </w:r>
    </w:p>
    <w:p w:rsidR="005E7745" w:rsidRPr="00C81818" w:rsidRDefault="005E7745" w:rsidP="005E7745">
      <w:pPr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</w:t>
      </w:r>
      <w:r w:rsidRPr="00C81818">
        <w:rPr>
          <w:bCs/>
          <w:sz w:val="28"/>
        </w:rPr>
        <w:t>м</w:t>
      </w:r>
      <w:r w:rsidRPr="00C81818">
        <w:rPr>
          <w:bCs/>
          <w:sz w:val="28"/>
        </w:rPr>
        <w:t>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81818">
        <w:rPr>
          <w:bCs/>
          <w:sz w:val="28"/>
        </w:rPr>
        <w:t>е</w:t>
      </w:r>
      <w:r w:rsidRPr="00C81818">
        <w:rPr>
          <w:bCs/>
          <w:sz w:val="28"/>
        </w:rPr>
        <w:t>ду организации.</w:t>
      </w:r>
    </w:p>
    <w:p w:rsidR="005E7745" w:rsidRDefault="005E7745" w:rsidP="005E7745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</w:t>
      </w:r>
      <w:r w:rsidRPr="00C81818">
        <w:rPr>
          <w:bCs/>
          <w:sz w:val="28"/>
        </w:rPr>
        <w:t>и</w:t>
      </w:r>
      <w:r w:rsidRPr="00C81818">
        <w:rPr>
          <w:bCs/>
          <w:sz w:val="28"/>
        </w:rPr>
        <w:t>наров) – списочному составу группы обучающихся.</w:t>
      </w:r>
    </w:p>
    <w:p w:rsidR="005E7745" w:rsidRPr="00D2714B" w:rsidRDefault="005E7745" w:rsidP="005E7745">
      <w:pPr>
        <w:ind w:firstLine="709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3142614</wp:posOffset>
            </wp:positionH>
            <wp:positionV relativeFrom="paragraph">
              <wp:posOffset>186690</wp:posOffset>
            </wp:positionV>
            <wp:extent cx="1457081" cy="723900"/>
            <wp:effectExtent l="19050" t="0" r="0" b="0"/>
            <wp:wrapNone/>
            <wp:docPr id="1" name="Рисунок 2" descr="img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53069" t="56213" r="24979" b="3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81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5E7745" w:rsidRPr="00965346" w:rsidTr="003D3034">
        <w:tc>
          <w:tcPr>
            <w:tcW w:w="4786" w:type="dxa"/>
          </w:tcPr>
          <w:p w:rsidR="005E7745" w:rsidRDefault="005E7745" w:rsidP="003D303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5E7745" w:rsidRPr="00D2714B" w:rsidRDefault="005E7745" w:rsidP="003D303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vAlign w:val="bottom"/>
          </w:tcPr>
          <w:p w:rsidR="005E7745" w:rsidRPr="00D2714B" w:rsidRDefault="005E7745" w:rsidP="003D30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5E7745" w:rsidRPr="00965346" w:rsidRDefault="005E7745" w:rsidP="003D30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Гуляева</w:t>
            </w:r>
          </w:p>
        </w:tc>
      </w:tr>
      <w:tr w:rsidR="005E7745" w:rsidRPr="00D2714B" w:rsidTr="003D3034">
        <w:tc>
          <w:tcPr>
            <w:tcW w:w="4786" w:type="dxa"/>
          </w:tcPr>
          <w:p w:rsidR="005E7745" w:rsidRPr="00D2714B" w:rsidRDefault="005E7745" w:rsidP="003D303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Pr="002E6D4A">
              <w:rPr>
                <w:sz w:val="28"/>
                <w:szCs w:val="28"/>
              </w:rPr>
              <w:t>» а</w:t>
            </w:r>
            <w:r>
              <w:rPr>
                <w:sz w:val="28"/>
                <w:szCs w:val="28"/>
              </w:rPr>
              <w:t xml:space="preserve">преля 2018 </w:t>
            </w:r>
            <w:r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5E7745" w:rsidRPr="00D2714B" w:rsidRDefault="005E7745" w:rsidP="003D30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E7745" w:rsidRPr="00D2714B" w:rsidRDefault="005E7745" w:rsidP="003D303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E7745" w:rsidRPr="005C5368" w:rsidRDefault="005E7745" w:rsidP="005E7745">
      <w:pPr>
        <w:tabs>
          <w:tab w:val="left" w:pos="330"/>
        </w:tabs>
        <w:rPr>
          <w:sz w:val="28"/>
          <w:szCs w:val="28"/>
        </w:rPr>
      </w:pPr>
      <w:r w:rsidRPr="005C5368">
        <w:rPr>
          <w:sz w:val="28"/>
          <w:szCs w:val="28"/>
        </w:rPr>
        <w:tab/>
      </w:r>
    </w:p>
    <w:p w:rsidR="000D1CA8" w:rsidRDefault="000D1CA8" w:rsidP="005E7745">
      <w:pPr>
        <w:jc w:val="center"/>
        <w:rPr>
          <w:b/>
          <w:bCs/>
          <w:sz w:val="28"/>
          <w:szCs w:val="28"/>
        </w:rPr>
      </w:pPr>
    </w:p>
    <w:sectPr w:rsidR="000D1CA8" w:rsidSect="00D821C4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57" w:rsidRDefault="00913357">
      <w:r>
        <w:separator/>
      </w:r>
    </w:p>
  </w:endnote>
  <w:endnote w:type="continuationSeparator" w:id="1">
    <w:p w:rsidR="00913357" w:rsidRDefault="0091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66" w:rsidRDefault="003F6266" w:rsidP="00D821C4">
    <w:pPr>
      <w:pStyle w:val="a3"/>
      <w:jc w:val="center"/>
    </w:pPr>
  </w:p>
  <w:p w:rsidR="003F6266" w:rsidRDefault="003F62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57" w:rsidRDefault="00913357">
      <w:r>
        <w:separator/>
      </w:r>
    </w:p>
  </w:footnote>
  <w:footnote w:type="continuationSeparator" w:id="1">
    <w:p w:rsidR="00913357" w:rsidRDefault="0091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D96E2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4B26FFF"/>
    <w:multiLevelType w:val="hybridMultilevel"/>
    <w:tmpl w:val="11B4777C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DD7B3A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1419"/>
        </w:tabs>
        <w:ind w:left="1419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B1C63"/>
    <w:multiLevelType w:val="hybridMultilevel"/>
    <w:tmpl w:val="4074256C"/>
    <w:lvl w:ilvl="0" w:tplc="FC18C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24E17C9"/>
    <w:multiLevelType w:val="hybridMultilevel"/>
    <w:tmpl w:val="EF7AE5DE"/>
    <w:lvl w:ilvl="0" w:tplc="7C1486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590"/>
    <w:rsid w:val="00012759"/>
    <w:rsid w:val="00033F4E"/>
    <w:rsid w:val="00062E91"/>
    <w:rsid w:val="00064982"/>
    <w:rsid w:val="00077AA6"/>
    <w:rsid w:val="0008706F"/>
    <w:rsid w:val="00093A3A"/>
    <w:rsid w:val="000B5EDF"/>
    <w:rsid w:val="000D11CB"/>
    <w:rsid w:val="000D1CA8"/>
    <w:rsid w:val="000D2286"/>
    <w:rsid w:val="000D3CCE"/>
    <w:rsid w:val="00111343"/>
    <w:rsid w:val="00122E40"/>
    <w:rsid w:val="00164502"/>
    <w:rsid w:val="0019303D"/>
    <w:rsid w:val="001A7B67"/>
    <w:rsid w:val="001B09A4"/>
    <w:rsid w:val="001D6041"/>
    <w:rsid w:val="001F507C"/>
    <w:rsid w:val="00263803"/>
    <w:rsid w:val="00297E33"/>
    <w:rsid w:val="002C1922"/>
    <w:rsid w:val="002E1590"/>
    <w:rsid w:val="00301062"/>
    <w:rsid w:val="00306D3C"/>
    <w:rsid w:val="00322F1E"/>
    <w:rsid w:val="003254BB"/>
    <w:rsid w:val="0034372B"/>
    <w:rsid w:val="003E0814"/>
    <w:rsid w:val="003F6266"/>
    <w:rsid w:val="00451093"/>
    <w:rsid w:val="005E7745"/>
    <w:rsid w:val="005F5DA5"/>
    <w:rsid w:val="006110D5"/>
    <w:rsid w:val="00647265"/>
    <w:rsid w:val="00652FDF"/>
    <w:rsid w:val="00687AAD"/>
    <w:rsid w:val="006B4BEE"/>
    <w:rsid w:val="006C1B68"/>
    <w:rsid w:val="006C7647"/>
    <w:rsid w:val="006F3B4D"/>
    <w:rsid w:val="00722155"/>
    <w:rsid w:val="00727F9A"/>
    <w:rsid w:val="0073615C"/>
    <w:rsid w:val="00782C5D"/>
    <w:rsid w:val="00795F9E"/>
    <w:rsid w:val="0085714F"/>
    <w:rsid w:val="008576E2"/>
    <w:rsid w:val="00862EA4"/>
    <w:rsid w:val="00877E0F"/>
    <w:rsid w:val="008C7CC4"/>
    <w:rsid w:val="00913357"/>
    <w:rsid w:val="009541F0"/>
    <w:rsid w:val="00955D87"/>
    <w:rsid w:val="00986D00"/>
    <w:rsid w:val="009A0533"/>
    <w:rsid w:val="009B1374"/>
    <w:rsid w:val="009F72AA"/>
    <w:rsid w:val="00A02268"/>
    <w:rsid w:val="00A046C6"/>
    <w:rsid w:val="00A73861"/>
    <w:rsid w:val="00AA11A3"/>
    <w:rsid w:val="00AB78D5"/>
    <w:rsid w:val="00AD55A4"/>
    <w:rsid w:val="00AF5E74"/>
    <w:rsid w:val="00B0504A"/>
    <w:rsid w:val="00B17F9D"/>
    <w:rsid w:val="00B41ECC"/>
    <w:rsid w:val="00B50F51"/>
    <w:rsid w:val="00B54B16"/>
    <w:rsid w:val="00B55A6B"/>
    <w:rsid w:val="00B949BC"/>
    <w:rsid w:val="00BE094F"/>
    <w:rsid w:val="00BF25B9"/>
    <w:rsid w:val="00C112D0"/>
    <w:rsid w:val="00C1517C"/>
    <w:rsid w:val="00C66BFD"/>
    <w:rsid w:val="00C716AA"/>
    <w:rsid w:val="00C8600F"/>
    <w:rsid w:val="00C9296E"/>
    <w:rsid w:val="00CC4F11"/>
    <w:rsid w:val="00D821C4"/>
    <w:rsid w:val="00D92476"/>
    <w:rsid w:val="00D97DC8"/>
    <w:rsid w:val="00DB2702"/>
    <w:rsid w:val="00E51148"/>
    <w:rsid w:val="00E66E54"/>
    <w:rsid w:val="00E87FD8"/>
    <w:rsid w:val="00F1264B"/>
    <w:rsid w:val="00F5308F"/>
    <w:rsid w:val="00F62675"/>
    <w:rsid w:val="00F769B5"/>
    <w:rsid w:val="00F87D9C"/>
    <w:rsid w:val="00F9412E"/>
    <w:rsid w:val="00FA41B5"/>
    <w:rsid w:val="00FB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1590"/>
    <w:pPr>
      <w:widowControl w:val="0"/>
      <w:tabs>
        <w:tab w:val="center" w:pos="4677"/>
        <w:tab w:val="right" w:pos="9355"/>
      </w:tabs>
      <w:ind w:firstLine="500"/>
      <w:jc w:val="both"/>
    </w:pPr>
    <w:rPr>
      <w:sz w:val="16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E1590"/>
    <w:rPr>
      <w:sz w:val="16"/>
    </w:rPr>
  </w:style>
  <w:style w:type="table" w:styleId="a5">
    <w:name w:val="Table Grid"/>
    <w:basedOn w:val="a1"/>
    <w:rsid w:val="002E159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A7B6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B67"/>
    <w:rPr>
      <w:color w:val="808080"/>
      <w:shd w:val="clear" w:color="auto" w:fill="E6E6E6"/>
    </w:rPr>
  </w:style>
  <w:style w:type="paragraph" w:styleId="2">
    <w:name w:val="Body Text Indent 2"/>
    <w:basedOn w:val="a"/>
    <w:link w:val="20"/>
    <w:uiPriority w:val="99"/>
    <w:unhideWhenUsed/>
    <w:rsid w:val="008576E2"/>
    <w:pPr>
      <w:widowControl w:val="0"/>
      <w:spacing w:after="120" w:line="480" w:lineRule="auto"/>
      <w:ind w:left="283" w:firstLine="500"/>
      <w:jc w:val="both"/>
    </w:pPr>
    <w:rPr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76E2"/>
    <w:rPr>
      <w:sz w:val="16"/>
    </w:rPr>
  </w:style>
  <w:style w:type="paragraph" w:styleId="a7">
    <w:name w:val="List Paragraph"/>
    <w:basedOn w:val="a"/>
    <w:uiPriority w:val="99"/>
    <w:qFormat/>
    <w:rsid w:val="00B55A6B"/>
    <w:pPr>
      <w:widowControl w:val="0"/>
      <w:ind w:left="720" w:firstLine="709"/>
      <w:contextualSpacing/>
      <w:jc w:val="both"/>
    </w:pPr>
    <w:rPr>
      <w:sz w:val="28"/>
      <w:szCs w:val="20"/>
    </w:rPr>
  </w:style>
  <w:style w:type="character" w:styleId="a8">
    <w:name w:val="Strong"/>
    <w:basedOn w:val="a0"/>
    <w:qFormat/>
    <w:rsid w:val="000D3CCE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3615C"/>
    <w:rPr>
      <w:color w:val="808080"/>
      <w:shd w:val="clear" w:color="auto" w:fill="E6E6E6"/>
    </w:rPr>
  </w:style>
  <w:style w:type="paragraph" w:styleId="a9">
    <w:name w:val="Balloon Text"/>
    <w:basedOn w:val="a"/>
    <w:link w:val="aa"/>
    <w:semiHidden/>
    <w:unhideWhenUsed/>
    <w:rsid w:val="000D1C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0D1C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B006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41179" TargetMode="External"/><Relationship Id="rId13" Type="http://schemas.openxmlformats.org/officeDocument/2006/relationships/hyperlink" Target="http://ibooks.ru/reading.php?productid=342637" TargetMode="External"/><Relationship Id="rId18" Type="http://schemas.openxmlformats.org/officeDocument/2006/relationships/hyperlink" Target="http://ibooks.ru/reading.php?productid=341179" TargetMode="External"/><Relationship Id="rId26" Type="http://schemas.openxmlformats.org/officeDocument/2006/relationships/hyperlink" Target="http://www.government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books.ru/reading.php?productid=342637" TargetMode="External"/><Relationship Id="rId34" Type="http://schemas.openxmlformats.org/officeDocument/2006/relationships/hyperlink" Target="http://www.aup.ru/library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ibooks.ru/reading.php?productid=341179" TargetMode="External"/><Relationship Id="rId17" Type="http://schemas.openxmlformats.org/officeDocument/2006/relationships/hyperlink" Target="http://ibooks.ru/reading.php?productid=342637" TargetMode="External"/><Relationship Id="rId25" Type="http://schemas.openxmlformats.org/officeDocument/2006/relationships/hyperlink" Target="http://www.kommersant.ru/" TargetMode="External"/><Relationship Id="rId33" Type="http://schemas.openxmlformats.org/officeDocument/2006/relationships/hyperlink" Target="http://www.aup.ru/library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books.ru/reading.php?productid=341179" TargetMode="External"/><Relationship Id="rId20" Type="http://schemas.openxmlformats.org/officeDocument/2006/relationships/hyperlink" Target="http://ibooks.ru/reading.php?productid=341179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/reading.php?productid=342637" TargetMode="External"/><Relationship Id="rId24" Type="http://schemas.openxmlformats.org/officeDocument/2006/relationships/hyperlink" Target="http://dis.ru/library/507/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books.ru/reading.php?productid=341179" TargetMode="External"/><Relationship Id="rId23" Type="http://schemas.openxmlformats.org/officeDocument/2006/relationships/hyperlink" Target="http://ibooks.ru/reading.php?productid=342637" TargetMode="External"/><Relationship Id="rId28" Type="http://schemas.openxmlformats.org/officeDocument/2006/relationships/hyperlink" Target="http://library.pgups.ru/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://ibooks.ru/reading.php?productid=341179" TargetMode="External"/><Relationship Id="rId19" Type="http://schemas.openxmlformats.org/officeDocument/2006/relationships/hyperlink" Target="http://ibooks.ru/reading.php?productid=342637" TargetMode="External"/><Relationship Id="rId31" Type="http://schemas.openxmlformats.org/officeDocument/2006/relationships/hyperlink" Target="https://www.google.ru/url?sa=t&amp;rct=j&amp;q=&amp;esrc=s&amp;source=web&amp;cd=1&amp;cad=rja&amp;uact=8&amp;ved=0ahUKEwiO88Hu1fPPAhXubZoKHZv1D1MQFggeMAA&amp;url=http%3A%2F%2Fbankir.ru%2F&amp;usg=AFQjCNENEqSZVmehEjssluZko6G0K0T4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42637" TargetMode="External"/><Relationship Id="rId14" Type="http://schemas.openxmlformats.org/officeDocument/2006/relationships/hyperlink" Target="http://ibooks.ru/reading.php?productid=341179" TargetMode="External"/><Relationship Id="rId22" Type="http://schemas.openxmlformats.org/officeDocument/2006/relationships/hyperlink" Target="http://ibooks.ru/reading.php?productid=342637" TargetMode="External"/><Relationship Id="rId27" Type="http://schemas.openxmlformats.org/officeDocument/2006/relationships/hyperlink" Target="http://www.cfin.ru/" TargetMode="External"/><Relationship Id="rId30" Type="http://schemas.openxmlformats.org/officeDocument/2006/relationships/hyperlink" Target="http://www" TargetMode="External"/><Relationship Id="rId35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оля</cp:lastModifiedBy>
  <cp:revision>2</cp:revision>
  <cp:lastPrinted>2017-11-20T14:01:00Z</cp:lastPrinted>
  <dcterms:created xsi:type="dcterms:W3CDTF">2018-07-09T08:54:00Z</dcterms:created>
  <dcterms:modified xsi:type="dcterms:W3CDTF">2018-07-09T08:54:00Z</dcterms:modified>
</cp:coreProperties>
</file>