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94" w:rsidRPr="005F0AC2" w:rsidRDefault="00357594" w:rsidP="00357594">
      <w:pPr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F0AC2">
        <w:rPr>
          <w:rFonts w:ascii="Times New Roman" w:hAnsi="Times New Roman" w:cs="Times New Roman"/>
          <w:sz w:val="32"/>
          <w:szCs w:val="32"/>
          <w:lang w:val="ru-RU"/>
        </w:rPr>
        <w:t>АННОТАЦИЯ</w:t>
      </w:r>
    </w:p>
    <w:p w:rsidR="00357594" w:rsidRPr="005F0AC2" w:rsidRDefault="00357594" w:rsidP="0035759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AC2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:rsidR="00C937D3" w:rsidRPr="00C937D3" w:rsidRDefault="00C937D3" w:rsidP="00C937D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5F0AC2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«Обеспечение </w:t>
      </w:r>
      <w:r w:rsidR="005F0AC2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сохранностИ</w:t>
      </w:r>
      <w:r w:rsidRPr="005F0AC2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ПЕРЕВОЗКИ ГРУЗОВ</w:t>
      </w:r>
      <w:r w:rsidRPr="00C937D3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»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30BE" w:rsidRPr="00C937D3" w:rsidRDefault="00357594" w:rsidP="008C7A22">
      <w:pPr>
        <w:spacing w:after="0" w:line="240" w:lineRule="auto"/>
        <w:rPr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gramStart"/>
      <w:r w:rsidR="000C63DA" w:rsidRPr="00C937D3">
        <w:rPr>
          <w:rFonts w:ascii="Times New Roman" w:hAnsi="Times New Roman" w:cs="Times New Roman"/>
          <w:sz w:val="28"/>
          <w:szCs w:val="28"/>
          <w:lang w:val="ru-RU"/>
        </w:rPr>
        <w:t>38.0</w:t>
      </w:r>
      <w:r w:rsidR="00E376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63DA"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.02 </w:t>
      </w:r>
      <w:r w:rsidR="000C63DA" w:rsidRPr="00C937D3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F630BE" w:rsidRPr="00C937D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C937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630BE" w:rsidRPr="00C937D3">
        <w:rPr>
          <w:sz w:val="28"/>
          <w:szCs w:val="28"/>
          <w:lang w:val="ru-RU"/>
        </w:rPr>
        <w:t xml:space="preserve"> </w:t>
      </w:r>
    </w:p>
    <w:p w:rsidR="00357594" w:rsidRPr="00C937D3" w:rsidRDefault="00357594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010C6" w:rsidRPr="00C937D3">
        <w:rPr>
          <w:rFonts w:ascii="Times New Roman" w:hAnsi="Times New Roman" w:cs="Times New Roman"/>
          <w:sz w:val="28"/>
          <w:szCs w:val="28"/>
          <w:lang w:val="ru-RU"/>
        </w:rPr>
        <w:t>магистр</w:t>
      </w:r>
    </w:p>
    <w:p w:rsidR="00357594" w:rsidRPr="00C937D3" w:rsidRDefault="00357594" w:rsidP="008C7A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357594" w:rsidRDefault="00FF4D1A" w:rsidP="008C7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5F0AC2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F0AC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937D3" w:rsidRPr="005F0A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0A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Место</w:t>
      </w:r>
      <w:proofErr w:type="gramEnd"/>
      <w:r w:rsidRPr="005F0A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дисциплины в структуре основной профессиональной образовательной программы</w:t>
      </w:r>
    </w:p>
    <w:p w:rsidR="008C7A22" w:rsidRPr="008C7A22" w:rsidRDefault="008C7A22" w:rsidP="008C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A22">
        <w:rPr>
          <w:rFonts w:ascii="Times New Roman" w:hAnsi="Times New Roman" w:cs="Times New Roman"/>
          <w:sz w:val="28"/>
          <w:szCs w:val="28"/>
          <w:lang w:val="ru-RU"/>
        </w:rPr>
        <w:t>Дисциплина «Обеспечение сохранности перевозки грузов» (Б1.В.ДВ.3</w:t>
      </w:r>
      <w:r w:rsidR="00A35453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вариативной части профессионального цикла и является </w:t>
      </w:r>
      <w:r w:rsidR="00A3545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</w:t>
      </w:r>
      <w:r w:rsidRPr="008C7A22">
        <w:rPr>
          <w:rFonts w:ascii="Times New Roman" w:hAnsi="Times New Roman" w:cs="Times New Roman"/>
          <w:sz w:val="28"/>
          <w:szCs w:val="28"/>
          <w:lang w:val="ru-RU"/>
        </w:rPr>
        <w:t>дисциплиной по выбору обучающегося.</w:t>
      </w:r>
    </w:p>
    <w:p w:rsidR="00FF4D1A" w:rsidRPr="00357594" w:rsidRDefault="00FF4D1A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937D3"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</w:t>
      </w:r>
      <w:proofErr w:type="gramEnd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задачи дисциплины</w:t>
      </w:r>
    </w:p>
    <w:p w:rsidR="00EA4648" w:rsidRPr="00EA4648" w:rsidRDefault="00EA4648" w:rsidP="00EA46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4600" w:rsidRPr="00EA4648" w:rsidRDefault="00F630BE" w:rsidP="000E460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D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EA4648">
        <w:rPr>
          <w:rFonts w:ascii="Times New Roman" w:hAnsi="Times New Roman" w:cs="Times New Roman"/>
          <w:sz w:val="28"/>
          <w:szCs w:val="28"/>
        </w:rPr>
        <w:t>Обеспечение сохранности перевозки грузов</w:t>
      </w:r>
      <w:r w:rsidRPr="00C937D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цикла</w:t>
      </w:r>
      <w:r w:rsidR="00A35453">
        <w:rPr>
          <w:rFonts w:ascii="Times New Roman" w:hAnsi="Times New Roman" w:cs="Times New Roman"/>
          <w:sz w:val="28"/>
          <w:szCs w:val="28"/>
        </w:rPr>
        <w:t xml:space="preserve">, </w:t>
      </w:r>
      <w:r w:rsidRPr="00C937D3">
        <w:rPr>
          <w:rFonts w:ascii="Times New Roman" w:hAnsi="Times New Roman" w:cs="Times New Roman"/>
          <w:sz w:val="28"/>
          <w:szCs w:val="28"/>
        </w:rPr>
        <w:t>формировани</w:t>
      </w:r>
      <w:r w:rsidR="008842F5">
        <w:rPr>
          <w:rFonts w:ascii="Times New Roman" w:hAnsi="Times New Roman" w:cs="Times New Roman"/>
          <w:sz w:val="28"/>
          <w:szCs w:val="28"/>
        </w:rPr>
        <w:t>е</w:t>
      </w:r>
      <w:r w:rsidRPr="00C937D3">
        <w:rPr>
          <w:rFonts w:ascii="Times New Roman" w:hAnsi="Times New Roman" w:cs="Times New Roman"/>
          <w:sz w:val="28"/>
          <w:szCs w:val="28"/>
        </w:rPr>
        <w:t xml:space="preserve"> у выпускника профессиональных компетенций, способствующих решению профессиональных задач в области </w:t>
      </w:r>
      <w:r w:rsidR="000E4600">
        <w:rPr>
          <w:rFonts w:ascii="Times New Roman" w:hAnsi="Times New Roman" w:cs="Times New Roman"/>
          <w:sz w:val="28"/>
          <w:szCs w:val="28"/>
        </w:rPr>
        <w:t xml:space="preserve">обеспечения сохранности грузов в логистических цепях доставки, </w:t>
      </w:r>
      <w:r w:rsidR="000E4600" w:rsidRPr="00EA4648">
        <w:rPr>
          <w:rFonts w:ascii="Times New Roman" w:hAnsi="Times New Roman" w:cs="Times New Roman"/>
          <w:sz w:val="28"/>
          <w:szCs w:val="28"/>
        </w:rPr>
        <w:t xml:space="preserve">а также развитие практических навыков по организации сохранной перевозки грузов, использованию технических средств обеспечения сохранности перевозки грузов. </w:t>
      </w:r>
    </w:p>
    <w:p w:rsidR="000E4600" w:rsidRPr="00EA4648" w:rsidRDefault="000E4600" w:rsidP="000E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решаются следующие задачи:</w:t>
      </w:r>
    </w:p>
    <w:p w:rsidR="000E4600" w:rsidRPr="00EA4648" w:rsidRDefault="000E4600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изучение основных понятий и теоретических положений по сохранности перевозки грузов различными видами транспорта;</w:t>
      </w:r>
    </w:p>
    <w:p w:rsidR="000E4600" w:rsidRPr="00EA4648" w:rsidRDefault="000E4600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изучение основных методов и способов обеспечения сохранности перевозки грузов;</w:t>
      </w:r>
    </w:p>
    <w:p w:rsidR="000E4600" w:rsidRPr="00EA4648" w:rsidRDefault="000E4600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изучение организационных форм и средств контроля за сохранностью перевозки грузов;</w:t>
      </w:r>
    </w:p>
    <w:p w:rsidR="000E4600" w:rsidRPr="00EA4648" w:rsidRDefault="000E4600" w:rsidP="000E4600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A4648">
        <w:rPr>
          <w:rFonts w:ascii="Times New Roman" w:hAnsi="Times New Roman" w:cs="Times New Roman"/>
          <w:sz w:val="28"/>
          <w:szCs w:val="28"/>
          <w:lang w:val="ru-RU"/>
        </w:rPr>
        <w:t>приобретение навыков разработки мероприятий и технологической документации обеспечения сохранности перевозки грузов.</w:t>
      </w:r>
    </w:p>
    <w:p w:rsidR="008842F5" w:rsidRDefault="008842F5" w:rsidP="008842F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94" w:rsidRDefault="00357594" w:rsidP="00C629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</w:t>
      </w:r>
      <w:proofErr w:type="gramEnd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планируемых результатов обучения по дисциплине</w:t>
      </w:r>
    </w:p>
    <w:p w:rsidR="000E4600" w:rsidRPr="00C937D3" w:rsidRDefault="000E4600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C937D3" w:rsidRDefault="00357594" w:rsidP="000E4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="00D16BE8">
        <w:rPr>
          <w:rFonts w:ascii="Times New Roman" w:hAnsi="Times New Roman" w:cs="Times New Roman"/>
          <w:sz w:val="28"/>
          <w:szCs w:val="28"/>
          <w:lang w:val="ru-RU"/>
        </w:rPr>
        <w:t>профессиональных к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>омпетенций: ПК-</w:t>
      </w:r>
      <w:r w:rsidR="00057004" w:rsidRPr="00C937D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937D3">
        <w:rPr>
          <w:rFonts w:ascii="Times New Roman" w:hAnsi="Times New Roman" w:cs="Times New Roman"/>
          <w:sz w:val="28"/>
          <w:szCs w:val="28"/>
          <w:lang w:val="ru-RU"/>
        </w:rPr>
        <w:t>, ПК-</w:t>
      </w:r>
      <w:r w:rsidR="005F0AC2">
        <w:rPr>
          <w:rFonts w:ascii="Times New Roman" w:hAnsi="Times New Roman" w:cs="Times New Roman"/>
          <w:sz w:val="28"/>
          <w:szCs w:val="28"/>
          <w:lang w:val="ru-RU"/>
        </w:rPr>
        <w:t>6, ПК-9</w:t>
      </w:r>
      <w:r w:rsidR="000E46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E00" w:rsidRDefault="000A4E00" w:rsidP="008C7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b/>
          <w:sz w:val="28"/>
          <w:szCs w:val="28"/>
        </w:rPr>
        <w:t>Знать:</w:t>
      </w:r>
      <w:r w:rsidRPr="000E4600">
        <w:rPr>
          <w:sz w:val="28"/>
          <w:szCs w:val="28"/>
        </w:rPr>
        <w:t xml:space="preserve"> 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sz w:val="28"/>
          <w:szCs w:val="28"/>
        </w:rPr>
        <w:t>- основные факторы нарушения сохранности грузов в логистических цепях поставок;</w:t>
      </w:r>
    </w:p>
    <w:p w:rsidR="000E4600" w:rsidRPr="000E4600" w:rsidRDefault="000E4600" w:rsidP="000E46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Pr="000E460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основные условия подготовки, перегрузки, хранения и перевозки грузов железнодорожным и автомобильным транспортом, </w:t>
      </w:r>
      <w:bookmarkStart w:id="0" w:name="_GoBack"/>
      <w:bookmarkEnd w:id="0"/>
      <w:r w:rsidRPr="000E4600">
        <w:rPr>
          <w:rFonts w:ascii="Times New Roman" w:eastAsia="MS Mincho" w:hAnsi="Times New Roman" w:cs="Times New Roman"/>
          <w:sz w:val="28"/>
          <w:szCs w:val="28"/>
          <w:lang w:val="ru-RU"/>
        </w:rPr>
        <w:t>обеспечивающие сохранность грузов;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sz w:val="28"/>
          <w:szCs w:val="28"/>
        </w:rPr>
        <w:t xml:space="preserve"> - 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 типа транспортных средств и контейнеров; 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sz w:val="28"/>
          <w:szCs w:val="28"/>
        </w:rPr>
        <w:t xml:space="preserve"> - рациональные способы размещения и крепления грузов различного рода в транспортных средствах и контейнерах; 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sz w:val="28"/>
          <w:szCs w:val="28"/>
        </w:rPr>
        <w:t xml:space="preserve"> - современные методы рационального размещения и расчета крепления грузов в транспортных средствах и в контейнерах с использованием ЭВМ; 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E4600">
        <w:rPr>
          <w:sz w:val="28"/>
          <w:szCs w:val="28"/>
        </w:rPr>
        <w:t>- современные способы, технические средства и системы контроля сохранности при перевозке грузов;</w:t>
      </w:r>
    </w:p>
    <w:p w:rsidR="000E4600" w:rsidRPr="000E4600" w:rsidRDefault="000E4600" w:rsidP="000E4600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Уметь: 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разрабатывать прогрессивные методы организации работ по сохранности перевозимых грузов с учетом транспортно-грузовых характеристик и типа транспортных средств; 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разрабатывать рациональные способы размещения и крепления грузов в транспортных средствах и в контейнерах;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t xml:space="preserve"> -  производить расчеты крепления грузов с использованием ЭВМ; 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t xml:space="preserve">  - разрабатывать технические условия размещения и крепления грузов на железнодорожном подвижном составе и в контейнерах;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Владеть: </w:t>
      </w:r>
    </w:p>
    <w:p w:rsidR="000E4600" w:rsidRPr="000E4600" w:rsidRDefault="000E4600" w:rsidP="000E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sz w:val="28"/>
          <w:szCs w:val="28"/>
          <w:lang w:val="ru-RU"/>
        </w:rPr>
        <w:t xml:space="preserve"> - навыками оценки опасных факторов нарушения сохранности доставки грузов в логистических цепях поставок;</w:t>
      </w:r>
    </w:p>
    <w:p w:rsidR="000E4600" w:rsidRPr="000E4600" w:rsidRDefault="000E4600" w:rsidP="000E46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00">
        <w:rPr>
          <w:rFonts w:ascii="Times New Roman" w:eastAsia="Calibri" w:hAnsi="Times New Roman" w:cs="Times New Roman"/>
          <w:sz w:val="28"/>
          <w:szCs w:val="28"/>
        </w:rPr>
        <w:t xml:space="preserve">         - аналитическими методами расчета размещения и крепления грузов на железнодорожном подвижном составе и в контейнерах;</w:t>
      </w:r>
    </w:p>
    <w:p w:rsidR="000E4600" w:rsidRPr="000E4600" w:rsidRDefault="000E4600" w:rsidP="000E46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E46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- </w:t>
      </w:r>
      <w:r w:rsidRPr="000E460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навыками использования информационных технологий для решения задач рационального и безопасного размещения грузов в транспортных </w:t>
      </w:r>
      <w:proofErr w:type="spellStart"/>
      <w:r w:rsidRPr="000E4600">
        <w:rPr>
          <w:rFonts w:ascii="Times New Roman" w:eastAsia="MS Mincho" w:hAnsi="Times New Roman" w:cs="Times New Roman"/>
          <w:sz w:val="28"/>
          <w:szCs w:val="28"/>
          <w:lang w:val="ru-RU"/>
        </w:rPr>
        <w:t>стредства</w:t>
      </w:r>
      <w:proofErr w:type="spellEnd"/>
      <w:r w:rsidRPr="000E460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в контейнерах.</w:t>
      </w:r>
    </w:p>
    <w:p w:rsidR="000E4600" w:rsidRDefault="000E4600" w:rsidP="008C7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7594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E4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</w:t>
      </w:r>
      <w:proofErr w:type="gramEnd"/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структура дисциплины</w:t>
      </w:r>
    </w:p>
    <w:p w:rsidR="000E4600" w:rsidRPr="00C937D3" w:rsidRDefault="000E4600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Понятие сохранности доставки грузов в логистических цепях поставок.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классификация грузов и их сохранность при доставке.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Процессы перемещения грузов в логистических цепях поставок, их влияние на сохранность грузов. 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Факторы несохранных перевозок.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Роль подготовки грузов в обеспечении сохранной перевозки.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Тара и упаковка грузов.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Пакетирование грузов.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 крепление грузов в транспортных средствах. Использование специализированного подвижного состава. 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Прогрессивные способы перегрузки и складирования грузов. 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Роль контейнеризации доставки грузов в обеспечении их сохранности.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Охрана грузов, ее организация. Технические средства охраны и контроля сохранности при доставке грузов.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Автоматизированная система коммерческого осмотра поездов и вагонов (АСКО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ПВ).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Навигационные и геоинформационные системы контроля продвижения грузов и их сохранности.</w:t>
      </w:r>
    </w:p>
    <w:p w:rsid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 крепление грузов на открытом подвижном составе (платформы и полувагоны). </w:t>
      </w:r>
      <w:r w:rsidR="00C62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и крепление грузов в крытых вагонах. Размещение и крепление грузов в контейнерах. </w:t>
      </w:r>
    </w:p>
    <w:p w:rsidR="001D1FB3" w:rsidRPr="00A04F65" w:rsidRDefault="00A04F65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6297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</w:r>
      <w:proofErr w:type="spellStart"/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брусково</w:t>
      </w:r>
      <w:proofErr w:type="spellEnd"/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-гвоздевое крепление, клеящие ленты, </w:t>
      </w:r>
      <w:proofErr w:type="spellStart"/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пневмооболочки</w:t>
      </w:r>
      <w:proofErr w:type="spellEnd"/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и др.).</w:t>
      </w:r>
    </w:p>
    <w:p w:rsidR="001D1FB3" w:rsidRPr="00A04F65" w:rsidRDefault="001D6B60" w:rsidP="00A04F6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6297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Нарушения крепления грузов, причины и последствия.</w:t>
      </w:r>
    </w:p>
    <w:p w:rsidR="001D6B60" w:rsidRDefault="001D6B60" w:rsidP="001D6B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6297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 к размещению грузов в вагонах и контейнерах.</w:t>
      </w:r>
      <w:r w:rsidRPr="001D6B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4F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ТУ, МТУ и НТУ. </w:t>
      </w:r>
    </w:p>
    <w:p w:rsidR="001D1FB3" w:rsidRPr="00A04F65" w:rsidRDefault="00C62979" w:rsidP="001D6B6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1D6B6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Методика разработки способов размещения и крепления грузов в вагонах и контейнерах, расчеты параметров размещения, сил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, действующи</w:t>
      </w:r>
      <w:r w:rsidR="001D6B6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на груз</w:t>
      </w:r>
      <w:r w:rsidR="001D6B60">
        <w:rPr>
          <w:rFonts w:ascii="Times New Roman" w:hAnsi="Times New Roman" w:cs="Times New Roman"/>
          <w:sz w:val="28"/>
          <w:szCs w:val="28"/>
          <w:lang w:val="ru-RU"/>
        </w:rPr>
        <w:t>ы при перевозке,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6B6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стойчивост</w:t>
      </w:r>
      <w:r w:rsidR="001D6B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D1FB3"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вагона с грузом и груза в вагоне.</w:t>
      </w:r>
      <w:r w:rsidR="001D1FB3" w:rsidRPr="00A04F6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Выбор и методика расчета крепления груза.</w:t>
      </w:r>
    </w:p>
    <w:p w:rsidR="001D1FB3" w:rsidRPr="00A04F65" w:rsidRDefault="00C62979" w:rsidP="00A04F65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19</w:t>
      </w:r>
      <w:r w:rsidR="001D6B60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. </w:t>
      </w:r>
      <w:r w:rsidR="001D1FB3" w:rsidRPr="00A04F65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</w:r>
    </w:p>
    <w:p w:rsidR="001D1FB3" w:rsidRPr="00A04F65" w:rsidRDefault="001D6B60" w:rsidP="001D6B6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62979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6B60">
        <w:rPr>
          <w:rFonts w:ascii="Times New Roman" w:hAnsi="Times New Roman" w:cs="Times New Roman"/>
          <w:sz w:val="28"/>
          <w:szCs w:val="28"/>
          <w:lang w:val="ru-RU"/>
        </w:rPr>
        <w:t>Информационные технологии в области размещения грузов на транспортных средствах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Packer</w:t>
      </w:r>
      <w:r w:rsidRPr="001D6B6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4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0D25" w:rsidRPr="00C937D3" w:rsidRDefault="00640D25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C937D3" w:rsidRDefault="00357594" w:rsidP="008C7A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D1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937D3">
        <w:rPr>
          <w:rFonts w:ascii="Times New Roman" w:hAnsi="Times New Roman" w:cs="Times New Roman"/>
          <w:b/>
          <w:sz w:val="28"/>
          <w:szCs w:val="28"/>
          <w:lang w:val="ru-RU"/>
        </w:rPr>
        <w:t>Объем дисциплины и виды учебной работы</w:t>
      </w:r>
    </w:p>
    <w:p w:rsidR="00AD5439" w:rsidRPr="00C937D3" w:rsidRDefault="00AD5439" w:rsidP="00EC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7D3">
        <w:rPr>
          <w:rFonts w:ascii="Times New Roman" w:hAnsi="Times New Roman" w:cs="Times New Roman"/>
          <w:sz w:val="28"/>
          <w:szCs w:val="28"/>
          <w:lang w:val="ru-RU"/>
        </w:rPr>
        <w:t xml:space="preserve">Для очной формы обучения: 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единиц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лекции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C937D3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357594" w:rsidRDefault="00A936D8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 w:rsidR="001D1F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EC7FD7" w:rsidRDefault="00EC7FD7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C7FD7" w:rsidRDefault="00EC7FD7" w:rsidP="008C7A22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Для заочной формы обучения:</w:t>
      </w:r>
    </w:p>
    <w:p w:rsidR="00EC7FD7" w:rsidRPr="00C937D3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единиц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108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EC7FD7" w:rsidRPr="00C937D3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лекции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EC7FD7" w:rsidRPr="00C937D3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14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EC7FD7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90</w:t>
      </w: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EC7FD7" w:rsidRPr="00C937D3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– 4 часа</w:t>
      </w:r>
    </w:p>
    <w:p w:rsidR="00EC7FD7" w:rsidRDefault="00EC7FD7" w:rsidP="00EC7FD7">
      <w:pPr>
        <w:suppressAutoHyphens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7D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EC7FD7" w:rsidRPr="00C937D3" w:rsidRDefault="00EC7FD7" w:rsidP="008C7A2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7FD7" w:rsidRPr="00C937D3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22" w:rsidRDefault="00550622" w:rsidP="001F6AD3">
      <w:pPr>
        <w:spacing w:after="0" w:line="240" w:lineRule="auto"/>
      </w:pPr>
      <w:r>
        <w:separator/>
      </w:r>
    </w:p>
  </w:endnote>
  <w:endnote w:type="continuationSeparator" w:id="0">
    <w:p w:rsidR="00550622" w:rsidRDefault="00550622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D6" w:rsidRPr="00F455D6">
          <w:rPr>
            <w:noProof/>
            <w:lang w:val="ru-RU"/>
          </w:rPr>
          <w:t>3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22" w:rsidRDefault="00550622" w:rsidP="001F6AD3">
      <w:pPr>
        <w:spacing w:after="0" w:line="240" w:lineRule="auto"/>
      </w:pPr>
      <w:r>
        <w:separator/>
      </w:r>
    </w:p>
  </w:footnote>
  <w:footnote w:type="continuationSeparator" w:id="0">
    <w:p w:rsidR="00550622" w:rsidRDefault="00550622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6"/>
    <w:rsid w:val="00027325"/>
    <w:rsid w:val="000309B9"/>
    <w:rsid w:val="00057004"/>
    <w:rsid w:val="00070219"/>
    <w:rsid w:val="0008220C"/>
    <w:rsid w:val="000A4E00"/>
    <w:rsid w:val="000C63DA"/>
    <w:rsid w:val="000E4600"/>
    <w:rsid w:val="000F101F"/>
    <w:rsid w:val="001D1FB3"/>
    <w:rsid w:val="001D6B60"/>
    <w:rsid w:val="001E0ED6"/>
    <w:rsid w:val="001F6AD3"/>
    <w:rsid w:val="002D61F6"/>
    <w:rsid w:val="003505E0"/>
    <w:rsid w:val="00357594"/>
    <w:rsid w:val="0036331C"/>
    <w:rsid w:val="003A117A"/>
    <w:rsid w:val="003E04AE"/>
    <w:rsid w:val="004717C6"/>
    <w:rsid w:val="005010C6"/>
    <w:rsid w:val="0053218D"/>
    <w:rsid w:val="00550622"/>
    <w:rsid w:val="005606F1"/>
    <w:rsid w:val="00594F09"/>
    <w:rsid w:val="005C6B40"/>
    <w:rsid w:val="005F0AC2"/>
    <w:rsid w:val="006307A3"/>
    <w:rsid w:val="00640D25"/>
    <w:rsid w:val="00663D96"/>
    <w:rsid w:val="00690D7A"/>
    <w:rsid w:val="006A0413"/>
    <w:rsid w:val="007060A6"/>
    <w:rsid w:val="00754055"/>
    <w:rsid w:val="007F7C73"/>
    <w:rsid w:val="008327DD"/>
    <w:rsid w:val="008842F5"/>
    <w:rsid w:val="008C7A22"/>
    <w:rsid w:val="009365A6"/>
    <w:rsid w:val="009D3053"/>
    <w:rsid w:val="00A04F65"/>
    <w:rsid w:val="00A35453"/>
    <w:rsid w:val="00A936D8"/>
    <w:rsid w:val="00AD5439"/>
    <w:rsid w:val="00B058D9"/>
    <w:rsid w:val="00B21F70"/>
    <w:rsid w:val="00C62979"/>
    <w:rsid w:val="00C937D3"/>
    <w:rsid w:val="00D16BE8"/>
    <w:rsid w:val="00D276B9"/>
    <w:rsid w:val="00D56357"/>
    <w:rsid w:val="00DA043B"/>
    <w:rsid w:val="00DA2945"/>
    <w:rsid w:val="00E27E88"/>
    <w:rsid w:val="00E37629"/>
    <w:rsid w:val="00E472E2"/>
    <w:rsid w:val="00E67E73"/>
    <w:rsid w:val="00EA4648"/>
    <w:rsid w:val="00EC1998"/>
    <w:rsid w:val="00EC2D4F"/>
    <w:rsid w:val="00EC3B6E"/>
    <w:rsid w:val="00EC77B4"/>
    <w:rsid w:val="00EC7FD7"/>
    <w:rsid w:val="00EF0C55"/>
    <w:rsid w:val="00F455D6"/>
    <w:rsid w:val="00F630BE"/>
    <w:rsid w:val="00F73FD9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A2F5-676E-430E-9D2A-5C068AE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629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D538-96AE-4140-B515-1C7555F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Юля</cp:lastModifiedBy>
  <cp:revision>30</cp:revision>
  <cp:lastPrinted>2016-11-25T13:08:00Z</cp:lastPrinted>
  <dcterms:created xsi:type="dcterms:W3CDTF">2016-04-05T20:42:00Z</dcterms:created>
  <dcterms:modified xsi:type="dcterms:W3CDTF">2017-10-25T10:38:00Z</dcterms:modified>
</cp:coreProperties>
</file>