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2F4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0E0CC9" w:rsidRPr="000E0C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ФИНАНСОВЫЕ РЫНКИ, ЦЕННЫЕ БУМАГИ И ПРОИЗВОДНЫЕ ФИНАНСОВЫЕ ИНСТРУМЕНТЫ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 w:rsidR="00CC3758">
        <w:rPr>
          <w:rFonts w:ascii="Times New Roman" w:hAnsi="Times New Roman" w:cs="Times New Roman"/>
          <w:sz w:val="24"/>
          <w:szCs w:val="24"/>
        </w:rPr>
        <w:t>4</w:t>
      </w:r>
      <w:r w:rsidRPr="002F4371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E0CC9">
        <w:rPr>
          <w:rFonts w:ascii="Times New Roman" w:hAnsi="Times New Roman" w:cs="Times New Roman"/>
          <w:sz w:val="24"/>
          <w:szCs w:val="24"/>
        </w:rPr>
        <w:t>магистр</w:t>
      </w:r>
    </w:p>
    <w:p w:rsidR="000E0CC9" w:rsidRPr="000E0CC9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2F4371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Pr="000E0CC9">
        <w:rPr>
          <w:rFonts w:ascii="Times New Roman" w:hAnsi="Times New Roman" w:cs="Times New Roman"/>
          <w:sz w:val="24"/>
          <w:szCs w:val="24"/>
        </w:rPr>
        <w:t xml:space="preserve">Финансовый анализ и аудит в бизнес-структурах </w:t>
      </w:r>
    </w:p>
    <w:p w:rsidR="002F4371" w:rsidRPr="00152A7C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C9">
        <w:rPr>
          <w:rFonts w:ascii="Times New Roman" w:hAnsi="Times New Roman" w:cs="Times New Roman"/>
          <w:sz w:val="24"/>
          <w:szCs w:val="24"/>
        </w:rPr>
        <w:t>промышленно-транспортного комплекса</w:t>
      </w:r>
      <w:r w:rsidR="002F4371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494890" w:rsidRDefault="00494890" w:rsidP="002F4371">
      <w:pPr>
        <w:shd w:val="clear" w:color="auto" w:fill="FFFFFF"/>
        <w:spacing w:before="38" w:line="336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F46" w:rsidRDefault="002F4371" w:rsidP="002F4371">
      <w:pPr>
        <w:shd w:val="clear" w:color="auto" w:fill="FFFFFF"/>
        <w:spacing w:before="38" w:line="336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0E0CC9" w:rsidRPr="000E0CC9">
        <w:rPr>
          <w:rFonts w:ascii="Times New Roman" w:hAnsi="Times New Roman" w:cs="Times New Roman"/>
          <w:sz w:val="24"/>
          <w:szCs w:val="24"/>
        </w:rPr>
        <w:t>Финансовые рынки, ценные бумаги и производные финансовые инструменты</w:t>
      </w:r>
      <w:r w:rsidR="0049489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4948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94890">
        <w:rPr>
          <w:rFonts w:ascii="Times New Roman" w:hAnsi="Times New Roman" w:cs="Times New Roman"/>
          <w:sz w:val="24"/>
          <w:szCs w:val="24"/>
        </w:rPr>
        <w:t>.В.</w:t>
      </w:r>
      <w:r w:rsidRPr="002F4371">
        <w:rPr>
          <w:rFonts w:ascii="Times New Roman" w:hAnsi="Times New Roman" w:cs="Times New Roman"/>
          <w:sz w:val="24"/>
          <w:szCs w:val="24"/>
        </w:rPr>
        <w:t>Д</w:t>
      </w:r>
      <w:r w:rsidR="00494890">
        <w:rPr>
          <w:rFonts w:ascii="Times New Roman" w:hAnsi="Times New Roman" w:cs="Times New Roman"/>
          <w:sz w:val="24"/>
          <w:szCs w:val="24"/>
        </w:rPr>
        <w:t>В</w:t>
      </w:r>
      <w:r w:rsidR="00BF3843">
        <w:rPr>
          <w:rFonts w:ascii="Times New Roman" w:hAnsi="Times New Roman" w:cs="Times New Roman"/>
          <w:sz w:val="24"/>
          <w:szCs w:val="24"/>
        </w:rPr>
        <w:t>.</w:t>
      </w:r>
      <w:r w:rsidR="000E0CC9">
        <w:rPr>
          <w:rFonts w:ascii="Times New Roman" w:hAnsi="Times New Roman" w:cs="Times New Roman"/>
          <w:sz w:val="24"/>
          <w:szCs w:val="24"/>
        </w:rPr>
        <w:t>3</w:t>
      </w:r>
      <w:r w:rsidRPr="002F4371">
        <w:rPr>
          <w:rFonts w:ascii="Times New Roman" w:hAnsi="Times New Roman" w:cs="Times New Roman"/>
          <w:sz w:val="24"/>
          <w:szCs w:val="24"/>
        </w:rPr>
        <w:t>.</w:t>
      </w:r>
      <w:r w:rsidR="00494890">
        <w:rPr>
          <w:rFonts w:ascii="Times New Roman" w:hAnsi="Times New Roman" w:cs="Times New Roman"/>
          <w:sz w:val="24"/>
          <w:szCs w:val="24"/>
        </w:rPr>
        <w:t>1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BF3843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494890" w:rsidRDefault="0049489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Default="00266B3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E0CC9" w:rsidRPr="000E0CC9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C9">
        <w:rPr>
          <w:rFonts w:ascii="Times New Roman" w:hAnsi="Times New Roman" w:cs="Times New Roman"/>
          <w:sz w:val="24"/>
          <w:szCs w:val="24"/>
        </w:rPr>
        <w:t>Целью изучения дисциплины «Финансовые рынки, ценные бумаги и производные финансовые инструменты» является формирование способности принимать организационно-управленческие решения, используя в профессиональной деятельности полученные теоретические знания.</w:t>
      </w:r>
    </w:p>
    <w:p w:rsidR="000E0CC9" w:rsidRPr="000E0CC9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C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E0CC9" w:rsidRPr="000E0CC9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E0CC9">
        <w:rPr>
          <w:rFonts w:ascii="Times New Roman" w:hAnsi="Times New Roman" w:cs="Times New Roman"/>
          <w:sz w:val="24"/>
          <w:szCs w:val="24"/>
        </w:rPr>
        <w:t>ознакомление с фундаментальными понятиями «финансовая система» и «финансовые рынки»;</w:t>
      </w:r>
    </w:p>
    <w:p w:rsidR="000E0CC9" w:rsidRPr="000E0CC9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CC9">
        <w:rPr>
          <w:rFonts w:ascii="Times New Roman" w:hAnsi="Times New Roman" w:cs="Times New Roman"/>
          <w:sz w:val="24"/>
          <w:szCs w:val="24"/>
        </w:rPr>
        <w:t>формирование представления о предпринимательской интеллектуальной деятельности и оказании интеллектуальных услуг в экономике и финансах;</w:t>
      </w:r>
    </w:p>
    <w:p w:rsidR="000E0CC9" w:rsidRPr="000E0CC9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0E0CC9">
        <w:rPr>
          <w:rFonts w:ascii="Times New Roman" w:hAnsi="Times New Roman" w:cs="Times New Roman"/>
          <w:sz w:val="24"/>
          <w:szCs w:val="24"/>
        </w:rPr>
        <w:t>формирование представления о содержании рынка ценных бумаг;</w:t>
      </w:r>
    </w:p>
    <w:p w:rsidR="00494890" w:rsidRPr="002F4371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CC9">
        <w:rPr>
          <w:rFonts w:ascii="Times New Roman" w:hAnsi="Times New Roman" w:cs="Times New Roman"/>
          <w:sz w:val="24"/>
          <w:szCs w:val="24"/>
        </w:rPr>
        <w:t>понимание методологических и фундаментальных основ финансовых инструментов.</w:t>
      </w:r>
    </w:p>
    <w:p w:rsidR="000E0CC9" w:rsidRDefault="000E0CC9" w:rsidP="000E0CC9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2E29D5" w:rsidRDefault="00266B30" w:rsidP="000E0CC9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Default="00266B30" w:rsidP="000E0C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E0CC9">
        <w:rPr>
          <w:rFonts w:ascii="Times New Roman" w:hAnsi="Times New Roman" w:cs="Times New Roman"/>
          <w:sz w:val="24"/>
          <w:szCs w:val="24"/>
        </w:rPr>
        <w:t>ОПК-3, ПК-1, ПК-7, ПК-8, ПК-9, ДПК-1, ДПК-3.</w:t>
      </w:r>
    </w:p>
    <w:p w:rsidR="000E0CC9" w:rsidRPr="00152A7C" w:rsidRDefault="000E0CC9" w:rsidP="000E0C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0E0CC9" w:rsidRPr="000E0CC9" w:rsidRDefault="000E0CC9" w:rsidP="000E0CC9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E0CC9">
        <w:rPr>
          <w:rFonts w:ascii="Times New Roman" w:hAnsi="Times New Roman" w:cs="Times New Roman"/>
          <w:sz w:val="24"/>
          <w:szCs w:val="24"/>
        </w:rPr>
        <w:t>- фундаментальные понятия, используемые в финансовой деятельности;</w:t>
      </w:r>
    </w:p>
    <w:p w:rsidR="000E0CC9" w:rsidRPr="000E0CC9" w:rsidRDefault="000E0CC9" w:rsidP="000E0CC9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E0CC9">
        <w:rPr>
          <w:rFonts w:ascii="Times New Roman" w:hAnsi="Times New Roman" w:cs="Times New Roman"/>
          <w:sz w:val="24"/>
          <w:szCs w:val="24"/>
        </w:rPr>
        <w:t>- регулирование финансового рынка;</w:t>
      </w:r>
    </w:p>
    <w:p w:rsidR="00266B30" w:rsidRPr="00266B30" w:rsidRDefault="000E0CC9" w:rsidP="000E0CC9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E0CC9">
        <w:rPr>
          <w:rFonts w:ascii="Times New Roman" w:hAnsi="Times New Roman" w:cs="Times New Roman"/>
          <w:sz w:val="24"/>
          <w:szCs w:val="24"/>
        </w:rPr>
        <w:t>- стратегии поведения экономических агентов на различных финансовых рынках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890" w:rsidRDefault="00494890" w:rsidP="00266B30">
      <w:pPr>
        <w:ind w:firstLine="709"/>
        <w:rPr>
          <w:rFonts w:ascii="Times New Roman" w:hAnsi="Times New Roman" w:cs="Times New Roman"/>
        </w:rPr>
      </w:pP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0E0CC9" w:rsidRPr="000E0CC9" w:rsidRDefault="000E0CC9" w:rsidP="000E0CC9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lastRenderedPageBreak/>
        <w:t>- давать толкование фундаментальным понятиям финансовой деятельности;</w:t>
      </w:r>
    </w:p>
    <w:p w:rsidR="000E0CC9" w:rsidRPr="000E0CC9" w:rsidRDefault="000E0CC9" w:rsidP="000E0CC9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t>- уметь анализировать и использовать различные источники информации для проведения экономических расчётов;</w:t>
      </w:r>
    </w:p>
    <w:p w:rsidR="000E0CC9" w:rsidRPr="000E0CC9" w:rsidRDefault="000E0CC9" w:rsidP="000E0CC9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t>- обобщать и критически оценивать результаты, полученные отечественными и зарубежными исследователями, выявлять перспективные направления;</w:t>
      </w:r>
    </w:p>
    <w:p w:rsidR="00266B30" w:rsidRPr="00266B30" w:rsidRDefault="000E0CC9" w:rsidP="000E0CC9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t>- готовить аналитические материалы для оценки мероприятий в области экономической политики и принятие стратегических решений на микро и макроуровне</w:t>
      </w:r>
      <w:r w:rsidR="00266B30" w:rsidRPr="00266B30">
        <w:rPr>
          <w:rFonts w:ascii="Times New Roman" w:hAnsi="Times New Roman" w:cs="Times New Roman"/>
        </w:rPr>
        <w:t>.</w:t>
      </w:r>
    </w:p>
    <w:p w:rsidR="00494890" w:rsidRDefault="00494890" w:rsidP="00266B30">
      <w:pPr>
        <w:ind w:firstLine="709"/>
        <w:rPr>
          <w:rFonts w:ascii="Times New Roman" w:hAnsi="Times New Roman" w:cs="Times New Roman"/>
        </w:rPr>
      </w:pP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0E0CC9" w:rsidRPr="000E0CC9" w:rsidRDefault="000E0CC9" w:rsidP="000E0CC9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t>- навыками использования финансовых инструментов в финансовом управлении компании;</w:t>
      </w:r>
    </w:p>
    <w:p w:rsidR="00266B30" w:rsidRDefault="000E0CC9" w:rsidP="000E0CC9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t>- методами анализа всех внутренних и внешних источник финансовой информации для решения профессиональных задач</w:t>
      </w:r>
      <w:r w:rsidR="00266B30" w:rsidRPr="00266B30">
        <w:rPr>
          <w:rFonts w:ascii="Times New Roman" w:hAnsi="Times New Roman" w:cs="Times New Roman"/>
        </w:rPr>
        <w:t>.</w:t>
      </w:r>
    </w:p>
    <w:p w:rsidR="00BE3222" w:rsidRPr="009E2C37" w:rsidRDefault="00BE3222" w:rsidP="00BE3222">
      <w:pPr>
        <w:spacing w:after="0"/>
        <w:ind w:firstLine="709"/>
        <w:rPr>
          <w:rFonts w:ascii="Times New Roman" w:hAnsi="Times New Roman" w:cs="Times New Roman"/>
        </w:rPr>
      </w:pPr>
    </w:p>
    <w:p w:rsidR="009E2C37" w:rsidRDefault="00266B30" w:rsidP="009E2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E0CC9" w:rsidRPr="000E0CC9" w:rsidRDefault="000E0CC9" w:rsidP="000E0CC9">
      <w:pPr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t>Финансовые рынки</w:t>
      </w:r>
    </w:p>
    <w:p w:rsidR="000E0CC9" w:rsidRPr="000E0CC9" w:rsidRDefault="000E0CC9" w:rsidP="000E0CC9">
      <w:pPr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t>Рынок ценных бумаг</w:t>
      </w:r>
    </w:p>
    <w:p w:rsidR="009E2C37" w:rsidRDefault="000E0CC9" w:rsidP="000E0CC9">
      <w:pPr>
        <w:spacing w:after="0"/>
        <w:ind w:left="709"/>
        <w:rPr>
          <w:rFonts w:ascii="Times New Roman" w:hAnsi="Times New Roman" w:cs="Times New Roman"/>
        </w:rPr>
      </w:pPr>
      <w:r w:rsidRPr="000E0CC9">
        <w:rPr>
          <w:rFonts w:ascii="Times New Roman" w:hAnsi="Times New Roman" w:cs="Times New Roman"/>
        </w:rPr>
        <w:t>Производные финансовые инструменты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P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E0CC9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E0CC9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A171E">
        <w:rPr>
          <w:rFonts w:ascii="Times New Roman" w:hAnsi="Times New Roman" w:cs="Times New Roman"/>
          <w:sz w:val="24"/>
          <w:szCs w:val="24"/>
        </w:rPr>
        <w:t>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0CC9" w:rsidRPr="007E3C95" w:rsidRDefault="000E0CC9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28 час.</w:t>
      </w:r>
    </w:p>
    <w:p w:rsidR="00266B30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0CC9">
        <w:rPr>
          <w:rFonts w:ascii="Times New Roman" w:hAnsi="Times New Roman" w:cs="Times New Roman"/>
          <w:sz w:val="24"/>
          <w:szCs w:val="24"/>
        </w:rPr>
        <w:t>10</w:t>
      </w:r>
      <w:r w:rsidR="00BE322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0CC9" w:rsidRDefault="000E0CC9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0E0CC9">
        <w:rPr>
          <w:rFonts w:ascii="Times New Roman" w:hAnsi="Times New Roman" w:cs="Times New Roman"/>
          <w:sz w:val="24"/>
          <w:szCs w:val="24"/>
        </w:rPr>
        <w:t>экзамен</w:t>
      </w:r>
    </w:p>
    <w:p w:rsidR="00281D37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D37" w:rsidRPr="00266B30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0E0CC9" w:rsidRPr="007E3C95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E0CC9" w:rsidRDefault="000E0CC9" w:rsidP="000E0CC9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A171E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0CC9" w:rsidRPr="007E3C95" w:rsidRDefault="000E0CC9" w:rsidP="000E0CC9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A17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 час.</w:t>
      </w:r>
    </w:p>
    <w:p w:rsidR="000E0CC9" w:rsidRDefault="000E0CC9" w:rsidP="000E0CC9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171E">
        <w:rPr>
          <w:rFonts w:ascii="Times New Roman" w:hAnsi="Times New Roman" w:cs="Times New Roman"/>
          <w:sz w:val="24"/>
          <w:szCs w:val="24"/>
        </w:rPr>
        <w:t>145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0CC9" w:rsidRDefault="000E0CC9" w:rsidP="000E0CC9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A17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0CC9" w:rsidRPr="007E3C95" w:rsidRDefault="000E0CC9" w:rsidP="000E0C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–экзамен, контрольная</w:t>
      </w:r>
    </w:p>
    <w:p w:rsidR="003673CE" w:rsidRPr="002E29D5" w:rsidRDefault="003673CE" w:rsidP="00266B30">
      <w:pPr>
        <w:tabs>
          <w:tab w:val="left" w:pos="851"/>
        </w:tabs>
        <w:ind w:firstLine="851"/>
        <w:rPr>
          <w:rFonts w:ascii="Times New Roman" w:hAnsi="Times New Roman" w:cs="Times New Roman"/>
        </w:rPr>
      </w:pPr>
    </w:p>
    <w:sectPr w:rsidR="003673CE" w:rsidRPr="002E29D5" w:rsidSect="001A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E0CC9"/>
    <w:rsid w:val="001A4C25"/>
    <w:rsid w:val="00266B30"/>
    <w:rsid w:val="00281D37"/>
    <w:rsid w:val="002E29D5"/>
    <w:rsid w:val="002F4371"/>
    <w:rsid w:val="003673CE"/>
    <w:rsid w:val="00494890"/>
    <w:rsid w:val="00496238"/>
    <w:rsid w:val="0052387C"/>
    <w:rsid w:val="00594132"/>
    <w:rsid w:val="006A171E"/>
    <w:rsid w:val="009E2C37"/>
    <w:rsid w:val="00BE3222"/>
    <w:rsid w:val="00BF3843"/>
    <w:rsid w:val="00C7022C"/>
    <w:rsid w:val="00CC3758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2017-12-16T17:43:00Z</dcterms:created>
  <dcterms:modified xsi:type="dcterms:W3CDTF">2018-06-08T10:16:00Z</dcterms:modified>
</cp:coreProperties>
</file>