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F2" w:rsidRPr="00F57533" w:rsidRDefault="00B522F2" w:rsidP="00B522F2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B522F2" w:rsidRPr="00F57533" w:rsidRDefault="00B522F2" w:rsidP="00B522F2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B522F2" w:rsidRPr="00D22E88" w:rsidRDefault="00B522F2" w:rsidP="00B522F2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«</w:t>
      </w:r>
      <w:r w:rsidR="00485C76" w:rsidRPr="00485C76">
        <w:rPr>
          <w:rFonts w:eastAsia="Times New Roman"/>
          <w:szCs w:val="28"/>
        </w:rPr>
        <w:t>ФИЛОСОФИЯ ТЕХНИЧЕСКИХ НАУК</w:t>
      </w:r>
      <w:r w:rsidRPr="00D22E88">
        <w:rPr>
          <w:rFonts w:eastAsia="Times New Roman"/>
          <w:szCs w:val="28"/>
        </w:rPr>
        <w:t>»</w:t>
      </w:r>
    </w:p>
    <w:p w:rsidR="00B522F2" w:rsidRDefault="00B522F2" w:rsidP="00B522F2">
      <w:pPr>
        <w:jc w:val="center"/>
        <w:rPr>
          <w:rFonts w:eastAsia="Times New Roman"/>
          <w:szCs w:val="28"/>
        </w:rPr>
      </w:pPr>
    </w:p>
    <w:p w:rsidR="00B522F2" w:rsidRPr="00DD19B0" w:rsidRDefault="00B522F2" w:rsidP="00B522F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Pr="00DD19B0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85C76" w:rsidRPr="000D4F4D">
        <w:rPr>
          <w:rFonts w:eastAsia="Times New Roman"/>
          <w:bCs/>
          <w:sz w:val="24"/>
          <w:szCs w:val="24"/>
          <w:lang w:eastAsia="ru-RU"/>
        </w:rPr>
        <w:t>13.04.02 «Электроэнергетика и электротехника»</w:t>
      </w:r>
      <w:r w:rsidRPr="00DD19B0">
        <w:rPr>
          <w:rFonts w:eastAsia="Times New Roman"/>
          <w:sz w:val="24"/>
          <w:szCs w:val="24"/>
          <w:lang w:eastAsia="ru-RU"/>
        </w:rPr>
        <w:t xml:space="preserve"> </w:t>
      </w:r>
    </w:p>
    <w:p w:rsidR="00B765A6" w:rsidRPr="00D22E88" w:rsidRDefault="00B765A6" w:rsidP="00B765A6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магистр</w:t>
      </w:r>
    </w:p>
    <w:p w:rsidR="002F17FF" w:rsidRPr="002F17FF" w:rsidRDefault="00D82FA1" w:rsidP="002F17F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82FA1">
        <w:rPr>
          <w:rFonts w:eastAsia="Times New Roman"/>
          <w:sz w:val="24"/>
          <w:szCs w:val="24"/>
          <w:lang w:eastAsia="ru-RU"/>
        </w:rPr>
        <w:t>Магистерская программа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4F4D">
        <w:rPr>
          <w:rFonts w:eastAsia="Times New Roman"/>
          <w:sz w:val="24"/>
          <w:szCs w:val="24"/>
          <w:lang w:eastAsia="ru-RU"/>
        </w:rPr>
        <w:t xml:space="preserve">– </w:t>
      </w:r>
      <w:r w:rsidR="008B102E" w:rsidRPr="000D4F4D">
        <w:rPr>
          <w:rFonts w:eastAsia="Times New Roman"/>
          <w:sz w:val="24"/>
          <w:szCs w:val="24"/>
          <w:lang w:eastAsia="ru-RU"/>
        </w:rPr>
        <w:t xml:space="preserve"> </w:t>
      </w:r>
      <w:r w:rsidRPr="000D4F4D">
        <w:rPr>
          <w:rFonts w:eastAsia="Times New Roman"/>
          <w:sz w:val="24"/>
          <w:szCs w:val="24"/>
          <w:lang w:eastAsia="ru-RU"/>
        </w:rPr>
        <w:t>«</w:t>
      </w:r>
      <w:r w:rsidR="000D4F4D" w:rsidRPr="000D4F4D">
        <w:rPr>
          <w:rFonts w:eastAsia="Times New Roman"/>
          <w:sz w:val="24"/>
          <w:szCs w:val="24"/>
          <w:lang w:eastAsia="ru-RU"/>
        </w:rPr>
        <w:t>Высокоскоростной наземный транспорт</w:t>
      </w:r>
      <w:r w:rsidRPr="000D4F4D">
        <w:rPr>
          <w:rFonts w:eastAsia="Times New Roman"/>
          <w:sz w:val="24"/>
          <w:szCs w:val="24"/>
          <w:lang w:eastAsia="ru-RU"/>
        </w:rPr>
        <w:t>»</w:t>
      </w:r>
      <w:r w:rsidR="00EB737C">
        <w:rPr>
          <w:rFonts w:eastAsia="Times New Roman"/>
          <w:sz w:val="24"/>
          <w:szCs w:val="24"/>
          <w:lang w:eastAsia="ru-RU"/>
        </w:rPr>
        <w:t xml:space="preserve">, </w:t>
      </w:r>
      <w:r w:rsidR="00EB737C" w:rsidRPr="00A2650C">
        <w:rPr>
          <w:rFonts w:eastAsia="Times New Roman"/>
          <w:sz w:val="24"/>
          <w:szCs w:val="24"/>
          <w:lang w:eastAsia="ru-RU"/>
        </w:rPr>
        <w:t>«Электрический транспорт»</w:t>
      </w:r>
      <w:r w:rsidR="0014283E">
        <w:rPr>
          <w:rFonts w:eastAsia="Times New Roman"/>
          <w:sz w:val="24"/>
          <w:szCs w:val="24"/>
          <w:lang w:eastAsia="ru-RU"/>
        </w:rPr>
        <w:t xml:space="preserve">, </w:t>
      </w:r>
      <w:r w:rsidR="009770AD" w:rsidRPr="009770AD">
        <w:rPr>
          <w:rFonts w:eastAsia="Times New Roman"/>
          <w:sz w:val="24"/>
          <w:szCs w:val="24"/>
          <w:lang w:eastAsia="ru-RU"/>
        </w:rPr>
        <w:t>«Современные технологии, менеджмент, аудит и аналитика в промышленной энергетике»</w:t>
      </w:r>
    </w:p>
    <w:p w:rsidR="00B522F2" w:rsidRPr="00D22E88" w:rsidRDefault="00B522F2" w:rsidP="00B522F2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B522F2" w:rsidRPr="000D4F4D" w:rsidRDefault="00B522F2" w:rsidP="003D09D0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>Дисциплина «Философия</w:t>
      </w:r>
      <w:r w:rsidR="001F3A6A">
        <w:rPr>
          <w:rFonts w:eastAsia="Times New Roman"/>
          <w:sz w:val="24"/>
          <w:szCs w:val="24"/>
          <w:lang w:eastAsia="ru-RU"/>
        </w:rPr>
        <w:t xml:space="preserve"> технических наук</w:t>
      </w:r>
      <w:r w:rsidRPr="00FA6635">
        <w:rPr>
          <w:rFonts w:eastAsia="Times New Roman"/>
          <w:sz w:val="24"/>
          <w:szCs w:val="24"/>
          <w:lang w:eastAsia="ru-RU"/>
        </w:rPr>
        <w:t xml:space="preserve">» </w:t>
      </w:r>
      <w:r w:rsidR="001F3A6A" w:rsidRPr="000D4F4D">
        <w:rPr>
          <w:rFonts w:eastAsia="Times New Roman"/>
          <w:sz w:val="24"/>
          <w:szCs w:val="24"/>
          <w:lang w:eastAsia="ru-RU"/>
        </w:rPr>
        <w:t>(Б</w:t>
      </w:r>
      <w:proofErr w:type="gramStart"/>
      <w:r w:rsidR="001F3A6A" w:rsidRPr="000D4F4D">
        <w:rPr>
          <w:rFonts w:eastAsia="Times New Roman"/>
          <w:sz w:val="24"/>
          <w:szCs w:val="24"/>
          <w:lang w:eastAsia="ru-RU"/>
        </w:rPr>
        <w:t>1</w:t>
      </w:r>
      <w:proofErr w:type="gramEnd"/>
      <w:r w:rsidR="001F3A6A" w:rsidRPr="000D4F4D">
        <w:rPr>
          <w:rFonts w:eastAsia="Times New Roman"/>
          <w:sz w:val="24"/>
          <w:szCs w:val="24"/>
          <w:lang w:eastAsia="ru-RU"/>
        </w:rPr>
        <w:t xml:space="preserve">.Б.1) </w:t>
      </w:r>
      <w:r w:rsidR="003D09D0" w:rsidRPr="000D4F4D">
        <w:rPr>
          <w:rFonts w:eastAsia="Times New Roman"/>
          <w:sz w:val="24"/>
          <w:szCs w:val="24"/>
          <w:lang w:eastAsia="ru-RU"/>
        </w:rPr>
        <w:t>относится к базовой части и является обязательной дисциплиной</w:t>
      </w:r>
      <w:r w:rsidRPr="000D4F4D">
        <w:rPr>
          <w:rFonts w:eastAsia="Times New Roman"/>
          <w:sz w:val="24"/>
          <w:szCs w:val="24"/>
          <w:lang w:eastAsia="ru-RU"/>
        </w:rPr>
        <w:t xml:space="preserve"> </w:t>
      </w:r>
      <w:r w:rsidR="00C55AB5">
        <w:rPr>
          <w:rFonts w:eastAsia="Times New Roman"/>
          <w:sz w:val="24"/>
          <w:szCs w:val="24"/>
          <w:lang w:eastAsia="ru-RU"/>
        </w:rPr>
        <w:t xml:space="preserve">для </w:t>
      </w:r>
      <w:r w:rsidRPr="000D4F4D">
        <w:rPr>
          <w:rFonts w:eastAsia="Times New Roman"/>
          <w:sz w:val="24"/>
          <w:szCs w:val="24"/>
          <w:lang w:eastAsia="ru-RU"/>
        </w:rPr>
        <w:t>обучающ</w:t>
      </w:r>
      <w:r w:rsidR="00C55AB5">
        <w:rPr>
          <w:rFonts w:eastAsia="Times New Roman"/>
          <w:sz w:val="24"/>
          <w:szCs w:val="24"/>
          <w:lang w:eastAsia="ru-RU"/>
        </w:rPr>
        <w:t>ихся</w:t>
      </w:r>
      <w:r w:rsidRPr="000D4F4D">
        <w:rPr>
          <w:rFonts w:eastAsia="Times New Roman"/>
          <w:sz w:val="24"/>
          <w:szCs w:val="24"/>
          <w:lang w:eastAsia="ru-RU"/>
        </w:rPr>
        <w:t>.</w:t>
      </w:r>
    </w:p>
    <w:p w:rsidR="00087A06" w:rsidRPr="004A1800" w:rsidRDefault="00087A06" w:rsidP="00087A06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4A1800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087A06" w:rsidRPr="004A1800" w:rsidRDefault="00087A06" w:rsidP="00087A06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087A06" w:rsidRPr="004A1800" w:rsidRDefault="00087A06" w:rsidP="00087A06">
      <w:pPr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087A06" w:rsidRPr="004A1800" w:rsidRDefault="00087A06" w:rsidP="00087A06">
      <w:pPr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п. 3; </w:t>
      </w:r>
    </w:p>
    <w:p w:rsidR="00087A06" w:rsidRPr="004A1800" w:rsidRDefault="00087A06" w:rsidP="00087A06">
      <w:pPr>
        <w:tabs>
          <w:tab w:val="left" w:pos="4695"/>
        </w:tabs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- приобретение умений, указанных в п. 3;</w:t>
      </w:r>
      <w:r w:rsidRPr="004A1800">
        <w:rPr>
          <w:rFonts w:eastAsia="Times New Roman"/>
          <w:sz w:val="24"/>
          <w:szCs w:val="24"/>
          <w:lang w:eastAsia="ru-RU"/>
        </w:rPr>
        <w:tab/>
      </w:r>
    </w:p>
    <w:p w:rsidR="00087A06" w:rsidRPr="00087A06" w:rsidRDefault="00087A06" w:rsidP="00087A06">
      <w:pPr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- приобретение навыков, указанных в п. 3.</w:t>
      </w:r>
      <w:r w:rsidRPr="00087A06">
        <w:rPr>
          <w:rFonts w:eastAsia="Times New Roman"/>
          <w:sz w:val="24"/>
          <w:szCs w:val="24"/>
          <w:lang w:eastAsia="ru-RU"/>
        </w:rPr>
        <w:t xml:space="preserve"> </w:t>
      </w:r>
    </w:p>
    <w:p w:rsidR="00087A06" w:rsidRPr="00087A06" w:rsidRDefault="00087A06" w:rsidP="00087A06">
      <w:pPr>
        <w:widowControl w:val="0"/>
        <w:rPr>
          <w:rFonts w:eastAsia="Times New Roman"/>
          <w:sz w:val="22"/>
        </w:rPr>
      </w:pPr>
    </w:p>
    <w:p w:rsidR="00B522F2" w:rsidRPr="00D22E88" w:rsidRDefault="00B522F2" w:rsidP="00B522F2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B522F2" w:rsidRPr="000D4F4D" w:rsidRDefault="00B522F2" w:rsidP="00B522F2">
      <w:pPr>
        <w:spacing w:after="200" w:line="276" w:lineRule="auto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</w:t>
      </w:r>
      <w:r w:rsidRPr="000D4F4D">
        <w:rPr>
          <w:rFonts w:eastAsia="Times New Roman"/>
          <w:sz w:val="24"/>
          <w:szCs w:val="24"/>
          <w:lang w:eastAsia="ru-RU"/>
        </w:rPr>
        <w:t xml:space="preserve">: </w:t>
      </w:r>
      <w:r w:rsidRPr="000D4F4D">
        <w:rPr>
          <w:rStyle w:val="FontStyle48"/>
          <w:szCs w:val="28"/>
        </w:rPr>
        <w:t xml:space="preserve">ОК-1, </w:t>
      </w:r>
      <w:r w:rsidR="000D4F4D" w:rsidRPr="000D4F4D">
        <w:rPr>
          <w:rStyle w:val="FontStyle48"/>
          <w:szCs w:val="28"/>
        </w:rPr>
        <w:t xml:space="preserve">ОК-2, </w:t>
      </w:r>
      <w:r w:rsidRPr="000D4F4D">
        <w:rPr>
          <w:rStyle w:val="FontStyle48"/>
          <w:szCs w:val="28"/>
        </w:rPr>
        <w:t>ОК-</w:t>
      </w:r>
      <w:r w:rsidR="00DD2E5C" w:rsidRPr="000D4F4D">
        <w:rPr>
          <w:rStyle w:val="FontStyle48"/>
          <w:szCs w:val="28"/>
        </w:rPr>
        <w:t>3</w:t>
      </w:r>
      <w:r w:rsidRPr="000D4F4D">
        <w:rPr>
          <w:rStyle w:val="FontStyle48"/>
          <w:szCs w:val="28"/>
        </w:rPr>
        <w:t>, О</w:t>
      </w:r>
      <w:r w:rsidR="00DD2E5C" w:rsidRPr="000D4F4D">
        <w:rPr>
          <w:rStyle w:val="FontStyle48"/>
          <w:szCs w:val="28"/>
        </w:rPr>
        <w:t>П</w:t>
      </w:r>
      <w:r w:rsidRPr="000D4F4D">
        <w:rPr>
          <w:rStyle w:val="FontStyle48"/>
          <w:szCs w:val="28"/>
        </w:rPr>
        <w:t>К-</w:t>
      </w:r>
      <w:r w:rsidR="000D4F4D" w:rsidRPr="000D4F4D">
        <w:rPr>
          <w:rStyle w:val="FontStyle48"/>
          <w:szCs w:val="28"/>
        </w:rPr>
        <w:t>1</w:t>
      </w:r>
      <w:r w:rsidR="00025416">
        <w:rPr>
          <w:rStyle w:val="FontStyle48"/>
          <w:szCs w:val="28"/>
        </w:rPr>
        <w:t>, ОПК-2</w:t>
      </w:r>
      <w:r w:rsidRPr="000D4F4D">
        <w:rPr>
          <w:rStyle w:val="FontStyle48"/>
          <w:szCs w:val="28"/>
        </w:rPr>
        <w:t>.</w:t>
      </w:r>
    </w:p>
    <w:p w:rsidR="00B522F2" w:rsidRPr="00D22E88" w:rsidRDefault="00B522F2" w:rsidP="00B522F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D4F4D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0D4F4D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0D4F4D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087A06" w:rsidRPr="004A1800" w:rsidRDefault="00087A06" w:rsidP="00087A06">
      <w:pPr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ЗНАТЬ:</w:t>
      </w:r>
    </w:p>
    <w:p w:rsidR="00087A06" w:rsidRPr="004A1800" w:rsidRDefault="00087A06" w:rsidP="00087A06">
      <w:pPr>
        <w:numPr>
          <w:ilvl w:val="0"/>
          <w:numId w:val="6"/>
        </w:numPr>
        <w:ind w:left="567" w:hanging="425"/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современные проблемы техники;</w:t>
      </w:r>
    </w:p>
    <w:p w:rsidR="00087A06" w:rsidRPr="004A1800" w:rsidRDefault="00087A06" w:rsidP="00087A06">
      <w:pPr>
        <w:numPr>
          <w:ilvl w:val="0"/>
          <w:numId w:val="6"/>
        </w:numPr>
        <w:ind w:left="567" w:hanging="425"/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иррациональные последствия научно-технического прогресса.</w:t>
      </w:r>
    </w:p>
    <w:p w:rsidR="00087A06" w:rsidRPr="004A1800" w:rsidRDefault="00087A06" w:rsidP="00087A06">
      <w:pPr>
        <w:numPr>
          <w:ilvl w:val="0"/>
          <w:numId w:val="6"/>
        </w:numPr>
        <w:ind w:left="567" w:hanging="425"/>
        <w:contextualSpacing/>
        <w:rPr>
          <w:rFonts w:eastAsia="Times New Roman"/>
          <w:bCs/>
          <w:sz w:val="24"/>
          <w:szCs w:val="24"/>
          <w:lang w:eastAsia="ru-RU"/>
        </w:rPr>
      </w:pPr>
      <w:r w:rsidRPr="004A1800">
        <w:rPr>
          <w:rFonts w:eastAsia="Times New Roman"/>
          <w:bCs/>
          <w:sz w:val="24"/>
          <w:szCs w:val="24"/>
          <w:lang w:eastAsia="ru-RU"/>
        </w:rPr>
        <w:t xml:space="preserve">основные закономерности развития науки и техники; </w:t>
      </w:r>
    </w:p>
    <w:p w:rsidR="00087A06" w:rsidRPr="004A1800" w:rsidRDefault="00087A06" w:rsidP="00087A06">
      <w:pPr>
        <w:numPr>
          <w:ilvl w:val="0"/>
          <w:numId w:val="6"/>
        </w:numPr>
        <w:ind w:left="567" w:hanging="425"/>
        <w:contextualSpacing/>
        <w:rPr>
          <w:rFonts w:eastAsia="Times New Roman"/>
          <w:bCs/>
          <w:sz w:val="24"/>
          <w:szCs w:val="24"/>
          <w:lang w:eastAsia="ru-RU"/>
        </w:rPr>
      </w:pPr>
      <w:r w:rsidRPr="004A1800">
        <w:rPr>
          <w:rFonts w:eastAsia="Times New Roman"/>
          <w:bCs/>
          <w:sz w:val="24"/>
          <w:szCs w:val="24"/>
          <w:lang w:eastAsia="ru-RU"/>
        </w:rPr>
        <w:t>основные принципы и положения философии технических знаний.</w:t>
      </w:r>
    </w:p>
    <w:p w:rsidR="00087A06" w:rsidRPr="004A1800" w:rsidRDefault="00087A06" w:rsidP="00087A06">
      <w:pPr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 xml:space="preserve"> УМЕТЬ: </w:t>
      </w:r>
    </w:p>
    <w:p w:rsidR="00087A06" w:rsidRPr="004A1800" w:rsidRDefault="00087A06" w:rsidP="00087A06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 xml:space="preserve">ориентироваться в методологических и мировоззренческих проблемах, возникающих в науке и технике; </w:t>
      </w:r>
    </w:p>
    <w:p w:rsidR="00087A06" w:rsidRPr="004A1800" w:rsidRDefault="00087A06" w:rsidP="00087A06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4A1800">
        <w:rPr>
          <w:rFonts w:eastAsia="Times New Roman"/>
          <w:bCs/>
          <w:sz w:val="24"/>
          <w:szCs w:val="24"/>
          <w:lang w:eastAsia="ru-RU"/>
        </w:rPr>
        <w:t>применять методологию научных исследований и методологию научного творчества;</w:t>
      </w:r>
    </w:p>
    <w:p w:rsidR="00087A06" w:rsidRPr="004A1800" w:rsidRDefault="00087A06" w:rsidP="00087A06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4A1800">
        <w:rPr>
          <w:rFonts w:eastAsia="Times New Roman"/>
          <w:bCs/>
          <w:sz w:val="24"/>
          <w:szCs w:val="24"/>
          <w:lang w:eastAsia="ru-RU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087A06" w:rsidRPr="004A1800" w:rsidRDefault="00087A06" w:rsidP="00087A06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4A1800">
        <w:rPr>
          <w:rFonts w:eastAsia="Times New Roman"/>
          <w:bCs/>
          <w:sz w:val="24"/>
          <w:szCs w:val="24"/>
          <w:lang w:eastAsia="ru-RU"/>
        </w:rPr>
        <w:t xml:space="preserve">различать философский и естественнонаучный подход к познанию жизни. </w:t>
      </w:r>
    </w:p>
    <w:p w:rsidR="00087A06" w:rsidRPr="004A1800" w:rsidRDefault="00087A06" w:rsidP="00087A06">
      <w:pPr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ВЛАДЕТЬ:</w:t>
      </w:r>
    </w:p>
    <w:p w:rsidR="00087A06" w:rsidRPr="004A1800" w:rsidRDefault="00087A06" w:rsidP="00087A06">
      <w:pPr>
        <w:numPr>
          <w:ilvl w:val="0"/>
          <w:numId w:val="6"/>
        </w:numPr>
        <w:ind w:left="709" w:hanging="567"/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стилем научного исследования и нормами методологической культуры поискового мышления;</w:t>
      </w:r>
    </w:p>
    <w:p w:rsidR="00087A06" w:rsidRPr="004A1800" w:rsidRDefault="00087A06" w:rsidP="00087A06">
      <w:pPr>
        <w:numPr>
          <w:ilvl w:val="0"/>
          <w:numId w:val="6"/>
        </w:numPr>
        <w:ind w:left="709" w:hanging="567"/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основными методами научного познания;</w:t>
      </w:r>
    </w:p>
    <w:p w:rsidR="00087A06" w:rsidRPr="004A1800" w:rsidRDefault="00087A06" w:rsidP="00087A06">
      <w:pPr>
        <w:numPr>
          <w:ilvl w:val="0"/>
          <w:numId w:val="6"/>
        </w:numPr>
        <w:ind w:left="709" w:hanging="567"/>
        <w:contextualSpacing/>
        <w:rPr>
          <w:rFonts w:eastAsia="Times New Roman"/>
          <w:sz w:val="24"/>
          <w:szCs w:val="24"/>
          <w:lang w:eastAsia="ru-RU"/>
        </w:rPr>
      </w:pPr>
      <w:r w:rsidRPr="004A1800">
        <w:rPr>
          <w:rFonts w:eastAsia="Times New Roman"/>
          <w:sz w:val="24"/>
          <w:szCs w:val="24"/>
          <w:lang w:eastAsia="ru-RU"/>
        </w:rPr>
        <w:t>логикой научного познания;</w:t>
      </w:r>
    </w:p>
    <w:p w:rsidR="00087A06" w:rsidRPr="00087A06" w:rsidRDefault="00087A06" w:rsidP="00087A06">
      <w:pPr>
        <w:numPr>
          <w:ilvl w:val="0"/>
          <w:numId w:val="6"/>
        </w:numPr>
        <w:ind w:left="709" w:hanging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4A1800">
        <w:rPr>
          <w:rFonts w:eastAsia="Times New Roman"/>
          <w:bCs/>
          <w:sz w:val="24"/>
          <w:szCs w:val="24"/>
          <w:lang w:eastAsia="ru-RU"/>
        </w:rPr>
        <w:t>навыками письменного аргументированного изложения</w:t>
      </w:r>
      <w:r w:rsidRPr="00087A06">
        <w:rPr>
          <w:rFonts w:eastAsia="Times New Roman"/>
          <w:bCs/>
          <w:sz w:val="24"/>
          <w:szCs w:val="24"/>
          <w:lang w:eastAsia="ru-RU"/>
        </w:rPr>
        <w:t xml:space="preserve"> собственной точки зрения.</w:t>
      </w:r>
    </w:p>
    <w:p w:rsidR="00B522F2" w:rsidRPr="00D22E88" w:rsidRDefault="00B522F2" w:rsidP="00B522F2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Предмет и основные проблемы философии техники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Научное познание и инженерия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Становление и развитие техники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Инженерная деятельность и</w:t>
      </w:r>
      <w:r w:rsidR="00087A06">
        <w:rPr>
          <w:rFonts w:eastAsia="Times New Roman"/>
          <w:sz w:val="24"/>
          <w:szCs w:val="24"/>
          <w:lang w:eastAsia="ru-RU"/>
        </w:rPr>
        <w:t xml:space="preserve"> </w:t>
      </w:r>
      <w:r w:rsidRPr="000E4A98">
        <w:rPr>
          <w:rFonts w:eastAsia="Times New Roman"/>
          <w:sz w:val="24"/>
          <w:szCs w:val="24"/>
          <w:lang w:eastAsia="ru-RU"/>
        </w:rPr>
        <w:t>проектирование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lastRenderedPageBreak/>
        <w:t>Технические науки: специфика и становление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Научная, техническая и хозяйственная этика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Современный этап развития инженерной деятельности</w:t>
      </w:r>
    </w:p>
    <w:p w:rsidR="000E4A98" w:rsidRP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Социальные проблемы развития современных технологий.</w:t>
      </w:r>
    </w:p>
    <w:p w:rsidR="000E4A98" w:rsidRDefault="000E4A98" w:rsidP="000E4A9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E4A98">
        <w:rPr>
          <w:rFonts w:eastAsia="Times New Roman"/>
          <w:sz w:val="24"/>
          <w:szCs w:val="24"/>
          <w:lang w:eastAsia="ru-RU"/>
        </w:rPr>
        <w:t>Инженерия как социальный институт</w:t>
      </w:r>
    </w:p>
    <w:p w:rsidR="00B522F2" w:rsidRPr="00D22E88" w:rsidRDefault="00B522F2" w:rsidP="00B522F2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522F2" w:rsidRPr="000D4F4D" w:rsidRDefault="00B522F2" w:rsidP="00B522F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6276C4" w:rsidRPr="000D4F4D">
        <w:rPr>
          <w:rFonts w:eastAsia="Times New Roman"/>
          <w:sz w:val="24"/>
          <w:szCs w:val="24"/>
          <w:lang w:eastAsia="ru-RU"/>
        </w:rPr>
        <w:t>4</w:t>
      </w:r>
      <w:r w:rsidRPr="000D4F4D">
        <w:rPr>
          <w:rFonts w:eastAsia="Times New Roman"/>
          <w:sz w:val="24"/>
          <w:szCs w:val="24"/>
          <w:lang w:eastAsia="ru-RU"/>
        </w:rPr>
        <w:t xml:space="preserve"> зачетные единицы (1</w:t>
      </w:r>
      <w:r w:rsidR="006276C4" w:rsidRPr="000D4F4D">
        <w:rPr>
          <w:rFonts w:eastAsia="Times New Roman"/>
          <w:sz w:val="24"/>
          <w:szCs w:val="24"/>
          <w:lang w:eastAsia="ru-RU"/>
        </w:rPr>
        <w:t>44</w:t>
      </w:r>
      <w:r w:rsidRPr="000D4F4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4C5985" w:rsidRPr="00087A06" w:rsidRDefault="004C5985" w:rsidP="004C5985">
      <w:pPr>
        <w:spacing w:after="200" w:line="276" w:lineRule="auto"/>
        <w:contextualSpacing/>
        <w:rPr>
          <w:rFonts w:eastAsia="Times New Roman"/>
          <w:i/>
          <w:sz w:val="24"/>
          <w:szCs w:val="24"/>
          <w:lang w:eastAsia="ru-RU"/>
        </w:rPr>
      </w:pPr>
      <w:r w:rsidRPr="00087A06">
        <w:rPr>
          <w:rFonts w:eastAsia="Times New Roman"/>
          <w:i/>
          <w:sz w:val="24"/>
          <w:szCs w:val="24"/>
          <w:lang w:eastAsia="ru-RU"/>
        </w:rPr>
        <w:t xml:space="preserve">    </w:t>
      </w:r>
      <w:r w:rsidR="00E57224" w:rsidRPr="00087A06">
        <w:rPr>
          <w:rFonts w:eastAsia="Times New Roman"/>
          <w:i/>
          <w:sz w:val="24"/>
          <w:szCs w:val="24"/>
          <w:lang w:eastAsia="ru-RU"/>
        </w:rPr>
        <w:t xml:space="preserve">    </w:t>
      </w:r>
      <w:r w:rsidRPr="00087A06">
        <w:rPr>
          <w:rFonts w:eastAsia="Times New Roman"/>
          <w:i/>
          <w:sz w:val="24"/>
          <w:szCs w:val="24"/>
          <w:lang w:eastAsia="ru-RU"/>
        </w:rPr>
        <w:t>- Для очной формы обучения:</w:t>
      </w:r>
    </w:p>
    <w:p w:rsidR="00B522F2" w:rsidRPr="000D4F4D" w:rsidRDefault="00B522F2" w:rsidP="00B522F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D4F4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6276C4" w:rsidRPr="000D4F4D">
        <w:rPr>
          <w:rFonts w:eastAsia="Times New Roman"/>
          <w:sz w:val="24"/>
          <w:szCs w:val="24"/>
          <w:lang w:eastAsia="ru-RU"/>
        </w:rPr>
        <w:t>18</w:t>
      </w:r>
      <w:r w:rsidRPr="000D4F4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522F2" w:rsidRPr="000D4F4D" w:rsidRDefault="00B522F2" w:rsidP="00B522F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D4F4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6276C4" w:rsidRPr="000D4F4D">
        <w:rPr>
          <w:rFonts w:eastAsia="Times New Roman"/>
          <w:sz w:val="24"/>
          <w:szCs w:val="24"/>
          <w:lang w:eastAsia="ru-RU"/>
        </w:rPr>
        <w:t>8</w:t>
      </w:r>
      <w:r w:rsidRPr="000D4F4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522F2" w:rsidRPr="000D4F4D" w:rsidRDefault="00B522F2" w:rsidP="00B522F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D4F4D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6276C4" w:rsidRPr="000D4F4D">
        <w:rPr>
          <w:rFonts w:eastAsia="Times New Roman"/>
          <w:sz w:val="24"/>
          <w:szCs w:val="24"/>
          <w:lang w:eastAsia="ru-RU"/>
        </w:rPr>
        <w:t>108</w:t>
      </w:r>
      <w:r w:rsidRPr="000D4F4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522F2" w:rsidRPr="00D22E88" w:rsidRDefault="00780558" w:rsidP="00B522F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</w:t>
      </w:r>
      <w:r w:rsidR="00B522F2" w:rsidRPr="000D4F4D">
        <w:rPr>
          <w:rFonts w:eastAsia="Times New Roman"/>
          <w:sz w:val="24"/>
          <w:szCs w:val="24"/>
          <w:lang w:eastAsia="ru-RU"/>
        </w:rPr>
        <w:t xml:space="preserve">орма контроля знаний </w:t>
      </w:r>
      <w:r w:rsidR="006276C4" w:rsidRPr="000D4F4D">
        <w:rPr>
          <w:rFonts w:eastAsia="Times New Roman"/>
          <w:sz w:val="24"/>
          <w:szCs w:val="24"/>
          <w:lang w:eastAsia="ru-RU"/>
        </w:rPr>
        <w:t>–</w:t>
      </w:r>
      <w:r w:rsidR="00B522F2" w:rsidRPr="000D4F4D">
        <w:rPr>
          <w:rFonts w:eastAsia="Times New Roman"/>
          <w:sz w:val="24"/>
          <w:szCs w:val="24"/>
          <w:lang w:eastAsia="ru-RU"/>
        </w:rPr>
        <w:t xml:space="preserve"> </w:t>
      </w:r>
      <w:r w:rsidR="006276C4" w:rsidRPr="000D4F4D">
        <w:rPr>
          <w:rFonts w:eastAsia="Times New Roman"/>
          <w:sz w:val="24"/>
          <w:szCs w:val="24"/>
          <w:lang w:eastAsia="ru-RU"/>
        </w:rPr>
        <w:t>зачет</w:t>
      </w:r>
    </w:p>
    <w:p w:rsidR="00025416" w:rsidRPr="00087A06" w:rsidRDefault="00266FE6" w:rsidP="00025416">
      <w:pPr>
        <w:spacing w:after="200" w:line="276" w:lineRule="auto"/>
        <w:contextualSpacing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4A1800">
        <w:rPr>
          <w:rFonts w:eastAsia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780558" w:rsidRPr="00087A06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025416" w:rsidRPr="00087A06">
        <w:rPr>
          <w:rFonts w:eastAsia="Times New Roman"/>
          <w:i/>
          <w:sz w:val="24"/>
          <w:szCs w:val="24"/>
          <w:lang w:eastAsia="ru-RU"/>
        </w:rPr>
        <w:t>- Для заочной формы обучения:</w:t>
      </w:r>
    </w:p>
    <w:p w:rsidR="00025416" w:rsidRPr="000D4F4D" w:rsidRDefault="00025416" w:rsidP="00025416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D4F4D">
        <w:rPr>
          <w:rFonts w:eastAsia="Times New Roman"/>
          <w:sz w:val="24"/>
          <w:szCs w:val="24"/>
          <w:lang w:eastAsia="ru-RU"/>
        </w:rPr>
        <w:t>лекции – 8 час.</w:t>
      </w:r>
    </w:p>
    <w:p w:rsidR="00025416" w:rsidRPr="000D4F4D" w:rsidRDefault="00025416" w:rsidP="00025416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D4F4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eastAsia="Times New Roman"/>
          <w:sz w:val="24"/>
          <w:szCs w:val="24"/>
          <w:lang w:eastAsia="ru-RU"/>
        </w:rPr>
        <w:t>6</w:t>
      </w:r>
      <w:r w:rsidRPr="000D4F4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25416" w:rsidRDefault="00025416" w:rsidP="00025416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D4F4D">
        <w:rPr>
          <w:rFonts w:eastAsia="Times New Roman"/>
          <w:sz w:val="24"/>
          <w:szCs w:val="24"/>
          <w:lang w:eastAsia="ru-RU"/>
        </w:rPr>
        <w:t>самостоятельная работа – 1</w:t>
      </w:r>
      <w:r>
        <w:rPr>
          <w:rFonts w:eastAsia="Times New Roman"/>
          <w:sz w:val="24"/>
          <w:szCs w:val="24"/>
          <w:lang w:eastAsia="ru-RU"/>
        </w:rPr>
        <w:t>26</w:t>
      </w:r>
      <w:r w:rsidRPr="000D4F4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25416" w:rsidRPr="000D4F4D" w:rsidRDefault="00025416" w:rsidP="00025416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 час.</w:t>
      </w:r>
    </w:p>
    <w:p w:rsidR="00025416" w:rsidRPr="00D22E88" w:rsidRDefault="00780558" w:rsidP="00025416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</w:t>
      </w:r>
      <w:r w:rsidR="00025416" w:rsidRPr="000D4F4D">
        <w:rPr>
          <w:rFonts w:eastAsia="Times New Roman"/>
          <w:sz w:val="24"/>
          <w:szCs w:val="24"/>
          <w:lang w:eastAsia="ru-RU"/>
        </w:rPr>
        <w:t>орма контроля знаний – зачет</w:t>
      </w:r>
    </w:p>
    <w:p w:rsidR="00025416" w:rsidRDefault="00025416" w:rsidP="00025416">
      <w:pPr>
        <w:spacing w:after="200" w:line="276" w:lineRule="auto"/>
        <w:contextualSpacing/>
        <w:rPr>
          <w:rFonts w:eastAsia="Times New Roman"/>
          <w:b/>
          <w:caps/>
          <w:szCs w:val="28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</w:p>
    <w:p w:rsidR="00B522F2" w:rsidRDefault="00B522F2" w:rsidP="000D4F4D">
      <w:pPr>
        <w:spacing w:after="200" w:line="276" w:lineRule="auto"/>
        <w:contextualSpacing/>
        <w:rPr>
          <w:rFonts w:eastAsia="Times New Roman"/>
          <w:b/>
          <w:caps/>
          <w:szCs w:val="28"/>
        </w:rPr>
      </w:pPr>
    </w:p>
    <w:p w:rsidR="00B522F2" w:rsidRDefault="00B522F2" w:rsidP="00FF424C">
      <w:pPr>
        <w:jc w:val="center"/>
        <w:rPr>
          <w:rFonts w:eastAsia="Times New Roman"/>
          <w:b/>
          <w:caps/>
          <w:szCs w:val="28"/>
        </w:rPr>
      </w:pPr>
    </w:p>
    <w:sectPr w:rsidR="00B5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25416"/>
    <w:rsid w:val="00067AB3"/>
    <w:rsid w:val="00087A06"/>
    <w:rsid w:val="000D4F4D"/>
    <w:rsid w:val="000E4A98"/>
    <w:rsid w:val="0014283E"/>
    <w:rsid w:val="00153846"/>
    <w:rsid w:val="001B453A"/>
    <w:rsid w:val="001C3F5B"/>
    <w:rsid w:val="001E6E36"/>
    <w:rsid w:val="001F3A6A"/>
    <w:rsid w:val="0020509A"/>
    <w:rsid w:val="00262C95"/>
    <w:rsid w:val="00266FE6"/>
    <w:rsid w:val="002B76E9"/>
    <w:rsid w:val="002E2F94"/>
    <w:rsid w:val="002F17FF"/>
    <w:rsid w:val="00311788"/>
    <w:rsid w:val="0031215D"/>
    <w:rsid w:val="003162E1"/>
    <w:rsid w:val="00355971"/>
    <w:rsid w:val="00371273"/>
    <w:rsid w:val="00384F5B"/>
    <w:rsid w:val="003D09D0"/>
    <w:rsid w:val="003F4EEF"/>
    <w:rsid w:val="00411039"/>
    <w:rsid w:val="004412A4"/>
    <w:rsid w:val="00443C3B"/>
    <w:rsid w:val="00485C76"/>
    <w:rsid w:val="004A1800"/>
    <w:rsid w:val="004C5985"/>
    <w:rsid w:val="00524B15"/>
    <w:rsid w:val="00534EA2"/>
    <w:rsid w:val="0053783F"/>
    <w:rsid w:val="006276C4"/>
    <w:rsid w:val="0063757C"/>
    <w:rsid w:val="006722F2"/>
    <w:rsid w:val="006F4139"/>
    <w:rsid w:val="00780558"/>
    <w:rsid w:val="007845A6"/>
    <w:rsid w:val="007F43C7"/>
    <w:rsid w:val="00880949"/>
    <w:rsid w:val="008B102E"/>
    <w:rsid w:val="008E2CE8"/>
    <w:rsid w:val="009770AD"/>
    <w:rsid w:val="00A4277D"/>
    <w:rsid w:val="00AC5EC8"/>
    <w:rsid w:val="00B522F2"/>
    <w:rsid w:val="00B622EE"/>
    <w:rsid w:val="00B765A6"/>
    <w:rsid w:val="00BB1624"/>
    <w:rsid w:val="00C3595B"/>
    <w:rsid w:val="00C54ED4"/>
    <w:rsid w:val="00C55AB5"/>
    <w:rsid w:val="00C81948"/>
    <w:rsid w:val="00CC300C"/>
    <w:rsid w:val="00CE770C"/>
    <w:rsid w:val="00CF6952"/>
    <w:rsid w:val="00D82FA1"/>
    <w:rsid w:val="00DD2E5C"/>
    <w:rsid w:val="00E00254"/>
    <w:rsid w:val="00E261A6"/>
    <w:rsid w:val="00E42636"/>
    <w:rsid w:val="00E57224"/>
    <w:rsid w:val="00E84500"/>
    <w:rsid w:val="00E96579"/>
    <w:rsid w:val="00EB0D28"/>
    <w:rsid w:val="00EB737C"/>
    <w:rsid w:val="00EC4156"/>
    <w:rsid w:val="00F36B94"/>
    <w:rsid w:val="00F80B59"/>
    <w:rsid w:val="00F903F2"/>
    <w:rsid w:val="00F9130B"/>
    <w:rsid w:val="00FF3B3E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Ляля</cp:lastModifiedBy>
  <cp:revision>76</cp:revision>
  <dcterms:created xsi:type="dcterms:W3CDTF">2015-02-27T18:53:00Z</dcterms:created>
  <dcterms:modified xsi:type="dcterms:W3CDTF">2018-05-12T21:05:00Z</dcterms:modified>
</cp:coreProperties>
</file>