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5AE4" w:rsidRDefault="00CC5AE4" w:rsidP="00E776A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C5AE4" w:rsidRDefault="00CC5AE4" w:rsidP="00E776A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C5AE4" w:rsidRDefault="00CC5AE4" w:rsidP="00E776A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C5AE4" w:rsidRDefault="00CC5AE4" w:rsidP="00E776A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C5AE4" w:rsidRDefault="00CC5AE4" w:rsidP="00E776A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C5AE4" w:rsidRPr="00D2714B" w:rsidRDefault="00CC5AE4" w:rsidP="00E776A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C5AE4" w:rsidRPr="00D2714B" w:rsidRDefault="00CC5AE4" w:rsidP="00E776A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C5AE4" w:rsidRDefault="00CC5AE4" w:rsidP="00E776A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C5AE4" w:rsidRDefault="00CC5AE4" w:rsidP="00E776A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C5AE4" w:rsidRDefault="00CC5AE4" w:rsidP="00E776A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C5AE4" w:rsidRPr="00D2714B" w:rsidRDefault="00CC5AE4" w:rsidP="00E776A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C5AE4" w:rsidRPr="00D2714B" w:rsidRDefault="00CC5AE4" w:rsidP="00E776A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CC5AE4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 xml:space="preserve">ЗЕМЛЯНОЕ ПОЛОТНО АВТОМОБИЛЬНЫХ ДОРОГ В СЛОЖНЫХ </w:t>
      </w:r>
    </w:p>
    <w:p w:rsidR="00CC5AE4" w:rsidRPr="000B5BCA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ИНЖЕНЕРНО-ГЕОЛОГИЧЕСКИХ УСЛОВИЯХ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1.В.ОД</w:t>
      </w:r>
      <w:proofErr w:type="gramEnd"/>
      <w:r>
        <w:rPr>
          <w:sz w:val="28"/>
          <w:szCs w:val="28"/>
        </w:rPr>
        <w:t>.7</w:t>
      </w:r>
      <w:r w:rsidRPr="00D2714B">
        <w:rPr>
          <w:sz w:val="28"/>
          <w:szCs w:val="28"/>
        </w:rPr>
        <w:t>)</w:t>
      </w:r>
    </w:p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714B">
        <w:rPr>
          <w:sz w:val="28"/>
          <w:szCs w:val="28"/>
        </w:rPr>
        <w:t xml:space="preserve">магистерской программе </w:t>
      </w:r>
    </w:p>
    <w:p w:rsidR="00CC5AE4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 xml:space="preserve">Проектирование и строительство </w:t>
      </w:r>
      <w:proofErr w:type="gramStart"/>
      <w:r>
        <w:rPr>
          <w:sz w:val="28"/>
          <w:szCs w:val="28"/>
        </w:rPr>
        <w:t>автомобильных  дорог</w:t>
      </w:r>
      <w:proofErr w:type="gramEnd"/>
      <w:r>
        <w:rPr>
          <w:sz w:val="28"/>
          <w:szCs w:val="28"/>
        </w:rPr>
        <w:t xml:space="preserve"> </w:t>
      </w:r>
    </w:p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 особых условиях</w:t>
      </w:r>
      <w:r w:rsidRPr="00D2714B">
        <w:rPr>
          <w:sz w:val="28"/>
          <w:szCs w:val="28"/>
        </w:rPr>
        <w:t xml:space="preserve">» </w:t>
      </w:r>
    </w:p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5AE4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5AE4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5AE4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5AE4" w:rsidRDefault="00CC5AE4" w:rsidP="00E776AD">
      <w:pPr>
        <w:widowControl/>
        <w:spacing w:line="240" w:lineRule="auto"/>
        <w:ind w:firstLine="0"/>
        <w:rPr>
          <w:sz w:val="28"/>
          <w:szCs w:val="28"/>
        </w:rPr>
      </w:pPr>
    </w:p>
    <w:p w:rsidR="00CC5AE4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5AE4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CC5AE4" w:rsidRPr="00D2714B" w:rsidRDefault="00CC5AE4" w:rsidP="00E776AD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CC5AE4" w:rsidRPr="00D2714B" w:rsidRDefault="00CC5AE4" w:rsidP="00B05FF7">
      <w:pPr>
        <w:widowControl/>
        <w:spacing w:line="276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3E0431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72.55pt;margin-top:-43.5pt;width:573pt;height:741.55pt;z-index:251659264;visibility:visible;mso-wrap-style:square;mso-position-horizontal-relative:text;mso-position-vertical-relative:text;mso-width-relative:page;mso-height-relative:page">
            <v:imagedata r:id="rId7" o:title=""/>
          </v:shape>
        </w:pict>
      </w:r>
      <w:r w:rsidRPr="00D2714B">
        <w:rPr>
          <w:sz w:val="28"/>
          <w:szCs w:val="28"/>
        </w:rPr>
        <w:t>ЛИСТ СОГЛАСОВАНИЙ</w:t>
      </w:r>
    </w:p>
    <w:p w:rsidR="00CC5AE4" w:rsidRPr="00D2714B" w:rsidRDefault="00CC5AE4" w:rsidP="00E776AD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CC5AE4" w:rsidRDefault="00CC5AE4" w:rsidP="00E776AD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</w:rPr>
        <w:t>«Строительство дорог транспортного комплекса»</w:t>
      </w:r>
    </w:p>
    <w:p w:rsidR="00CC5AE4" w:rsidRPr="00D2714B" w:rsidRDefault="00CC5AE4" w:rsidP="00E776AD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__ от «___» _________ </w:t>
      </w:r>
      <w:smartTag w:uri="urn:schemas-microsoft-com:office:smarttags" w:element="metricconverter">
        <w:smartTagPr>
          <w:attr w:name="ProductID" w:val="2018 г"/>
        </w:smartTagPr>
        <w:r w:rsidRPr="00D2714B">
          <w:rPr>
            <w:sz w:val="28"/>
            <w:szCs w:val="28"/>
          </w:rPr>
          <w:t>201</w:t>
        </w:r>
        <w:r>
          <w:rPr>
            <w:sz w:val="28"/>
            <w:szCs w:val="28"/>
          </w:rPr>
          <w:t>8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 </w:t>
      </w:r>
    </w:p>
    <w:p w:rsidR="00CC5AE4" w:rsidRPr="00D2714B" w:rsidRDefault="00CC5AE4" w:rsidP="00E776AD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CC5AE4" w:rsidRPr="00D2714B" w:rsidRDefault="00CC5AE4" w:rsidP="00E776AD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1984"/>
        <w:gridCol w:w="1702"/>
      </w:tblGrid>
      <w:tr w:rsidR="00CC5AE4" w:rsidRPr="00D2714B" w:rsidTr="00E776AD">
        <w:tc>
          <w:tcPr>
            <w:tcW w:w="5778" w:type="dxa"/>
          </w:tcPr>
          <w:p w:rsidR="00CC5AE4" w:rsidRPr="00C70349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CC5AE4" w:rsidRPr="00D2714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CC5AE4" w:rsidRPr="00D2714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CC5AE4" w:rsidRPr="00D2714B" w:rsidTr="00E776AD">
        <w:tc>
          <w:tcPr>
            <w:tcW w:w="5778" w:type="dxa"/>
          </w:tcPr>
          <w:p w:rsidR="00CC5AE4" w:rsidRPr="00D2714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CC5AE4" w:rsidRPr="00D2714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C5AE4" w:rsidRPr="00D2714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CC5AE4" w:rsidRPr="00D2714B" w:rsidRDefault="00CC5AE4" w:rsidP="00E776AD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CC5AE4" w:rsidRPr="00D2714B" w:rsidRDefault="00CC5AE4" w:rsidP="00E776AD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778"/>
        <w:gridCol w:w="1843"/>
        <w:gridCol w:w="2126"/>
      </w:tblGrid>
      <w:tr w:rsidR="00CC5AE4" w:rsidRPr="008C02CB" w:rsidTr="00E776AD">
        <w:tc>
          <w:tcPr>
            <w:tcW w:w="5778" w:type="dxa"/>
          </w:tcPr>
          <w:p w:rsidR="00CC5AE4" w:rsidRPr="008C02C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СОГЛАСОВАНО</w:t>
            </w:r>
          </w:p>
        </w:tc>
        <w:tc>
          <w:tcPr>
            <w:tcW w:w="1843" w:type="dxa"/>
            <w:vAlign w:val="bottom"/>
          </w:tcPr>
          <w:p w:rsidR="00CC5AE4" w:rsidRPr="008C02C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CC5AE4" w:rsidRPr="008C02C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C5AE4" w:rsidRPr="008C02CB" w:rsidTr="00E776AD">
        <w:tc>
          <w:tcPr>
            <w:tcW w:w="5778" w:type="dxa"/>
          </w:tcPr>
          <w:p w:rsidR="00CC5AE4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CC5AE4" w:rsidRPr="00D2714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магистерской программой</w:t>
            </w:r>
          </w:p>
        </w:tc>
        <w:tc>
          <w:tcPr>
            <w:tcW w:w="1843" w:type="dxa"/>
          </w:tcPr>
          <w:p w:rsidR="00CC5AE4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CC5AE4" w:rsidRPr="00D2714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__________</w:t>
            </w:r>
          </w:p>
        </w:tc>
        <w:tc>
          <w:tcPr>
            <w:tcW w:w="2126" w:type="dxa"/>
          </w:tcPr>
          <w:p w:rsidR="00CC5AE4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C5AE4" w:rsidRPr="00D2714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CC5AE4" w:rsidRPr="00D2714B" w:rsidTr="00E776AD">
        <w:tc>
          <w:tcPr>
            <w:tcW w:w="5778" w:type="dxa"/>
          </w:tcPr>
          <w:p w:rsidR="00CC5AE4" w:rsidRPr="00D2714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C02C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8C02CB">
                <w:rPr>
                  <w:sz w:val="28"/>
                  <w:szCs w:val="28"/>
                </w:rPr>
                <w:t xml:space="preserve"> г</w:t>
              </w:r>
            </w:smartTag>
            <w:r w:rsidRPr="008C02CB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bottom"/>
          </w:tcPr>
          <w:p w:rsidR="00CC5AE4" w:rsidRPr="008C02C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CC5AE4" w:rsidRPr="008C02C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C5AE4" w:rsidRPr="008C02CB" w:rsidTr="00E776AD">
        <w:tc>
          <w:tcPr>
            <w:tcW w:w="5778" w:type="dxa"/>
          </w:tcPr>
          <w:p w:rsidR="00CC5AE4" w:rsidRPr="008C02C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C5AE4" w:rsidRPr="008C02C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5AE4" w:rsidRPr="008C02C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CC5AE4" w:rsidRPr="008C02CB" w:rsidTr="00E776AD">
        <w:tc>
          <w:tcPr>
            <w:tcW w:w="5778" w:type="dxa"/>
          </w:tcPr>
          <w:p w:rsidR="00CC5AE4" w:rsidRPr="008C02C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Председатель методической комиссии факультета «Транспортное строительство»</w:t>
            </w:r>
          </w:p>
        </w:tc>
        <w:tc>
          <w:tcPr>
            <w:tcW w:w="1843" w:type="dxa"/>
            <w:vAlign w:val="bottom"/>
          </w:tcPr>
          <w:p w:rsidR="00CC5AE4" w:rsidRPr="008C02C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__________</w:t>
            </w:r>
          </w:p>
        </w:tc>
        <w:tc>
          <w:tcPr>
            <w:tcW w:w="2126" w:type="dxa"/>
            <w:vAlign w:val="bottom"/>
          </w:tcPr>
          <w:p w:rsidR="00CC5AE4" w:rsidRPr="008C02C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О.Б. Суровцева</w:t>
            </w:r>
          </w:p>
        </w:tc>
      </w:tr>
      <w:tr w:rsidR="00CC5AE4" w:rsidRPr="00D2714B" w:rsidTr="00E776AD">
        <w:tc>
          <w:tcPr>
            <w:tcW w:w="5778" w:type="dxa"/>
          </w:tcPr>
          <w:p w:rsidR="00CC5AE4" w:rsidRPr="00D2714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C02C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8C02CB">
                <w:rPr>
                  <w:sz w:val="28"/>
                  <w:szCs w:val="28"/>
                </w:rPr>
                <w:t xml:space="preserve"> г</w:t>
              </w:r>
            </w:smartTag>
            <w:r w:rsidRPr="008C02CB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bottom"/>
          </w:tcPr>
          <w:p w:rsidR="00CC5AE4" w:rsidRPr="008C02C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CC5AE4" w:rsidRPr="008C02C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C5AE4" w:rsidRPr="00D2714B" w:rsidTr="00E776AD">
        <w:tc>
          <w:tcPr>
            <w:tcW w:w="5778" w:type="dxa"/>
          </w:tcPr>
          <w:p w:rsidR="00CC5AE4" w:rsidRPr="00D2714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C5AE4" w:rsidRPr="00D2714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5AE4" w:rsidRPr="00D2714B" w:rsidRDefault="00CC5AE4" w:rsidP="00E776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CC5AE4" w:rsidRPr="00D2714B" w:rsidRDefault="00CC5AE4" w:rsidP="00E776AD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CC5AE4" w:rsidRPr="00D2714B" w:rsidRDefault="00CC5AE4" w:rsidP="00E776A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CC5AE4" w:rsidRPr="00C44E5D" w:rsidRDefault="00CC5AE4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Cs w:val="16"/>
        </w:rPr>
      </w:pPr>
    </w:p>
    <w:p w:rsidR="00CC5AE4" w:rsidRPr="00D2714B" w:rsidRDefault="00CC5AE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1520 мм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 xml:space="preserve">14 </w:t>
        </w:r>
        <w:r w:rsidRPr="00D2714B">
          <w:rPr>
            <w:sz w:val="28"/>
            <w:szCs w:val="28"/>
          </w:rPr>
          <w:t>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1419</w:t>
      </w:r>
      <w:r w:rsidRPr="00D2714B">
        <w:rPr>
          <w:sz w:val="28"/>
          <w:szCs w:val="28"/>
        </w:rPr>
        <w:t xml:space="preserve"> по направлению </w:t>
      </w:r>
      <w:r w:rsidRPr="008D1509">
        <w:rPr>
          <w:sz w:val="28"/>
          <w:szCs w:val="28"/>
        </w:rPr>
        <w:t>08.0</w:t>
      </w:r>
      <w:r>
        <w:rPr>
          <w:sz w:val="28"/>
          <w:szCs w:val="28"/>
        </w:rPr>
        <w:t>4</w:t>
      </w:r>
      <w:r w:rsidRPr="008D1509">
        <w:rPr>
          <w:sz w:val="28"/>
          <w:szCs w:val="28"/>
        </w:rPr>
        <w:t>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 xml:space="preserve"> (уровень магистратуры)</w:t>
      </w:r>
      <w:r w:rsidRPr="00D2714B">
        <w:rPr>
          <w:sz w:val="28"/>
          <w:szCs w:val="28"/>
        </w:rPr>
        <w:t>, по дисциплине «</w:t>
      </w:r>
      <w:r>
        <w:rPr>
          <w:sz w:val="28"/>
          <w:szCs w:val="28"/>
        </w:rPr>
        <w:t>Земляное полотно автомобильных дорог в сложных инженерно-геологических условиях»</w:t>
      </w:r>
      <w:r w:rsidRPr="00D2714B">
        <w:rPr>
          <w:sz w:val="28"/>
          <w:szCs w:val="28"/>
        </w:rPr>
        <w:t>.</w:t>
      </w:r>
    </w:p>
    <w:p w:rsidR="00CC5AE4" w:rsidRDefault="00CC5AE4" w:rsidP="008D1509">
      <w:pPr>
        <w:pStyle w:val="1"/>
        <w:ind w:left="0" w:firstLine="851"/>
        <w:contextualSpacing w:val="0"/>
        <w:jc w:val="both"/>
      </w:pPr>
      <w:r w:rsidRPr="00D2714B">
        <w:rPr>
          <w:szCs w:val="28"/>
        </w:rPr>
        <w:t xml:space="preserve">Целью изучения дисциплины является </w:t>
      </w:r>
      <w:r>
        <w:rPr>
          <w:szCs w:val="28"/>
        </w:rPr>
        <w:t xml:space="preserve">формирование у обучающихся базовых знаний теоретических основ и практических навыков в области </w:t>
      </w:r>
      <w:r w:rsidRPr="006E647D">
        <w:rPr>
          <w:szCs w:val="28"/>
        </w:rPr>
        <w:t>проектировани</w:t>
      </w:r>
      <w:r>
        <w:rPr>
          <w:szCs w:val="28"/>
        </w:rPr>
        <w:t xml:space="preserve">я и строительства </w:t>
      </w:r>
      <w:r w:rsidRPr="006E647D">
        <w:rPr>
          <w:szCs w:val="28"/>
        </w:rPr>
        <w:t>земляного полотна автомобильных дорог</w:t>
      </w:r>
      <w:r>
        <w:rPr>
          <w:szCs w:val="28"/>
        </w:rPr>
        <w:t xml:space="preserve"> в сложных инженерно-геологических условиях.</w:t>
      </w:r>
    </w:p>
    <w:p w:rsidR="00CC5AE4" w:rsidRPr="00D2714B" w:rsidRDefault="00CC5AE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CC5AE4" w:rsidRPr="0099490D" w:rsidRDefault="00CC5AE4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99490D">
        <w:rPr>
          <w:sz w:val="28"/>
          <w:szCs w:val="28"/>
        </w:rPr>
        <w:t>изучение основных требований, предъявляемых к земляному полотну автомобильных дорог</w:t>
      </w:r>
      <w:r>
        <w:rPr>
          <w:sz w:val="28"/>
          <w:szCs w:val="28"/>
        </w:rPr>
        <w:t>, сооружаемых в сложных инженерно-геологических условиях</w:t>
      </w:r>
      <w:r w:rsidRPr="0099490D">
        <w:rPr>
          <w:sz w:val="28"/>
          <w:szCs w:val="28"/>
        </w:rPr>
        <w:t>;</w:t>
      </w:r>
    </w:p>
    <w:p w:rsidR="00CC5AE4" w:rsidRDefault="00CC5AE4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99490D">
        <w:rPr>
          <w:sz w:val="28"/>
          <w:szCs w:val="28"/>
        </w:rPr>
        <w:t>изучение основных конструкций земляного полотна</w:t>
      </w:r>
      <w:r>
        <w:rPr>
          <w:sz w:val="28"/>
          <w:szCs w:val="28"/>
        </w:rPr>
        <w:t>, возводимого в районах с неблагоприятными инженерно-геологическими условиями</w:t>
      </w:r>
      <w:r w:rsidRPr="0099490D">
        <w:rPr>
          <w:sz w:val="28"/>
          <w:szCs w:val="28"/>
        </w:rPr>
        <w:t>;</w:t>
      </w:r>
    </w:p>
    <w:p w:rsidR="00CC5AE4" w:rsidRDefault="00CC5AE4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изучение прочностных, деформационных и консолидационных свойств мерзлых, слабых и специфических грунтов;</w:t>
      </w:r>
    </w:p>
    <w:p w:rsidR="00CC5AE4" w:rsidRPr="0099490D" w:rsidRDefault="00CC5AE4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99490D">
        <w:rPr>
          <w:sz w:val="28"/>
          <w:szCs w:val="28"/>
        </w:rPr>
        <w:t xml:space="preserve">изучение существующих методов </w:t>
      </w:r>
      <w:proofErr w:type="spellStart"/>
      <w:r w:rsidRPr="0099490D">
        <w:rPr>
          <w:sz w:val="28"/>
          <w:szCs w:val="28"/>
        </w:rPr>
        <w:t>расчетанапряженно</w:t>
      </w:r>
      <w:proofErr w:type="spellEnd"/>
      <w:r w:rsidRPr="0099490D">
        <w:rPr>
          <w:sz w:val="28"/>
          <w:szCs w:val="28"/>
        </w:rPr>
        <w:t>-деформированного состояния земляного полотна и его основания;</w:t>
      </w:r>
    </w:p>
    <w:p w:rsidR="00CC5AE4" w:rsidRDefault="00CC5AE4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99490D">
        <w:rPr>
          <w:sz w:val="28"/>
          <w:szCs w:val="28"/>
        </w:rPr>
        <w:t>изучение инженерных методов расчета прочности и устойчивости земляного полотна и его основания;</w:t>
      </w:r>
    </w:p>
    <w:p w:rsidR="00CC5AE4" w:rsidRDefault="00CC5AE4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изучение методов прогнозирования водно-теплового режима земляного полотна автомобильных дорог и его основания;</w:t>
      </w:r>
    </w:p>
    <w:p w:rsidR="00CC5AE4" w:rsidRDefault="00CC5AE4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обоснование конструктивных и технологических решений земляного полотна автомобильных дорог, возводимых в сложных инженерно-геологических условиях,  на основании выполненных расчетов, включая компьютерное моделирование;</w:t>
      </w:r>
    </w:p>
    <w:p w:rsidR="00CC5AE4" w:rsidRDefault="00CC5AE4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осуществление авторского и строительного контроля при возведении земляного полона;</w:t>
      </w:r>
    </w:p>
    <w:p w:rsidR="00CC5AE4" w:rsidRPr="0099490D" w:rsidRDefault="00CC5AE4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99490D">
        <w:rPr>
          <w:sz w:val="28"/>
          <w:szCs w:val="28"/>
        </w:rPr>
        <w:t>привитие студентам практических навыков проектирования поперечных профилей земляного полотна</w:t>
      </w:r>
      <w:r>
        <w:rPr>
          <w:sz w:val="28"/>
          <w:szCs w:val="28"/>
        </w:rPr>
        <w:t xml:space="preserve"> автомобильных дорог, возводимого на вечномерзлых, специфических и слабых грунтах</w:t>
      </w:r>
      <w:r w:rsidRPr="0099490D">
        <w:rPr>
          <w:sz w:val="28"/>
          <w:szCs w:val="28"/>
        </w:rPr>
        <w:t>;</w:t>
      </w:r>
    </w:p>
    <w:p w:rsidR="00CC5AE4" w:rsidRPr="0099490D" w:rsidRDefault="00CC5AE4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99490D">
        <w:rPr>
          <w:sz w:val="28"/>
          <w:szCs w:val="28"/>
        </w:rPr>
        <w:t>привитие студентам практических навыков в проектировании укрепительных и защитных устройств.</w:t>
      </w:r>
    </w:p>
    <w:p w:rsidR="00CC5AE4" w:rsidRPr="00C44E5D" w:rsidRDefault="00CC5AE4" w:rsidP="0095427B">
      <w:pPr>
        <w:widowControl/>
        <w:spacing w:line="240" w:lineRule="auto"/>
        <w:ind w:firstLine="851"/>
        <w:jc w:val="center"/>
        <w:rPr>
          <w:szCs w:val="16"/>
        </w:rPr>
      </w:pPr>
    </w:p>
    <w:p w:rsidR="00CC5AE4" w:rsidRPr="00D2714B" w:rsidRDefault="00CC5AE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CC5AE4" w:rsidRPr="00C44E5D" w:rsidRDefault="00CC5AE4" w:rsidP="0095427B">
      <w:pPr>
        <w:widowControl/>
        <w:spacing w:line="240" w:lineRule="auto"/>
        <w:ind w:firstLine="851"/>
        <w:jc w:val="center"/>
        <w:rPr>
          <w:szCs w:val="16"/>
        </w:rPr>
      </w:pPr>
    </w:p>
    <w:p w:rsidR="00CC5AE4" w:rsidRDefault="00CC5AE4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CC5AE4" w:rsidRDefault="00CC5AE4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CC5AE4" w:rsidRDefault="00CC5AE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CC5AE4" w:rsidRPr="001612BE" w:rsidRDefault="00CC5AE4" w:rsidP="00593158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2BE">
        <w:rPr>
          <w:rFonts w:ascii="Times New Roman" w:hAnsi="Times New Roman"/>
          <w:sz w:val="28"/>
          <w:szCs w:val="28"/>
        </w:rPr>
        <w:t xml:space="preserve">физические аспекты явлений, вызывающих особые нагрузки и воздействия на </w:t>
      </w:r>
      <w:r>
        <w:rPr>
          <w:rFonts w:ascii="Times New Roman" w:hAnsi="Times New Roman"/>
          <w:sz w:val="28"/>
          <w:szCs w:val="28"/>
        </w:rPr>
        <w:t>земляное полотно</w:t>
      </w:r>
      <w:r w:rsidRPr="001612BE">
        <w:rPr>
          <w:rFonts w:ascii="Times New Roman" w:hAnsi="Times New Roman"/>
          <w:sz w:val="28"/>
          <w:szCs w:val="28"/>
        </w:rPr>
        <w:t>, основные положения и принципы обеспече</w:t>
      </w:r>
      <w:r w:rsidRPr="001612BE">
        <w:rPr>
          <w:rFonts w:ascii="Times New Roman" w:hAnsi="Times New Roman"/>
          <w:sz w:val="28"/>
          <w:szCs w:val="28"/>
        </w:rPr>
        <w:lastRenderedPageBreak/>
        <w:t>ния безопасности строительных объектов и безопасной жизнедеятельности работающих и населения;</w:t>
      </w:r>
    </w:p>
    <w:p w:rsidR="00CC5AE4" w:rsidRPr="001612BE" w:rsidRDefault="00CC5AE4" w:rsidP="00593158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2BE">
        <w:rPr>
          <w:rFonts w:ascii="Times New Roman" w:hAnsi="Times New Roman"/>
          <w:sz w:val="28"/>
          <w:szCs w:val="28"/>
        </w:rPr>
        <w:t>основные положения и задачи проектирования земляного полотна автомобильных дорог, виды и особенности основных строительных процессов при его возведении, технологии их выполнения, включая методику выбора и документирования технологических решений на стадии проектирования и стадии реализации, специальные средства и методы обеспечения качества строительства, выполнения работ в экстремальных условиях;</w:t>
      </w:r>
    </w:p>
    <w:p w:rsidR="00CC5AE4" w:rsidRPr="001612BE" w:rsidRDefault="00CC5AE4" w:rsidP="00593158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апробированные </w:t>
      </w:r>
      <w:r w:rsidRPr="001612BE">
        <w:rPr>
          <w:rFonts w:ascii="Times New Roman" w:hAnsi="Times New Roman"/>
          <w:sz w:val="28"/>
          <w:szCs w:val="28"/>
        </w:rPr>
        <w:t>конструкции земляного полотна</w:t>
      </w:r>
      <w:r>
        <w:rPr>
          <w:rFonts w:ascii="Times New Roman" w:hAnsi="Times New Roman"/>
          <w:sz w:val="28"/>
          <w:szCs w:val="28"/>
        </w:rPr>
        <w:t>, возводимого на вечномерзлых, специфических и слабых грунтах</w:t>
      </w:r>
      <w:r w:rsidRPr="001612BE">
        <w:rPr>
          <w:rFonts w:ascii="Times New Roman" w:hAnsi="Times New Roman"/>
          <w:sz w:val="28"/>
          <w:szCs w:val="28"/>
        </w:rPr>
        <w:t>;</w:t>
      </w:r>
    </w:p>
    <w:p w:rsidR="00CC5AE4" w:rsidRPr="001612BE" w:rsidRDefault="00CC5AE4" w:rsidP="00593158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положения и методики </w:t>
      </w:r>
      <w:r w:rsidRPr="001612BE">
        <w:rPr>
          <w:rFonts w:ascii="Times New Roman" w:hAnsi="Times New Roman"/>
          <w:sz w:val="28"/>
          <w:szCs w:val="28"/>
        </w:rPr>
        <w:t>проектирования сооружений дорожного водоотвода, земляного полотна, автомобильных дорог;</w:t>
      </w:r>
    </w:p>
    <w:p w:rsidR="00CC5AE4" w:rsidRPr="001612BE" w:rsidRDefault="00CC5AE4" w:rsidP="00593158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2BE">
        <w:rPr>
          <w:rFonts w:ascii="Times New Roman" w:hAnsi="Times New Roman"/>
          <w:sz w:val="28"/>
          <w:szCs w:val="28"/>
        </w:rPr>
        <w:t>научные исследования в области дорожного строительства, обеспечения экологии и качества выполненных работ.</w:t>
      </w:r>
    </w:p>
    <w:p w:rsidR="00CC5AE4" w:rsidRDefault="00CC5AE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CC5AE4" w:rsidRDefault="00CC5AE4" w:rsidP="004D4F59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rStyle w:val="FontStyle47"/>
          <w:sz w:val="28"/>
          <w:szCs w:val="28"/>
        </w:rPr>
      </w:pPr>
      <w:r w:rsidRPr="00307A29">
        <w:rPr>
          <w:rStyle w:val="FontStyle47"/>
          <w:sz w:val="28"/>
          <w:szCs w:val="28"/>
        </w:rPr>
        <w:t>с</w:t>
      </w:r>
      <w:r>
        <w:rPr>
          <w:rStyle w:val="FontStyle47"/>
          <w:sz w:val="28"/>
          <w:szCs w:val="28"/>
        </w:rPr>
        <w:t>обирать</w:t>
      </w:r>
      <w:r w:rsidRPr="00307A29">
        <w:rPr>
          <w:rStyle w:val="FontStyle47"/>
          <w:sz w:val="28"/>
          <w:szCs w:val="28"/>
        </w:rPr>
        <w:t>, систематиз</w:t>
      </w:r>
      <w:r>
        <w:rPr>
          <w:rStyle w:val="FontStyle47"/>
          <w:sz w:val="28"/>
          <w:szCs w:val="28"/>
        </w:rPr>
        <w:t>ировать</w:t>
      </w:r>
      <w:r w:rsidRPr="00307A29">
        <w:rPr>
          <w:rStyle w:val="FontStyle47"/>
          <w:sz w:val="28"/>
          <w:szCs w:val="28"/>
        </w:rPr>
        <w:t xml:space="preserve"> и анализ</w:t>
      </w:r>
      <w:r>
        <w:rPr>
          <w:rStyle w:val="FontStyle47"/>
          <w:sz w:val="28"/>
          <w:szCs w:val="28"/>
        </w:rPr>
        <w:t xml:space="preserve">ировать </w:t>
      </w:r>
      <w:r w:rsidRPr="00307A29">
        <w:rPr>
          <w:rStyle w:val="FontStyle47"/>
          <w:sz w:val="28"/>
          <w:szCs w:val="28"/>
        </w:rPr>
        <w:t xml:space="preserve"> информационны</w:t>
      </w:r>
      <w:r>
        <w:rPr>
          <w:rStyle w:val="FontStyle47"/>
          <w:sz w:val="28"/>
          <w:szCs w:val="28"/>
        </w:rPr>
        <w:t>е</w:t>
      </w:r>
      <w:r w:rsidRPr="00307A29">
        <w:rPr>
          <w:rStyle w:val="FontStyle47"/>
          <w:sz w:val="28"/>
          <w:szCs w:val="28"/>
        </w:rPr>
        <w:t xml:space="preserve"> исходны</w:t>
      </w:r>
      <w:r>
        <w:rPr>
          <w:rStyle w:val="FontStyle47"/>
          <w:sz w:val="28"/>
          <w:szCs w:val="28"/>
        </w:rPr>
        <w:t>е</w:t>
      </w:r>
      <w:r w:rsidRPr="00307A29">
        <w:rPr>
          <w:rStyle w:val="FontStyle47"/>
          <w:sz w:val="28"/>
          <w:szCs w:val="28"/>
        </w:rPr>
        <w:t xml:space="preserve"> данны</w:t>
      </w:r>
      <w:r>
        <w:rPr>
          <w:rStyle w:val="FontStyle47"/>
          <w:sz w:val="28"/>
          <w:szCs w:val="28"/>
        </w:rPr>
        <w:t>е</w:t>
      </w:r>
      <w:r w:rsidRPr="00307A29">
        <w:rPr>
          <w:rStyle w:val="FontStyle47"/>
          <w:sz w:val="28"/>
          <w:szCs w:val="28"/>
        </w:rPr>
        <w:t xml:space="preserve"> для проектирования и мониторинга </w:t>
      </w:r>
      <w:r>
        <w:rPr>
          <w:rStyle w:val="FontStyle47"/>
          <w:sz w:val="28"/>
          <w:szCs w:val="28"/>
        </w:rPr>
        <w:t>земляного полотна;</w:t>
      </w:r>
    </w:p>
    <w:p w:rsidR="00CC5AE4" w:rsidRPr="004D4F59" w:rsidRDefault="00CC5AE4" w:rsidP="004D4F59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rStyle w:val="FontStyle47"/>
          <w:sz w:val="28"/>
          <w:szCs w:val="28"/>
        </w:rPr>
      </w:pPr>
      <w:r w:rsidRPr="004D4F59">
        <w:rPr>
          <w:rStyle w:val="FontStyle47"/>
          <w:sz w:val="28"/>
          <w:szCs w:val="28"/>
        </w:rPr>
        <w:t>обосновывать и принимать проектные решения при проектировании земляного полотна;</w:t>
      </w:r>
    </w:p>
    <w:p w:rsidR="00CC5AE4" w:rsidRPr="004D4F59" w:rsidRDefault="00CC5AE4" w:rsidP="004D4F59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rStyle w:val="FontStyle47"/>
          <w:sz w:val="28"/>
          <w:szCs w:val="28"/>
        </w:rPr>
      </w:pPr>
      <w:r w:rsidRPr="004D4F59">
        <w:rPr>
          <w:rStyle w:val="FontStyle47"/>
          <w:sz w:val="28"/>
          <w:szCs w:val="28"/>
        </w:rPr>
        <w:t>контролировать соответствие разрабатываемых проектов и технической документации заданию на проектирование, стандартам, строительным нормам и правилам, техническим условиям и другим исполнительным документам;</w:t>
      </w:r>
    </w:p>
    <w:p w:rsidR="00CC5AE4" w:rsidRPr="004D4F59" w:rsidRDefault="00CC5AE4" w:rsidP="004D4F59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rStyle w:val="FontStyle47"/>
          <w:sz w:val="28"/>
          <w:szCs w:val="28"/>
        </w:rPr>
      </w:pPr>
      <w:r w:rsidRPr="004D4F59">
        <w:rPr>
          <w:rStyle w:val="FontStyle47"/>
          <w:sz w:val="28"/>
          <w:szCs w:val="28"/>
        </w:rPr>
        <w:t>проводить авторский надзор при сооружении земляного полотна, возводимого в районах с неблагоприятными инженерно-геологическими условиями;</w:t>
      </w:r>
    </w:p>
    <w:p w:rsidR="00CC5AE4" w:rsidRPr="004D4F59" w:rsidRDefault="00CC5AE4" w:rsidP="004D4F59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rStyle w:val="FontStyle47"/>
          <w:sz w:val="28"/>
          <w:szCs w:val="28"/>
        </w:rPr>
      </w:pPr>
      <w:r w:rsidRPr="004D4F59">
        <w:rPr>
          <w:rStyle w:val="FontStyle47"/>
          <w:sz w:val="28"/>
          <w:szCs w:val="28"/>
        </w:rPr>
        <w:t>разрабатывать и совершенствовать методы контроля качества строительства земляного полотна автомобильных дорог;</w:t>
      </w:r>
    </w:p>
    <w:p w:rsidR="00CC5AE4" w:rsidRPr="004D4F59" w:rsidRDefault="00CC5AE4" w:rsidP="004D4F59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rStyle w:val="FontStyle47"/>
          <w:sz w:val="28"/>
          <w:szCs w:val="28"/>
        </w:rPr>
      </w:pPr>
      <w:r w:rsidRPr="004D4F59">
        <w:rPr>
          <w:rStyle w:val="FontStyle47"/>
          <w:sz w:val="28"/>
          <w:szCs w:val="28"/>
        </w:rPr>
        <w:t>анализировать научно-техническую информацию, отечественный и зарубежный опыта строительства земляного полотна в сложных инженерно-геологических условиях;</w:t>
      </w:r>
    </w:p>
    <w:p w:rsidR="00CC5AE4" w:rsidRPr="00986F63" w:rsidRDefault="00CC5AE4" w:rsidP="00986F63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rStyle w:val="FontStyle47"/>
          <w:sz w:val="28"/>
          <w:szCs w:val="28"/>
        </w:rPr>
      </w:pPr>
      <w:r w:rsidRPr="00986F63">
        <w:rPr>
          <w:rStyle w:val="FontStyle47"/>
          <w:sz w:val="28"/>
          <w:szCs w:val="28"/>
        </w:rPr>
        <w:t>ставить научно-технические задачи, выбирать способы и средства ее решения;</w:t>
      </w:r>
    </w:p>
    <w:p w:rsidR="00CC5AE4" w:rsidRPr="00986F63" w:rsidRDefault="00CC5AE4" w:rsidP="00986F63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rStyle w:val="FontStyle47"/>
          <w:sz w:val="28"/>
          <w:szCs w:val="28"/>
        </w:rPr>
      </w:pPr>
      <w:r w:rsidRPr="00986F63">
        <w:rPr>
          <w:rStyle w:val="FontStyle47"/>
          <w:sz w:val="28"/>
          <w:szCs w:val="28"/>
        </w:rPr>
        <w:t>проводить техническую экспертизу проектных решений земляного полотна автомобильных дорог;</w:t>
      </w:r>
    </w:p>
    <w:p w:rsidR="00CC5AE4" w:rsidRPr="00986F63" w:rsidRDefault="00CC5AE4" w:rsidP="00986F63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rStyle w:val="FontStyle47"/>
          <w:sz w:val="28"/>
          <w:szCs w:val="28"/>
        </w:rPr>
      </w:pPr>
      <w:r w:rsidRPr="00986F63">
        <w:rPr>
          <w:rStyle w:val="FontStyle47"/>
          <w:sz w:val="28"/>
          <w:szCs w:val="28"/>
        </w:rPr>
        <w:t>оценивать состояние земляного полотна автомобильных дорог, составлять  экспертные заключения;</w:t>
      </w:r>
    </w:p>
    <w:p w:rsidR="00CC5AE4" w:rsidRDefault="00CC5AE4" w:rsidP="00986F63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rStyle w:val="FontStyle47"/>
          <w:sz w:val="28"/>
          <w:szCs w:val="28"/>
        </w:rPr>
      </w:pPr>
      <w:r w:rsidRPr="00986F63">
        <w:rPr>
          <w:rStyle w:val="FontStyle47"/>
          <w:sz w:val="28"/>
          <w:szCs w:val="28"/>
        </w:rPr>
        <w:t>разрабатывать задания на проектирование, технические условия, методические указания по проектированию автомобильных дорог в части конструкций земляного полотна</w:t>
      </w:r>
      <w:r>
        <w:rPr>
          <w:rStyle w:val="FontStyle47"/>
          <w:sz w:val="28"/>
          <w:szCs w:val="28"/>
        </w:rPr>
        <w:t>;</w:t>
      </w:r>
    </w:p>
    <w:p w:rsidR="00CC5AE4" w:rsidRPr="001612BE" w:rsidRDefault="00CC5AE4" w:rsidP="00986F63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rStyle w:val="FontStyle47"/>
          <w:sz w:val="28"/>
          <w:szCs w:val="28"/>
        </w:rPr>
        <w:t>анализировать воздействия окружающей среды на стабильность земляного полотна, устанавливать требования к строительным материалам и выбирать оптимальный материал</w:t>
      </w:r>
      <w:r>
        <w:rPr>
          <w:rStyle w:val="FontStyle47"/>
          <w:sz w:val="28"/>
          <w:szCs w:val="28"/>
        </w:rPr>
        <w:t>,</w:t>
      </w:r>
      <w:r w:rsidRPr="001612BE">
        <w:rPr>
          <w:rStyle w:val="FontStyle47"/>
          <w:sz w:val="28"/>
          <w:szCs w:val="28"/>
        </w:rPr>
        <w:t xml:space="preserve"> исходя из его назначения и условий эксплуатации;</w:t>
      </w:r>
    </w:p>
    <w:p w:rsidR="00CC5AE4" w:rsidRPr="001612BE" w:rsidRDefault="00CC5AE4" w:rsidP="00986F63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rStyle w:val="FontStyle47"/>
          <w:sz w:val="28"/>
          <w:szCs w:val="28"/>
        </w:rPr>
        <w:lastRenderedPageBreak/>
        <w:t>правильно выбирать конструкционные материалы, обеспечивающие требуемые показатели надежности, безопасности, экономичности и эффективности земляного полотна;</w:t>
      </w:r>
    </w:p>
    <w:p w:rsidR="00CC5AE4" w:rsidRPr="001612BE" w:rsidRDefault="00CC5AE4" w:rsidP="00986F63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sz w:val="28"/>
          <w:szCs w:val="28"/>
        </w:rPr>
        <w:t xml:space="preserve">рассчитывать прочность, устойчивость и </w:t>
      </w:r>
      <w:proofErr w:type="spellStart"/>
      <w:r w:rsidRPr="001612BE">
        <w:rPr>
          <w:sz w:val="28"/>
          <w:szCs w:val="28"/>
        </w:rPr>
        <w:t>деформативность</w:t>
      </w:r>
      <w:proofErr w:type="spellEnd"/>
      <w:r w:rsidRPr="001612BE">
        <w:rPr>
          <w:sz w:val="28"/>
          <w:szCs w:val="28"/>
        </w:rPr>
        <w:t xml:space="preserve"> земляного полотна, обеспечивать надежное функционирование земляного полотна автомобильной дороги при обязательном соблюдении требований, связанных с обеспечением удобства и безопасности движения;</w:t>
      </w:r>
    </w:p>
    <w:p w:rsidR="00CC5AE4" w:rsidRPr="001612BE" w:rsidRDefault="00CC5AE4" w:rsidP="00986F63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sz w:val="28"/>
          <w:szCs w:val="28"/>
        </w:rPr>
        <w:t>проектировать поперечные профили земляного полотна;</w:t>
      </w:r>
    </w:p>
    <w:p w:rsidR="00CC5AE4" w:rsidRPr="001612BE" w:rsidRDefault="00CC5AE4" w:rsidP="00986F63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sz w:val="28"/>
          <w:szCs w:val="28"/>
        </w:rPr>
        <w:t>проектировать укрепительные и защитные устройства.</w:t>
      </w:r>
    </w:p>
    <w:p w:rsidR="00CC5AE4" w:rsidRPr="00986F63" w:rsidRDefault="00CC5AE4" w:rsidP="00986F63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rStyle w:val="FontStyle47"/>
          <w:sz w:val="28"/>
          <w:szCs w:val="28"/>
        </w:rPr>
      </w:pPr>
      <w:r w:rsidRPr="00986F63">
        <w:rPr>
          <w:sz w:val="28"/>
          <w:szCs w:val="28"/>
        </w:rPr>
        <w:t>организовать постоянный контроль за ходом строительства с целью обеспечения надлежащего качества строительно-монтажных и пуско-наладочных работ.</w:t>
      </w:r>
    </w:p>
    <w:p w:rsidR="00CC5AE4" w:rsidRDefault="00CC5AE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CC5AE4" w:rsidRPr="001612BE" w:rsidRDefault="00CC5AE4" w:rsidP="00593158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sz w:val="28"/>
          <w:szCs w:val="28"/>
        </w:rPr>
        <w:t>основами современных методов проектирования и расчета земляного полотна автомобильных дорог;</w:t>
      </w:r>
    </w:p>
    <w:p w:rsidR="00CC5AE4" w:rsidRPr="001612BE" w:rsidRDefault="00CC5AE4" w:rsidP="00593158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sz w:val="28"/>
          <w:szCs w:val="28"/>
        </w:rPr>
        <w:t>методами расчета напряженно-деформированного состояния земляного полотна и его основания;</w:t>
      </w:r>
    </w:p>
    <w:p w:rsidR="00CC5AE4" w:rsidRPr="001612BE" w:rsidRDefault="00CC5AE4" w:rsidP="00593158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sz w:val="28"/>
          <w:szCs w:val="28"/>
        </w:rPr>
        <w:t>методами расчета прочности и устойчивости земляного полотна и его основания;</w:t>
      </w:r>
    </w:p>
    <w:p w:rsidR="00CC5AE4" w:rsidRDefault="00CC5AE4" w:rsidP="00593158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навыками использования </w:t>
      </w:r>
      <w:r w:rsidRPr="001612BE">
        <w:rPr>
          <w:sz w:val="28"/>
          <w:szCs w:val="28"/>
        </w:rPr>
        <w:t>технической документации, инструкций, нормативных материалов, стандартов.</w:t>
      </w:r>
    </w:p>
    <w:p w:rsidR="00CC5AE4" w:rsidRPr="00986F63" w:rsidRDefault="00CC5AE4" w:rsidP="00986F63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 w:rsidRPr="00986F63">
        <w:rPr>
          <w:sz w:val="28"/>
          <w:szCs w:val="28"/>
        </w:rPr>
        <w:t>основами компьютерного моделирования поведения земляного полотна в период строительства и последующей эксплуатации, выбирать адекватные расчетные модели;</w:t>
      </w:r>
    </w:p>
    <w:p w:rsidR="00CC5AE4" w:rsidRPr="00986F63" w:rsidRDefault="00CC5AE4" w:rsidP="00986F63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 w:rsidRPr="00986F63">
        <w:rPr>
          <w:sz w:val="28"/>
          <w:szCs w:val="28"/>
        </w:rPr>
        <w:t>навыками постановки и проведения экспериментов, метрологического обеспечения, сбора, обработки и анализа результатов;</w:t>
      </w:r>
    </w:p>
    <w:p w:rsidR="00CC5AE4" w:rsidRPr="00986F63" w:rsidRDefault="00CC5AE4" w:rsidP="004D4F59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 w:rsidRPr="00986F63">
        <w:rPr>
          <w:sz w:val="28"/>
          <w:szCs w:val="28"/>
        </w:rPr>
        <w:t>навыками подготовки исходных данных, проведения технико-экономического анализа, обоснования и выбора научно-технических и организационных решений по реализации проектных решений земляного полотна, возводимого на вечномерзлых, специфических и слабых грунтах;</w:t>
      </w:r>
    </w:p>
    <w:p w:rsidR="00CC5AE4" w:rsidRDefault="00CC5AE4" w:rsidP="002103AE">
      <w:pPr>
        <w:widowControl/>
        <w:spacing w:line="240" w:lineRule="auto"/>
        <w:ind w:left="426" w:firstLine="0"/>
        <w:rPr>
          <w:sz w:val="28"/>
          <w:szCs w:val="28"/>
        </w:rPr>
      </w:pPr>
    </w:p>
    <w:p w:rsidR="00CC5AE4" w:rsidRDefault="00CC5AE4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CC5AE4" w:rsidRPr="00C47E91" w:rsidRDefault="00CC5AE4" w:rsidP="00A52159">
      <w:pPr>
        <w:widowControl/>
        <w:spacing w:line="240" w:lineRule="auto"/>
        <w:ind w:firstLine="851"/>
        <w:rPr>
          <w:szCs w:val="16"/>
        </w:rPr>
      </w:pPr>
    </w:p>
    <w:p w:rsidR="00CC5AE4" w:rsidRDefault="00CC5AE4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57D7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C57D7B">
        <w:rPr>
          <w:b/>
          <w:sz w:val="28"/>
          <w:szCs w:val="28"/>
        </w:rPr>
        <w:t>профессиональных компетенций (ПК)</w:t>
      </w:r>
      <w:r w:rsidRPr="00C57D7B">
        <w:rPr>
          <w:sz w:val="28"/>
          <w:szCs w:val="28"/>
        </w:rPr>
        <w:t xml:space="preserve">, </w:t>
      </w:r>
      <w:r w:rsidRPr="00C57D7B">
        <w:rPr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</w:t>
      </w:r>
      <w:r>
        <w:rPr>
          <w:bCs/>
          <w:sz w:val="28"/>
          <w:szCs w:val="28"/>
        </w:rPr>
        <w:t>магистратуры</w:t>
      </w:r>
      <w:r w:rsidRPr="00C57D7B">
        <w:rPr>
          <w:bCs/>
          <w:sz w:val="28"/>
          <w:szCs w:val="28"/>
        </w:rPr>
        <w:t>:</w:t>
      </w:r>
    </w:p>
    <w:p w:rsidR="00CC5AE4" w:rsidRDefault="00CC5AE4" w:rsidP="00A52159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и</w:t>
      </w:r>
      <w:r w:rsidRPr="00E03E9A">
        <w:rPr>
          <w:bCs/>
          <w:i/>
          <w:sz w:val="28"/>
          <w:szCs w:val="28"/>
        </w:rPr>
        <w:t>нновационная, изыскательская и проектно-расчетная деятельность</w:t>
      </w:r>
      <w:r>
        <w:rPr>
          <w:bCs/>
          <w:i/>
          <w:sz w:val="28"/>
          <w:szCs w:val="28"/>
        </w:rPr>
        <w:t>:</w:t>
      </w:r>
    </w:p>
    <w:p w:rsidR="00CC5AE4" w:rsidRPr="00662DC2" w:rsidRDefault="00CC5AE4" w:rsidP="00662DC2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662DC2">
        <w:rPr>
          <w:sz w:val="28"/>
          <w:szCs w:val="28"/>
        </w:rPr>
        <w:t xml:space="preserve"> проводить изыскания по оценке состояния природных и природно-техногенных объектов, определению исходных данных для проек</w:t>
      </w:r>
      <w:r w:rsidRPr="00662DC2">
        <w:rPr>
          <w:sz w:val="28"/>
          <w:szCs w:val="28"/>
        </w:rPr>
        <w:lastRenderedPageBreak/>
        <w:t>тирования и расчетного обоснования и мониторинга объектов, патентные исследования, готовить задания на проектирование (ПК-1);</w:t>
      </w:r>
    </w:p>
    <w:p w:rsidR="00CC5AE4" w:rsidRPr="00662DC2" w:rsidRDefault="00CC5AE4" w:rsidP="00662DC2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владение</w:t>
      </w:r>
      <w:r w:rsidRPr="00662DC2">
        <w:rPr>
          <w:sz w:val="28"/>
          <w:szCs w:val="28"/>
        </w:rPr>
        <w:t xml:space="preserve"> методами оценки инновационного потенциала, риска коммерциализации проекта, технико-экономического анализа проектируемых объектов и продукции (ПК-2);</w:t>
      </w:r>
    </w:p>
    <w:p w:rsidR="00CC5AE4" w:rsidRPr="00662DC2" w:rsidRDefault="00CC5AE4" w:rsidP="00662DC2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обладание</w:t>
      </w:r>
      <w:r w:rsidRPr="00662DC2">
        <w:rPr>
          <w:sz w:val="28"/>
          <w:szCs w:val="28"/>
        </w:rPr>
        <w:t xml:space="preserve"> знаниями методов проектирования и мониторинга зданий и сооружений, их конструктивных элементов, включая методы расчетного обоснования, в том числе с использованием универсальных и специализированных программно-вычислительных комплексов и систем автоматизированного проектирования (ПК-3);</w:t>
      </w:r>
    </w:p>
    <w:p w:rsidR="00CC5AE4" w:rsidRPr="00662DC2" w:rsidRDefault="00CC5AE4" w:rsidP="00662DC2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662DC2">
        <w:rPr>
          <w:sz w:val="28"/>
          <w:szCs w:val="28"/>
        </w:rPr>
        <w:t xml:space="preserve"> вести разработку эскизных, технических и рабочих проектов сложных объектов, в том числе с использованием систем автоматизированного проектирования (ПК-4);</w:t>
      </w:r>
    </w:p>
    <w:p w:rsidR="00CC5AE4" w:rsidRPr="00C57D7B" w:rsidRDefault="00CC5AE4" w:rsidP="00CF0A5C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производственно-технологическая </w:t>
      </w:r>
      <w:r w:rsidRPr="00C57D7B">
        <w:rPr>
          <w:bCs/>
          <w:i/>
          <w:sz w:val="28"/>
          <w:szCs w:val="28"/>
        </w:rPr>
        <w:t>деятельность:</w:t>
      </w:r>
    </w:p>
    <w:p w:rsidR="00CC5AE4" w:rsidRPr="00662DC2" w:rsidRDefault="00CC5AE4" w:rsidP="00662DC2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662DC2">
        <w:rPr>
          <w:sz w:val="28"/>
          <w:szCs w:val="28"/>
        </w:rPr>
        <w:t xml:space="preserve"> вести организацию, совершенствование и освоение новых технологических процессов производственного процесса на предприятии или участке, контроль за соблюдением технологической дисциплины, обслуживанием технологического оборудования и машин (ПК-10);</w:t>
      </w:r>
    </w:p>
    <w:p w:rsidR="00CC5AE4" w:rsidRPr="00662DC2" w:rsidRDefault="00CC5AE4" w:rsidP="00662DC2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662DC2">
        <w:rPr>
          <w:sz w:val="28"/>
          <w:szCs w:val="28"/>
        </w:rPr>
        <w:t xml:space="preserve"> вести организацию наладки, испытания и сдачи в эксплуатацию объектов, образцов новой и модернизированной продукции, выпускаемой предприятием (ПК-11);</w:t>
      </w:r>
    </w:p>
    <w:p w:rsidR="00CC5AE4" w:rsidRPr="00662DC2" w:rsidRDefault="00CC5AE4" w:rsidP="00662DC2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владение</w:t>
      </w:r>
      <w:r w:rsidRPr="00662DC2">
        <w:rPr>
          <w:sz w:val="28"/>
          <w:szCs w:val="28"/>
        </w:rPr>
        <w:t xml:space="preserve"> методами организации безопасного ведения работ, профилактики производственного травматизма, профессиональных заболеваний, предотвращение экологических нарушений (ПК-12);</w:t>
      </w:r>
    </w:p>
    <w:p w:rsidR="00CC5AE4" w:rsidRPr="00662DC2" w:rsidRDefault="00CC5AE4" w:rsidP="00662DC2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</w:t>
      </w:r>
      <w:r w:rsidRPr="00662DC2">
        <w:rPr>
          <w:bCs/>
          <w:i/>
          <w:sz w:val="28"/>
          <w:szCs w:val="28"/>
        </w:rPr>
        <w:t>рофессиональная экспертиза и нормативно-методическая деятельность:</w:t>
      </w:r>
    </w:p>
    <w:p w:rsidR="00CC5AE4" w:rsidRPr="00662DC2" w:rsidRDefault="00CC5AE4" w:rsidP="00662DC2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662DC2">
        <w:rPr>
          <w:sz w:val="28"/>
          <w:szCs w:val="28"/>
        </w:rPr>
        <w:t xml:space="preserve"> вести техническую экспертизу проектов объектов строительства (ПК-18);</w:t>
      </w:r>
    </w:p>
    <w:p w:rsidR="00CC5AE4" w:rsidRPr="00662DC2" w:rsidRDefault="00CC5AE4" w:rsidP="00662DC2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владение</w:t>
      </w:r>
      <w:r w:rsidRPr="00662DC2">
        <w:rPr>
          <w:sz w:val="28"/>
          <w:szCs w:val="28"/>
        </w:rPr>
        <w:t xml:space="preserve"> методами мониторинга и оценки технического состояния зданий, сооружений, их частей и инженерного оборудования (ПК-19);</w:t>
      </w:r>
    </w:p>
    <w:p w:rsidR="00CC5AE4" w:rsidRPr="00662DC2" w:rsidRDefault="00CC5AE4" w:rsidP="00662DC2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662DC2">
        <w:rPr>
          <w:sz w:val="28"/>
          <w:szCs w:val="28"/>
        </w:rPr>
        <w:t xml:space="preserve"> разрабатывать задания на проектирование, технические условия, стандарты предприятий, инструкции и методические указания по использованию средств, технологий и оборудования (ПК-20);</w:t>
      </w:r>
    </w:p>
    <w:p w:rsidR="00CC5AE4" w:rsidRPr="00662DC2" w:rsidRDefault="00CC5AE4" w:rsidP="00662DC2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умение</w:t>
      </w:r>
      <w:r w:rsidRPr="00662DC2">
        <w:rPr>
          <w:sz w:val="28"/>
          <w:szCs w:val="28"/>
        </w:rPr>
        <w:t xml:space="preserve"> составлять инструкции по эксплуатации оборудования и проверке технического состояния и остаточного ресурса строительных объектов и оборудования, разработке технической документации на ремонт (ПК-21).</w:t>
      </w:r>
    </w:p>
    <w:p w:rsidR="00CC5AE4" w:rsidRDefault="00CC5AE4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CC5AE4" w:rsidRPr="00D2714B" w:rsidRDefault="00CC5AE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CC5AE4" w:rsidRPr="00D2714B" w:rsidRDefault="00CC5AE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CC5AE4" w:rsidRDefault="00CC5AE4">
      <w:pPr>
        <w:widowControl/>
        <w:spacing w:line="240" w:lineRule="auto"/>
        <w:ind w:firstLine="0"/>
        <w:jc w:val="left"/>
        <w:rPr>
          <w:i/>
          <w:szCs w:val="16"/>
        </w:rPr>
      </w:pPr>
    </w:p>
    <w:p w:rsidR="00CC5AE4" w:rsidRDefault="00CC5AE4">
      <w:pPr>
        <w:widowControl/>
        <w:spacing w:line="240" w:lineRule="auto"/>
        <w:ind w:firstLine="0"/>
        <w:jc w:val="left"/>
        <w:rPr>
          <w:i/>
          <w:szCs w:val="16"/>
        </w:rPr>
      </w:pPr>
    </w:p>
    <w:p w:rsidR="00CC5AE4" w:rsidRPr="00C47E91" w:rsidRDefault="00CC5AE4">
      <w:pPr>
        <w:widowControl/>
        <w:spacing w:line="240" w:lineRule="auto"/>
        <w:ind w:firstLine="0"/>
        <w:jc w:val="left"/>
        <w:rPr>
          <w:i/>
          <w:szCs w:val="16"/>
        </w:rPr>
      </w:pPr>
    </w:p>
    <w:p w:rsidR="00CC5AE4" w:rsidRPr="00D2714B" w:rsidRDefault="00CC5AE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CC5AE4" w:rsidRPr="00C47E91" w:rsidRDefault="00CC5AE4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CC5AE4" w:rsidRDefault="00CC5AE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Земляное полотно автомобильных дорог в сложных инженерно-геологических условиях</w:t>
      </w:r>
      <w:r w:rsidRPr="00D2714B">
        <w:rPr>
          <w:sz w:val="28"/>
          <w:szCs w:val="28"/>
        </w:rPr>
        <w:t>» (</w:t>
      </w:r>
      <w:r w:rsidRPr="00A218C2">
        <w:rPr>
          <w:color w:val="000000"/>
          <w:sz w:val="28"/>
          <w:szCs w:val="28"/>
        </w:rPr>
        <w:t>Б1.В.ОД.</w:t>
      </w:r>
      <w:r>
        <w:rPr>
          <w:color w:val="000000"/>
          <w:sz w:val="28"/>
          <w:szCs w:val="28"/>
        </w:rPr>
        <w:t>7</w:t>
      </w:r>
      <w:r w:rsidRPr="00D2714B">
        <w:rPr>
          <w:sz w:val="28"/>
          <w:szCs w:val="28"/>
        </w:rPr>
        <w:t xml:space="preserve">) относится к </w:t>
      </w:r>
      <w:r w:rsidRPr="003805EA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proofErr w:type="spellStart"/>
      <w:r w:rsidRPr="00CD4EC3">
        <w:rPr>
          <w:sz w:val="28"/>
          <w:szCs w:val="28"/>
        </w:rPr>
        <w:t>обязательнойдисциплиной</w:t>
      </w:r>
      <w:proofErr w:type="spellEnd"/>
      <w:r w:rsidRPr="00CD4EC3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обучающегося.</w:t>
      </w:r>
    </w:p>
    <w:p w:rsidR="00CC5AE4" w:rsidRPr="00C47E91" w:rsidRDefault="00CC5AE4" w:rsidP="0095427B">
      <w:pPr>
        <w:widowControl/>
        <w:spacing w:line="240" w:lineRule="auto"/>
        <w:ind w:firstLine="851"/>
        <w:rPr>
          <w:szCs w:val="16"/>
        </w:rPr>
      </w:pPr>
    </w:p>
    <w:p w:rsidR="00CC5AE4" w:rsidRPr="00D2714B" w:rsidRDefault="00CC5AE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CC5AE4" w:rsidRPr="00C47E91" w:rsidRDefault="00CC5AE4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Cs w:val="16"/>
        </w:rPr>
      </w:pPr>
    </w:p>
    <w:p w:rsidR="00CC5AE4" w:rsidRPr="00D2714B" w:rsidRDefault="00CC5AE4" w:rsidP="00C47E9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CC5AE4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CC5AE4" w:rsidRPr="00D2714B" w:rsidRDefault="00CC5AE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CC5AE4" w:rsidRPr="00D2714B" w:rsidRDefault="00CC5AE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CC5AE4" w:rsidRPr="00D2714B" w:rsidRDefault="00CC5AE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CC5AE4" w:rsidRPr="00D2714B" w:rsidTr="007C67CC">
        <w:trPr>
          <w:jc w:val="center"/>
        </w:trPr>
        <w:tc>
          <w:tcPr>
            <w:tcW w:w="5353" w:type="dxa"/>
            <w:vMerge/>
            <w:vAlign w:val="center"/>
          </w:tcPr>
          <w:p w:rsidR="00CC5AE4" w:rsidRPr="00D2714B" w:rsidRDefault="00CC5AE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C5AE4" w:rsidRPr="00D2714B" w:rsidRDefault="00CC5AE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CC5AE4" w:rsidRPr="00D2714B" w:rsidRDefault="00CC5AE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C5AE4" w:rsidRPr="00D2714B" w:rsidTr="007C67CC">
        <w:trPr>
          <w:jc w:val="center"/>
        </w:trPr>
        <w:tc>
          <w:tcPr>
            <w:tcW w:w="5353" w:type="dxa"/>
            <w:vAlign w:val="center"/>
          </w:tcPr>
          <w:p w:rsidR="00CC5AE4" w:rsidRPr="00D2714B" w:rsidRDefault="00CC5AE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CC5AE4" w:rsidRPr="00D2714B" w:rsidRDefault="00CC5AE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CC5AE4" w:rsidRPr="00D2714B" w:rsidRDefault="00CC5AE4" w:rsidP="00593158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CC5AE4" w:rsidRPr="00D2714B" w:rsidRDefault="00CC5AE4" w:rsidP="00593158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CC5AE4" w:rsidRPr="00D2714B" w:rsidRDefault="00CC5AE4" w:rsidP="00593158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CC5AE4" w:rsidRDefault="00CC5AE4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CC5AE4" w:rsidRDefault="00CC5AE4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C5AE4" w:rsidRDefault="00CC5AE4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C5AE4" w:rsidRDefault="00CC5AE4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CC5AE4" w:rsidRDefault="00CC5AE4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CC5AE4" w:rsidRPr="00D2714B" w:rsidRDefault="00CC5AE4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CC5AE4" w:rsidRDefault="00CC5AE4" w:rsidP="005F4E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CC5AE4" w:rsidRDefault="00CC5AE4" w:rsidP="005F4E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C5AE4" w:rsidRDefault="00CC5AE4" w:rsidP="005F4E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C5AE4" w:rsidRDefault="00CC5AE4" w:rsidP="005F4E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CC5AE4" w:rsidRDefault="00CC5AE4" w:rsidP="005F4E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CC5AE4" w:rsidRPr="00D2714B" w:rsidRDefault="00CC5AE4" w:rsidP="005F4E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5AE4" w:rsidRPr="00D2714B" w:rsidTr="007C67CC">
        <w:trPr>
          <w:jc w:val="center"/>
        </w:trPr>
        <w:tc>
          <w:tcPr>
            <w:tcW w:w="5353" w:type="dxa"/>
            <w:vAlign w:val="center"/>
          </w:tcPr>
          <w:p w:rsidR="00CC5AE4" w:rsidRPr="00D2714B" w:rsidRDefault="00CC5AE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CC5AE4" w:rsidRPr="00D2714B" w:rsidRDefault="00CC5AE4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092" w:type="dxa"/>
            <w:vAlign w:val="center"/>
          </w:tcPr>
          <w:p w:rsidR="00CC5AE4" w:rsidRPr="00D2714B" w:rsidRDefault="00CC5AE4" w:rsidP="005F4E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CC5AE4" w:rsidRPr="00D2714B" w:rsidTr="007C67CC">
        <w:trPr>
          <w:jc w:val="center"/>
        </w:trPr>
        <w:tc>
          <w:tcPr>
            <w:tcW w:w="5353" w:type="dxa"/>
            <w:vAlign w:val="center"/>
          </w:tcPr>
          <w:p w:rsidR="00CC5AE4" w:rsidRPr="00D2714B" w:rsidRDefault="00CC5AE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CC5AE4" w:rsidRPr="00D2714B" w:rsidRDefault="00CC5AE4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CC5AE4" w:rsidRPr="00D2714B" w:rsidRDefault="00CC5AE4" w:rsidP="005F4E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5AE4" w:rsidRPr="00D2714B" w:rsidTr="007C67CC">
        <w:trPr>
          <w:jc w:val="center"/>
        </w:trPr>
        <w:tc>
          <w:tcPr>
            <w:tcW w:w="5353" w:type="dxa"/>
            <w:vAlign w:val="center"/>
          </w:tcPr>
          <w:p w:rsidR="00CC5AE4" w:rsidRPr="00D2714B" w:rsidRDefault="00CC5AE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CC5AE4" w:rsidRPr="00D2714B" w:rsidRDefault="00CC5AE4" w:rsidP="007521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КП</w:t>
            </w:r>
          </w:p>
        </w:tc>
        <w:tc>
          <w:tcPr>
            <w:tcW w:w="2092" w:type="dxa"/>
            <w:vAlign w:val="center"/>
          </w:tcPr>
          <w:p w:rsidR="00CC5AE4" w:rsidRPr="00D2714B" w:rsidRDefault="00CC5AE4" w:rsidP="005F4E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КП</w:t>
            </w:r>
          </w:p>
        </w:tc>
      </w:tr>
      <w:tr w:rsidR="00CC5AE4" w:rsidRPr="00D2714B" w:rsidTr="007C67CC">
        <w:trPr>
          <w:jc w:val="center"/>
        </w:trPr>
        <w:tc>
          <w:tcPr>
            <w:tcW w:w="5353" w:type="dxa"/>
            <w:vAlign w:val="center"/>
          </w:tcPr>
          <w:p w:rsidR="00CC5AE4" w:rsidRPr="00D2714B" w:rsidRDefault="00CC5AE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CC5AE4" w:rsidRPr="00D2714B" w:rsidRDefault="00CC5AE4" w:rsidP="007521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CC5AE4" w:rsidRPr="00D2714B" w:rsidRDefault="00CC5AE4" w:rsidP="005F4E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CC5AE4" w:rsidRPr="00061C87" w:rsidRDefault="00CC5AE4" w:rsidP="00061C87">
      <w:pPr>
        <w:widowControl/>
        <w:tabs>
          <w:tab w:val="left" w:pos="851"/>
        </w:tabs>
        <w:spacing w:line="240" w:lineRule="auto"/>
        <w:ind w:firstLine="0"/>
        <w:rPr>
          <w:i/>
          <w:sz w:val="24"/>
          <w:szCs w:val="24"/>
        </w:rPr>
      </w:pPr>
      <w:r w:rsidRPr="00061C87">
        <w:rPr>
          <w:i/>
          <w:sz w:val="24"/>
          <w:szCs w:val="24"/>
        </w:rPr>
        <w:t xml:space="preserve">Примечание: «Форма контроля знаний» – </w:t>
      </w:r>
      <w:r>
        <w:rPr>
          <w:i/>
          <w:sz w:val="24"/>
          <w:szCs w:val="24"/>
        </w:rPr>
        <w:t>зачет</w:t>
      </w:r>
      <w:r w:rsidRPr="00061C87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З</w:t>
      </w:r>
      <w:r w:rsidRPr="00061C87">
        <w:rPr>
          <w:i/>
          <w:sz w:val="24"/>
          <w:szCs w:val="24"/>
        </w:rPr>
        <w:t>), курсовой проект (КП)</w:t>
      </w:r>
    </w:p>
    <w:p w:rsidR="00CC5AE4" w:rsidRPr="00C47E91" w:rsidRDefault="00CC5AE4" w:rsidP="001C2248">
      <w:pPr>
        <w:widowControl/>
        <w:spacing w:line="240" w:lineRule="auto"/>
        <w:ind w:firstLine="851"/>
        <w:jc w:val="center"/>
        <w:rPr>
          <w:szCs w:val="16"/>
        </w:rPr>
      </w:pPr>
    </w:p>
    <w:p w:rsidR="00CC5AE4" w:rsidRPr="00D2714B" w:rsidRDefault="00CC5AE4" w:rsidP="00C47E9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CC5AE4" w:rsidRPr="00D2714B" w:rsidTr="003B0894">
        <w:trPr>
          <w:jc w:val="center"/>
        </w:trPr>
        <w:tc>
          <w:tcPr>
            <w:tcW w:w="5353" w:type="dxa"/>
            <w:vMerge w:val="restart"/>
            <w:vAlign w:val="center"/>
          </w:tcPr>
          <w:p w:rsidR="00CC5AE4" w:rsidRPr="00D2714B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CC5AE4" w:rsidRPr="00D2714B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CC5AE4" w:rsidRPr="00D2714B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CC5AE4" w:rsidRPr="00D2714B" w:rsidTr="003B0894">
        <w:trPr>
          <w:jc w:val="center"/>
        </w:trPr>
        <w:tc>
          <w:tcPr>
            <w:tcW w:w="5353" w:type="dxa"/>
            <w:vMerge/>
            <w:vAlign w:val="center"/>
          </w:tcPr>
          <w:p w:rsidR="00CC5AE4" w:rsidRPr="00D2714B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C5AE4" w:rsidRPr="00D2714B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CC5AE4" w:rsidRPr="00D2714B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C5AE4" w:rsidRPr="00D2714B" w:rsidTr="003B0894">
        <w:trPr>
          <w:jc w:val="center"/>
        </w:trPr>
        <w:tc>
          <w:tcPr>
            <w:tcW w:w="5353" w:type="dxa"/>
            <w:vAlign w:val="center"/>
          </w:tcPr>
          <w:p w:rsidR="00CC5AE4" w:rsidRPr="00D2714B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CC5AE4" w:rsidRPr="00D2714B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CC5AE4" w:rsidRPr="00D2714B" w:rsidRDefault="00CC5AE4" w:rsidP="003B0894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CC5AE4" w:rsidRPr="00D2714B" w:rsidRDefault="00CC5AE4" w:rsidP="003B0894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CC5AE4" w:rsidRPr="00D2714B" w:rsidRDefault="00CC5AE4" w:rsidP="003B0894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CC5AE4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CC5AE4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C5AE4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C5AE4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C5AE4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CC5AE4" w:rsidRPr="00D2714B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CC5AE4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CC5AE4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C5AE4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C5AE4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C5AE4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CC5AE4" w:rsidRPr="00D2714B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5AE4" w:rsidRPr="00D2714B" w:rsidTr="003B0894">
        <w:trPr>
          <w:jc w:val="center"/>
        </w:trPr>
        <w:tc>
          <w:tcPr>
            <w:tcW w:w="5353" w:type="dxa"/>
            <w:vAlign w:val="center"/>
          </w:tcPr>
          <w:p w:rsidR="00CC5AE4" w:rsidRPr="00D2714B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CC5AE4" w:rsidRPr="00D2714B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092" w:type="dxa"/>
            <w:vAlign w:val="center"/>
          </w:tcPr>
          <w:p w:rsidR="00CC5AE4" w:rsidRPr="00D2714B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CC5AE4" w:rsidRPr="00D2714B" w:rsidTr="003B0894">
        <w:trPr>
          <w:jc w:val="center"/>
        </w:trPr>
        <w:tc>
          <w:tcPr>
            <w:tcW w:w="5353" w:type="dxa"/>
            <w:vAlign w:val="center"/>
          </w:tcPr>
          <w:p w:rsidR="00CC5AE4" w:rsidRPr="00D2714B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CC5AE4" w:rsidRPr="00D2714B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CC5AE4" w:rsidRPr="00D2714B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5AE4" w:rsidRPr="00D2714B" w:rsidTr="003B0894">
        <w:trPr>
          <w:jc w:val="center"/>
        </w:trPr>
        <w:tc>
          <w:tcPr>
            <w:tcW w:w="5353" w:type="dxa"/>
            <w:vAlign w:val="center"/>
          </w:tcPr>
          <w:p w:rsidR="00CC5AE4" w:rsidRPr="00D2714B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CC5AE4" w:rsidRPr="00D2714B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КП</w:t>
            </w:r>
          </w:p>
        </w:tc>
        <w:tc>
          <w:tcPr>
            <w:tcW w:w="2092" w:type="dxa"/>
            <w:vAlign w:val="center"/>
          </w:tcPr>
          <w:p w:rsidR="00CC5AE4" w:rsidRPr="00D2714B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КП</w:t>
            </w:r>
          </w:p>
        </w:tc>
      </w:tr>
      <w:tr w:rsidR="00CC5AE4" w:rsidRPr="00D2714B" w:rsidTr="003B0894">
        <w:trPr>
          <w:jc w:val="center"/>
        </w:trPr>
        <w:tc>
          <w:tcPr>
            <w:tcW w:w="5353" w:type="dxa"/>
            <w:vAlign w:val="center"/>
          </w:tcPr>
          <w:p w:rsidR="00CC5AE4" w:rsidRPr="00D2714B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CC5AE4" w:rsidRPr="00D2714B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CC5AE4" w:rsidRPr="00D2714B" w:rsidRDefault="00CC5AE4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CC5AE4" w:rsidRPr="00061C87" w:rsidRDefault="00CC5AE4" w:rsidP="00C632B4">
      <w:pPr>
        <w:widowControl/>
        <w:tabs>
          <w:tab w:val="left" w:pos="851"/>
        </w:tabs>
        <w:spacing w:line="240" w:lineRule="auto"/>
        <w:ind w:firstLine="0"/>
        <w:rPr>
          <w:i/>
          <w:sz w:val="24"/>
          <w:szCs w:val="24"/>
        </w:rPr>
      </w:pPr>
      <w:r w:rsidRPr="00061C87">
        <w:rPr>
          <w:i/>
          <w:sz w:val="24"/>
          <w:szCs w:val="24"/>
        </w:rPr>
        <w:t xml:space="preserve">Примечание: «Форма контроля знаний» – </w:t>
      </w:r>
      <w:r>
        <w:rPr>
          <w:i/>
          <w:sz w:val="24"/>
          <w:szCs w:val="24"/>
        </w:rPr>
        <w:t>зачет</w:t>
      </w:r>
      <w:r w:rsidRPr="00061C87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З</w:t>
      </w:r>
      <w:r w:rsidRPr="00061C87">
        <w:rPr>
          <w:i/>
          <w:sz w:val="24"/>
          <w:szCs w:val="24"/>
        </w:rPr>
        <w:t>), курсовой проект (КП)</w:t>
      </w:r>
    </w:p>
    <w:p w:rsidR="00CC5AE4" w:rsidRPr="00C47E91" w:rsidRDefault="00CC5AE4" w:rsidP="001C2248">
      <w:pPr>
        <w:widowControl/>
        <w:spacing w:line="240" w:lineRule="auto"/>
        <w:ind w:firstLine="851"/>
        <w:jc w:val="center"/>
        <w:rPr>
          <w:szCs w:val="16"/>
        </w:rPr>
      </w:pPr>
    </w:p>
    <w:p w:rsidR="00CC5AE4" w:rsidRPr="00D2714B" w:rsidRDefault="00CC5AE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CC5AE4" w:rsidRPr="00C47E91" w:rsidRDefault="00CC5AE4" w:rsidP="002007E7">
      <w:pPr>
        <w:widowControl/>
        <w:spacing w:line="240" w:lineRule="auto"/>
        <w:ind w:firstLine="851"/>
        <w:rPr>
          <w:szCs w:val="16"/>
        </w:rPr>
      </w:pPr>
    </w:p>
    <w:p w:rsidR="00CC5AE4" w:rsidRPr="00D2714B" w:rsidRDefault="00CC5AE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CC5AE4" w:rsidRPr="00C47E91" w:rsidRDefault="00CC5AE4" w:rsidP="00876F1E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400"/>
        <w:gridCol w:w="6577"/>
      </w:tblGrid>
      <w:tr w:rsidR="00CC5AE4" w:rsidRPr="00023548" w:rsidTr="004D20D7">
        <w:trPr>
          <w:jc w:val="center"/>
        </w:trPr>
        <w:tc>
          <w:tcPr>
            <w:tcW w:w="560" w:type="dxa"/>
            <w:vAlign w:val="center"/>
          </w:tcPr>
          <w:p w:rsidR="00CC5AE4" w:rsidRPr="004118E6" w:rsidRDefault="00CC5AE4" w:rsidP="004D20D7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4118E6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2400" w:type="dxa"/>
            <w:vAlign w:val="center"/>
          </w:tcPr>
          <w:p w:rsidR="00CC5AE4" w:rsidRPr="004118E6" w:rsidRDefault="00CC5AE4" w:rsidP="004D20D7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4118E6">
              <w:rPr>
                <w:bCs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6577" w:type="dxa"/>
            <w:vAlign w:val="center"/>
          </w:tcPr>
          <w:p w:rsidR="00CC5AE4" w:rsidRPr="004118E6" w:rsidRDefault="00CC5AE4" w:rsidP="004D20D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118E6">
              <w:rPr>
                <w:sz w:val="26"/>
                <w:szCs w:val="26"/>
              </w:rPr>
              <w:t>Содержание раздела</w:t>
            </w:r>
          </w:p>
        </w:tc>
      </w:tr>
      <w:tr w:rsidR="00CC5AE4" w:rsidRPr="00023548" w:rsidTr="004D20D7">
        <w:trPr>
          <w:jc w:val="center"/>
        </w:trPr>
        <w:tc>
          <w:tcPr>
            <w:tcW w:w="560" w:type="dxa"/>
          </w:tcPr>
          <w:p w:rsidR="00CC5AE4" w:rsidRPr="004118E6" w:rsidRDefault="00CC5AE4" w:rsidP="004D20D7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400" w:type="dxa"/>
          </w:tcPr>
          <w:p w:rsidR="00CC5AE4" w:rsidRPr="004118E6" w:rsidRDefault="00CC5AE4" w:rsidP="004D20D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Введение.</w:t>
            </w:r>
          </w:p>
          <w:p w:rsidR="00CC5AE4" w:rsidRPr="004118E6" w:rsidRDefault="00CC5AE4" w:rsidP="004D20D7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6577" w:type="dxa"/>
          </w:tcPr>
          <w:p w:rsidR="00CC5AE4" w:rsidRPr="004118E6" w:rsidRDefault="00CC5AE4" w:rsidP="004D20D7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 w:rsidRPr="004118E6">
              <w:rPr>
                <w:sz w:val="26"/>
                <w:szCs w:val="26"/>
              </w:rPr>
              <w:lastRenderedPageBreak/>
              <w:t xml:space="preserve">Цели и задачи изучения дисциплины. Структура </w:t>
            </w:r>
            <w:r w:rsidRPr="004118E6">
              <w:rPr>
                <w:sz w:val="26"/>
                <w:szCs w:val="26"/>
              </w:rPr>
              <w:lastRenderedPageBreak/>
              <w:t>курса. Понятие об особых условиях строительства. Опыт строительства железных</w:t>
            </w:r>
            <w:r>
              <w:rPr>
                <w:sz w:val="26"/>
                <w:szCs w:val="26"/>
              </w:rPr>
              <w:t xml:space="preserve"> и автомобильных</w:t>
            </w:r>
            <w:r w:rsidRPr="004118E6">
              <w:rPr>
                <w:sz w:val="26"/>
                <w:szCs w:val="26"/>
              </w:rPr>
              <w:t xml:space="preserve"> дорог на вечномерзлых грунтах и слабых основаниях. Перспективный план транспортного освоения районов РФ с неблагоприятными </w:t>
            </w:r>
            <w:proofErr w:type="spellStart"/>
            <w:r w:rsidRPr="004118E6">
              <w:rPr>
                <w:sz w:val="26"/>
                <w:szCs w:val="26"/>
              </w:rPr>
              <w:t>инженерно</w:t>
            </w:r>
            <w:proofErr w:type="spellEnd"/>
            <w:r w:rsidRPr="004118E6">
              <w:rPr>
                <w:sz w:val="26"/>
                <w:szCs w:val="26"/>
              </w:rPr>
              <w:t xml:space="preserve"> - геологическими условиями строительства и проблемы сооружения земляного полотна на вечной мерзлоте и слабых основаниях.  Проблемы возведения земляного полотна в сложных инженерно-геологических условиях. </w:t>
            </w:r>
          </w:p>
        </w:tc>
      </w:tr>
      <w:tr w:rsidR="00CC5AE4" w:rsidRPr="00023548" w:rsidTr="004D20D7">
        <w:trPr>
          <w:jc w:val="center"/>
        </w:trPr>
        <w:tc>
          <w:tcPr>
            <w:tcW w:w="560" w:type="dxa"/>
          </w:tcPr>
          <w:p w:rsidR="00CC5AE4" w:rsidRPr="004118E6" w:rsidRDefault="00CC5AE4" w:rsidP="004D20D7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 w:rsidRPr="004118E6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400" w:type="dxa"/>
          </w:tcPr>
          <w:p w:rsidR="00CC5AE4" w:rsidRPr="004118E6" w:rsidRDefault="00CC5AE4" w:rsidP="004D20D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Общие сведения о вечной мерзлоте</w:t>
            </w:r>
          </w:p>
        </w:tc>
        <w:tc>
          <w:tcPr>
            <w:tcW w:w="6577" w:type="dxa"/>
          </w:tcPr>
          <w:p w:rsidR="00CC5AE4" w:rsidRPr="004118E6" w:rsidRDefault="00CC5AE4" w:rsidP="004D20D7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 w:rsidRPr="004118E6">
              <w:rPr>
                <w:sz w:val="26"/>
                <w:szCs w:val="26"/>
              </w:rPr>
              <w:t xml:space="preserve">Понятие вечной мерзлоты и </w:t>
            </w:r>
            <w:proofErr w:type="spellStart"/>
            <w:r w:rsidRPr="004118E6">
              <w:rPr>
                <w:sz w:val="26"/>
                <w:szCs w:val="26"/>
              </w:rPr>
              <w:t>криолитозоны</w:t>
            </w:r>
            <w:proofErr w:type="spellEnd"/>
            <w:r w:rsidRPr="004118E6">
              <w:rPr>
                <w:sz w:val="26"/>
                <w:szCs w:val="26"/>
              </w:rPr>
              <w:t xml:space="preserve">. Распространение и формы залегания вечномерзлых грунтов. История мерзлотоведения. Сплошная, слоистая, островная и линзовая вечная мерзлота. Мощность вечной мерзлоты. Температура вечномерзлых грунтов. Высокотемпературная и низкотемпературная мерзлота. Деятельный слой. Глубина залегания вечномерзлых грунтов. Глубина нулевых годовых амплитуд. Сливающаяся и </w:t>
            </w:r>
            <w:proofErr w:type="spellStart"/>
            <w:r w:rsidRPr="004118E6">
              <w:rPr>
                <w:sz w:val="26"/>
                <w:szCs w:val="26"/>
              </w:rPr>
              <w:t>несливающаяся</w:t>
            </w:r>
            <w:proofErr w:type="spellEnd"/>
            <w:r w:rsidRPr="004118E6">
              <w:rPr>
                <w:sz w:val="26"/>
                <w:szCs w:val="26"/>
              </w:rPr>
              <w:t xml:space="preserve"> вечная мерзлота. Талики и их классификация. Грунтовые воды, их классификация. Подземный лед, его виды. Основные процессы, происходящие в грунтах в районах вечной мерзлоты. </w:t>
            </w:r>
          </w:p>
        </w:tc>
      </w:tr>
      <w:tr w:rsidR="00CC5AE4" w:rsidRPr="00023548" w:rsidTr="004D20D7">
        <w:trPr>
          <w:jc w:val="center"/>
        </w:trPr>
        <w:tc>
          <w:tcPr>
            <w:tcW w:w="560" w:type="dxa"/>
          </w:tcPr>
          <w:p w:rsidR="00CC5AE4" w:rsidRPr="004118E6" w:rsidRDefault="00CC5AE4" w:rsidP="004D20D7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 w:rsidRPr="004118E6">
              <w:rPr>
                <w:sz w:val="26"/>
                <w:szCs w:val="26"/>
              </w:rPr>
              <w:t>2</w:t>
            </w:r>
          </w:p>
        </w:tc>
        <w:tc>
          <w:tcPr>
            <w:tcW w:w="2400" w:type="dxa"/>
          </w:tcPr>
          <w:p w:rsidR="00CC5AE4" w:rsidRPr="004118E6" w:rsidRDefault="00CC5AE4" w:rsidP="004D20D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Грунты земляного полотна и естественных оснований в районах распространения вечной мерзлоты</w:t>
            </w:r>
          </w:p>
        </w:tc>
        <w:tc>
          <w:tcPr>
            <w:tcW w:w="6577" w:type="dxa"/>
          </w:tcPr>
          <w:p w:rsidR="00CC5AE4" w:rsidRPr="004118E6" w:rsidRDefault="00CC5AE4" w:rsidP="004D20D7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 w:rsidRPr="004118E6">
              <w:rPr>
                <w:sz w:val="26"/>
                <w:szCs w:val="26"/>
              </w:rPr>
              <w:t xml:space="preserve">Общая классификация грунтов. Классификация грунтов. Классификация дисперсных грунтов. Разновидности крупнообломочных грунтов и песков по гранулометрическому составу. Степень неоднородности песков. Показатель неоднородности гранулометрического состава песков. Кривая гранулометрического состава. Разновидности глинистых грунтов по числу пластичности и по показателю текучести. Дренирующие и </w:t>
            </w:r>
            <w:proofErr w:type="spellStart"/>
            <w:r w:rsidRPr="004118E6">
              <w:rPr>
                <w:sz w:val="26"/>
                <w:szCs w:val="26"/>
              </w:rPr>
              <w:t>недренирующие</w:t>
            </w:r>
            <w:proofErr w:type="spellEnd"/>
            <w:r w:rsidRPr="004118E6">
              <w:rPr>
                <w:sz w:val="26"/>
                <w:szCs w:val="26"/>
              </w:rPr>
              <w:t xml:space="preserve"> грунты для целей дорожного строительства. Классификация вечномерзлых грунтов по влажности, прочности на сжатие, по температуре, по виду криогенной текстуры, по степени устойчивости при оттаивании в откосах выемок. Классификация вечномерзлых естественных оснований. Требования к грунтам земляного полотна, сооружаемого в районах вечной мерзлоты.</w:t>
            </w:r>
          </w:p>
        </w:tc>
      </w:tr>
      <w:tr w:rsidR="00CC5AE4" w:rsidRPr="00023548" w:rsidTr="004D20D7">
        <w:trPr>
          <w:jc w:val="center"/>
        </w:trPr>
        <w:tc>
          <w:tcPr>
            <w:tcW w:w="560" w:type="dxa"/>
          </w:tcPr>
          <w:p w:rsidR="00CC5AE4" w:rsidRPr="004118E6" w:rsidRDefault="00CC5AE4" w:rsidP="004D20D7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 w:rsidRPr="004118E6">
              <w:rPr>
                <w:sz w:val="26"/>
                <w:szCs w:val="26"/>
              </w:rPr>
              <w:t>3</w:t>
            </w:r>
          </w:p>
        </w:tc>
        <w:tc>
          <w:tcPr>
            <w:tcW w:w="2400" w:type="dxa"/>
          </w:tcPr>
          <w:p w:rsidR="00CC5AE4" w:rsidRPr="004118E6" w:rsidRDefault="00CC5AE4" w:rsidP="004D20D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Проектирование земляного полотна на вечномерзлых грунтах</w:t>
            </w:r>
          </w:p>
        </w:tc>
        <w:tc>
          <w:tcPr>
            <w:tcW w:w="6577" w:type="dxa"/>
          </w:tcPr>
          <w:p w:rsidR="00CC5AE4" w:rsidRPr="004118E6" w:rsidRDefault="00CC5AE4" w:rsidP="004D20D7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 xml:space="preserve">Основные проблемы эксплуатации </w:t>
            </w:r>
            <w:r>
              <w:rPr>
                <w:rFonts w:ascii="Times New Roman" w:hAnsi="Times New Roman"/>
                <w:sz w:val="26"/>
                <w:szCs w:val="26"/>
              </w:rPr>
              <w:t>автомобильных</w:t>
            </w:r>
            <w:r w:rsidRPr="004118E6">
              <w:rPr>
                <w:rFonts w:ascii="Times New Roman" w:hAnsi="Times New Roman"/>
                <w:sz w:val="26"/>
                <w:szCs w:val="26"/>
              </w:rPr>
              <w:t xml:space="preserve"> дорог в условиях вечной мерзлоты. Дорожно-климатическое районирование. Характеристика дорожно-климатических подзон распространения вечномерзлых грунтов. Принципы строительства зданий и сооружений на вечномерзлых грунтах. Типы местности по условиям увлажнения. Выбор принципа проектирования и строительства земляного полотна на вечномерзлых грунтах. Методы обеспечения прочности и устойчивости земляного полотна на вечномёрзлых грунтах. Основные требования проектирования земляного полотна на вечномерзлых грунтах. Общие сведения о типовых, </w:t>
            </w:r>
            <w:r w:rsidRPr="004118E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групповых и индивидуальных конструкциях земляного полотна на вечномерзлых грунтах, области их применения. Основные конструктивные требования к земляному полотну, сооружаемому на вечномерзлых грунтах. Осадки основания земляного полотна на вечномерзлых грунтах, методики их определения. Понятие оптимальной высоты насыпи и методика ее определения.  Конструкции низких насыпей на слабых и просадочных вечномерзлых основаниях. Конструкции выемок на участках залегания глинистых грунтов. Основные требования к конструкции земляного полотна, сооружаемого на участках распространения подземного льда. Требования к минимальной высоте насыпи на участках залегания подземного льда. Конструкции насыпей на участках залегания подземных льдов. Конструкции выемок на участках залегания подземных льдов. Особенности конструкций земляного полотна на </w:t>
            </w:r>
            <w:proofErr w:type="spellStart"/>
            <w:r w:rsidRPr="004118E6">
              <w:rPr>
                <w:rFonts w:ascii="Times New Roman" w:hAnsi="Times New Roman"/>
                <w:sz w:val="26"/>
                <w:szCs w:val="26"/>
              </w:rPr>
              <w:t>наледных</w:t>
            </w:r>
            <w:proofErr w:type="spellEnd"/>
            <w:r w:rsidRPr="004118E6">
              <w:rPr>
                <w:rFonts w:ascii="Times New Roman" w:hAnsi="Times New Roman"/>
                <w:sz w:val="26"/>
                <w:szCs w:val="26"/>
              </w:rPr>
              <w:t xml:space="preserve"> участках. Мероприятия по борьбе с наледями, их классификация и характеристика. Мероприятия по предотвращению пучения земляного полотна в районах вечной мерзлоты. </w:t>
            </w:r>
          </w:p>
        </w:tc>
      </w:tr>
      <w:tr w:rsidR="00CC5AE4" w:rsidRPr="00023548" w:rsidTr="004D20D7">
        <w:trPr>
          <w:jc w:val="center"/>
        </w:trPr>
        <w:tc>
          <w:tcPr>
            <w:tcW w:w="560" w:type="dxa"/>
          </w:tcPr>
          <w:p w:rsidR="00CC5AE4" w:rsidRPr="004118E6" w:rsidRDefault="00CC5AE4" w:rsidP="004D20D7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 w:rsidRPr="004118E6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400" w:type="dxa"/>
          </w:tcPr>
          <w:p w:rsidR="00CC5AE4" w:rsidRPr="004118E6" w:rsidRDefault="00CC5AE4" w:rsidP="004D20D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 xml:space="preserve">Сооружение земляного полотна </w:t>
            </w:r>
            <w:r>
              <w:rPr>
                <w:rFonts w:ascii="Times New Roman" w:hAnsi="Times New Roman"/>
                <w:sz w:val="26"/>
                <w:szCs w:val="26"/>
              </w:rPr>
              <w:t>автомобильных</w:t>
            </w:r>
            <w:r w:rsidRPr="004118E6">
              <w:rPr>
                <w:rFonts w:ascii="Times New Roman" w:hAnsi="Times New Roman"/>
                <w:sz w:val="26"/>
                <w:szCs w:val="26"/>
              </w:rPr>
              <w:t xml:space="preserve"> дорог на вечномерзлых грунтах</w:t>
            </w:r>
          </w:p>
        </w:tc>
        <w:tc>
          <w:tcPr>
            <w:tcW w:w="6577" w:type="dxa"/>
          </w:tcPr>
          <w:p w:rsidR="00CC5AE4" w:rsidRPr="004118E6" w:rsidRDefault="00CC5AE4" w:rsidP="004D20D7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 w:rsidRPr="004118E6">
              <w:rPr>
                <w:sz w:val="26"/>
                <w:szCs w:val="26"/>
              </w:rPr>
              <w:t xml:space="preserve">Общие требования к производству земляных работ при возведении земляного полотна в районах распространения вечной мерзлоты. Разработка вечномерзлых грунтов в естественном состоянии и с применением предварительного оттаивания. Естественное и искусственное оттаивание грунта. Способы искусственного оттаивания вечномерзлых грунтов. Состав подготовительных земляных работ. Основные требования по технологии возведения насыпей на вечномерзлых грунтах. Технология и организация работ по возведению насыпей на участках залегания подземного льда с его удалением бульдозерами, рыхлителями и с использованием взрывного метода. Технология отсыпки насыпей на участках залегания подземного льда методом «с головы».  Строительство подтопляемых насыпей в районах вечной мерзлоты. Общие требования при производстве работ по сооружению выемок в вечномерзлых грунтах. Организационно-технологические схемы сооружения земляного полотна на вечномёрзлых грунтах. </w:t>
            </w:r>
          </w:p>
        </w:tc>
      </w:tr>
      <w:tr w:rsidR="00CC5AE4" w:rsidRPr="00023548" w:rsidTr="004D20D7">
        <w:trPr>
          <w:jc w:val="center"/>
        </w:trPr>
        <w:tc>
          <w:tcPr>
            <w:tcW w:w="560" w:type="dxa"/>
          </w:tcPr>
          <w:p w:rsidR="00CC5AE4" w:rsidRPr="004118E6" w:rsidRDefault="00CC5AE4" w:rsidP="004D20D7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 w:rsidRPr="004118E6">
              <w:rPr>
                <w:sz w:val="26"/>
                <w:szCs w:val="26"/>
              </w:rPr>
              <w:t>5</w:t>
            </w:r>
          </w:p>
        </w:tc>
        <w:tc>
          <w:tcPr>
            <w:tcW w:w="2400" w:type="dxa"/>
          </w:tcPr>
          <w:p w:rsidR="00CC5AE4" w:rsidRPr="004118E6" w:rsidRDefault="00CC5AE4" w:rsidP="004D20D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 xml:space="preserve">Опыт сооружения земляного полотна железных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автомобильных </w:t>
            </w:r>
            <w:r w:rsidRPr="004118E6">
              <w:rPr>
                <w:rFonts w:ascii="Times New Roman" w:hAnsi="Times New Roman"/>
                <w:sz w:val="26"/>
                <w:szCs w:val="26"/>
              </w:rPr>
              <w:t>дорог на вечной мерзлоте</w:t>
            </w:r>
          </w:p>
        </w:tc>
        <w:tc>
          <w:tcPr>
            <w:tcW w:w="6577" w:type="dxa"/>
          </w:tcPr>
          <w:p w:rsidR="00CC5AE4" w:rsidRPr="004118E6" w:rsidRDefault="00CC5AE4" w:rsidP="004D20D7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 w:rsidRPr="004118E6">
              <w:rPr>
                <w:sz w:val="26"/>
                <w:szCs w:val="26"/>
              </w:rPr>
              <w:t xml:space="preserve">Опыт строительства Байкало-Амурской и </w:t>
            </w:r>
            <w:proofErr w:type="spellStart"/>
            <w:r w:rsidRPr="004118E6">
              <w:rPr>
                <w:sz w:val="26"/>
                <w:szCs w:val="26"/>
              </w:rPr>
              <w:t>Амуро</w:t>
            </w:r>
            <w:proofErr w:type="spellEnd"/>
            <w:r w:rsidRPr="004118E6">
              <w:rPr>
                <w:sz w:val="26"/>
                <w:szCs w:val="26"/>
              </w:rPr>
              <w:t xml:space="preserve">-Якутской железнодорожных магистралей: природные условия БАМа и </w:t>
            </w:r>
            <w:proofErr w:type="spellStart"/>
            <w:r w:rsidRPr="004118E6">
              <w:rPr>
                <w:sz w:val="26"/>
                <w:szCs w:val="26"/>
              </w:rPr>
              <w:t>АЯМа</w:t>
            </w:r>
            <w:proofErr w:type="spellEnd"/>
            <w:r w:rsidRPr="004118E6">
              <w:rPr>
                <w:sz w:val="26"/>
                <w:szCs w:val="26"/>
              </w:rPr>
              <w:t xml:space="preserve">, запасы грунтов для сооружения земляного полотна, особенности конструкций земляного полотна БАМа и </w:t>
            </w:r>
            <w:proofErr w:type="spellStart"/>
            <w:r w:rsidRPr="004118E6">
              <w:rPr>
                <w:sz w:val="26"/>
                <w:szCs w:val="26"/>
              </w:rPr>
              <w:t>АЯМа</w:t>
            </w:r>
            <w:proofErr w:type="spellEnd"/>
            <w:r w:rsidRPr="004118E6">
              <w:rPr>
                <w:sz w:val="26"/>
                <w:szCs w:val="26"/>
              </w:rPr>
              <w:t xml:space="preserve">, принципы использования вечной мерзлоты, технологические схемы отсыпки земляного полотна на </w:t>
            </w:r>
            <w:proofErr w:type="spellStart"/>
            <w:r w:rsidRPr="004118E6">
              <w:rPr>
                <w:sz w:val="26"/>
                <w:szCs w:val="26"/>
              </w:rPr>
              <w:t>АЯМе</w:t>
            </w:r>
            <w:proofErr w:type="spellEnd"/>
            <w:r w:rsidRPr="004118E6">
              <w:rPr>
                <w:sz w:val="26"/>
                <w:szCs w:val="26"/>
              </w:rPr>
              <w:t>.</w:t>
            </w:r>
          </w:p>
          <w:p w:rsidR="00CC5AE4" w:rsidRPr="004118E6" w:rsidRDefault="00CC5AE4" w:rsidP="004D20D7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 w:rsidRPr="004118E6">
              <w:rPr>
                <w:sz w:val="26"/>
                <w:szCs w:val="26"/>
              </w:rPr>
              <w:t>Возведение земляного полотна железных</w:t>
            </w:r>
            <w:r>
              <w:rPr>
                <w:sz w:val="26"/>
                <w:szCs w:val="26"/>
              </w:rPr>
              <w:t xml:space="preserve"> и автомо</w:t>
            </w:r>
            <w:r>
              <w:rPr>
                <w:sz w:val="26"/>
                <w:szCs w:val="26"/>
              </w:rPr>
              <w:lastRenderedPageBreak/>
              <w:t>бильных</w:t>
            </w:r>
            <w:r w:rsidRPr="004118E6">
              <w:rPr>
                <w:sz w:val="26"/>
                <w:szCs w:val="26"/>
              </w:rPr>
              <w:t xml:space="preserve"> дорог на севере Западной Сибири и на полуострове Ямал: природные условия, запасы грунтов, принципы использования вечной мерзлоты, особенности конструкции земляного полотна, организационно-технологические схемы сооружения земляного полотна, графики производства работ.</w:t>
            </w:r>
          </w:p>
        </w:tc>
      </w:tr>
      <w:tr w:rsidR="00CC5AE4" w:rsidRPr="00023548" w:rsidTr="004D20D7">
        <w:trPr>
          <w:jc w:val="center"/>
        </w:trPr>
        <w:tc>
          <w:tcPr>
            <w:tcW w:w="560" w:type="dxa"/>
          </w:tcPr>
          <w:p w:rsidR="00CC5AE4" w:rsidRPr="004118E6" w:rsidRDefault="00CC5AE4" w:rsidP="004D20D7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 w:rsidRPr="004118E6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400" w:type="dxa"/>
          </w:tcPr>
          <w:p w:rsidR="00CC5AE4" w:rsidRPr="004118E6" w:rsidRDefault="00CC5AE4" w:rsidP="004D20D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Общие сведения о слабых грунтах</w:t>
            </w:r>
          </w:p>
        </w:tc>
        <w:tc>
          <w:tcPr>
            <w:tcW w:w="6577" w:type="dxa"/>
          </w:tcPr>
          <w:p w:rsidR="00CC5AE4" w:rsidRPr="004118E6" w:rsidRDefault="00CC5AE4" w:rsidP="004D20D7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 w:rsidRPr="004118E6">
              <w:rPr>
                <w:sz w:val="26"/>
                <w:szCs w:val="26"/>
              </w:rPr>
              <w:t>Понятие о слабых грунтах. Классификация слабых грунтов для целей дорожного строительства. Основные разновидности слабых грунтов. Особенности физико-механических свойств слабых грунтов.  Понятие слабого основания. Основные причины нарушения стабильности земляного полотна на слабых основаниях. Строительная классификация болот.</w:t>
            </w:r>
          </w:p>
        </w:tc>
      </w:tr>
      <w:tr w:rsidR="00CC5AE4" w:rsidRPr="00023548" w:rsidTr="004D20D7">
        <w:trPr>
          <w:jc w:val="center"/>
        </w:trPr>
        <w:tc>
          <w:tcPr>
            <w:tcW w:w="560" w:type="dxa"/>
          </w:tcPr>
          <w:p w:rsidR="00CC5AE4" w:rsidRPr="004118E6" w:rsidRDefault="00CC5AE4" w:rsidP="004D20D7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 w:rsidRPr="004118E6">
              <w:rPr>
                <w:sz w:val="26"/>
                <w:szCs w:val="26"/>
              </w:rPr>
              <w:t>7</w:t>
            </w:r>
          </w:p>
        </w:tc>
        <w:tc>
          <w:tcPr>
            <w:tcW w:w="2400" w:type="dxa"/>
          </w:tcPr>
          <w:p w:rsidR="00CC5AE4" w:rsidRPr="004118E6" w:rsidRDefault="00CC5AE4" w:rsidP="004D20D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Основы расчета земляного полотна на слабых основаниях</w:t>
            </w:r>
          </w:p>
        </w:tc>
        <w:tc>
          <w:tcPr>
            <w:tcW w:w="6577" w:type="dxa"/>
          </w:tcPr>
          <w:p w:rsidR="00CC5AE4" w:rsidRPr="004118E6" w:rsidRDefault="00CC5AE4" w:rsidP="004D20D7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 w:rsidRPr="004118E6">
              <w:rPr>
                <w:sz w:val="26"/>
                <w:szCs w:val="26"/>
              </w:rPr>
              <w:t xml:space="preserve">Особенности системы расчетов земляного полотна на слабых основаниях. Определение расчетной нагрузки, действующей на слабое основание. Определение напряженного состояния оснований от внешней нагрузки.  Методы оценки несущей способности слабых оснований под насыпями </w:t>
            </w:r>
            <w:r>
              <w:rPr>
                <w:sz w:val="26"/>
                <w:szCs w:val="26"/>
              </w:rPr>
              <w:t>автомобильных</w:t>
            </w:r>
            <w:r w:rsidRPr="004118E6">
              <w:rPr>
                <w:sz w:val="26"/>
                <w:szCs w:val="26"/>
              </w:rPr>
              <w:t xml:space="preserve"> дорог, условие прочности слабого основания.  Понятие безопасной нагрузки и коэффициента безопасности (стабильности). Оценка несущей способности основания в различные моменты процесса консолидации, режимы отсыпки земляного полотна на слабых основаниях. Классификация оснований по устойчивости (несущей способности). Особенности расчета устойчивости откосов земляного полотна на слабых основаниях. Принципы и методы расчета конечной величины осадки насыпей на слабых грунтах. Прогноз хода осадки во времени. </w:t>
            </w:r>
          </w:p>
        </w:tc>
      </w:tr>
      <w:tr w:rsidR="00CC5AE4" w:rsidRPr="00023548" w:rsidTr="004D20D7">
        <w:trPr>
          <w:jc w:val="center"/>
        </w:trPr>
        <w:tc>
          <w:tcPr>
            <w:tcW w:w="560" w:type="dxa"/>
          </w:tcPr>
          <w:p w:rsidR="00CC5AE4" w:rsidRPr="004118E6" w:rsidRDefault="00CC5AE4" w:rsidP="004D20D7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00" w:type="dxa"/>
          </w:tcPr>
          <w:p w:rsidR="00CC5AE4" w:rsidRPr="004118E6" w:rsidRDefault="00CC5AE4" w:rsidP="004D20D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Конструкции земляного полотна на слабых грунтах</w:t>
            </w:r>
          </w:p>
        </w:tc>
        <w:tc>
          <w:tcPr>
            <w:tcW w:w="6577" w:type="dxa"/>
          </w:tcPr>
          <w:p w:rsidR="00CC5AE4" w:rsidRPr="004118E6" w:rsidRDefault="00CC5AE4" w:rsidP="004D20D7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 w:rsidRPr="004118E6">
              <w:rPr>
                <w:sz w:val="26"/>
                <w:szCs w:val="26"/>
              </w:rPr>
              <w:t xml:space="preserve">Типовые, групповые решения и индивидуальные проекты земляного полотна на слабых основаниях. Конструкции насыпей с полным и частичным удалением слабого грунта из-под насыпи. Обеспечение устойчивости насыпей с помощью боковых </w:t>
            </w:r>
            <w:proofErr w:type="spellStart"/>
            <w:r w:rsidRPr="004118E6">
              <w:rPr>
                <w:sz w:val="26"/>
                <w:szCs w:val="26"/>
              </w:rPr>
              <w:t>пригрузочных</w:t>
            </w:r>
            <w:proofErr w:type="spellEnd"/>
            <w:r w:rsidRPr="004118E6">
              <w:rPr>
                <w:sz w:val="26"/>
                <w:szCs w:val="26"/>
              </w:rPr>
              <w:t xml:space="preserve"> берм.  Свайные основания. Применение </w:t>
            </w:r>
            <w:proofErr w:type="spellStart"/>
            <w:r w:rsidRPr="004118E6">
              <w:rPr>
                <w:sz w:val="26"/>
                <w:szCs w:val="26"/>
              </w:rPr>
              <w:t>геоматериалов</w:t>
            </w:r>
            <w:proofErr w:type="spellEnd"/>
            <w:r w:rsidRPr="004118E6">
              <w:rPr>
                <w:sz w:val="26"/>
                <w:szCs w:val="26"/>
              </w:rPr>
              <w:t xml:space="preserve"> для повышения устойчивости земляного полотна на слабых основаниях. Комплекс мероприятий по учету и ускорению осадок земляного полотна на слабых основаниях. Ускорение осадки методом временной </w:t>
            </w:r>
            <w:proofErr w:type="spellStart"/>
            <w:r w:rsidRPr="004118E6">
              <w:rPr>
                <w:sz w:val="26"/>
                <w:szCs w:val="26"/>
              </w:rPr>
              <w:t>пригрузки</w:t>
            </w:r>
            <w:proofErr w:type="spellEnd"/>
            <w:r w:rsidRPr="004118E6">
              <w:rPr>
                <w:sz w:val="26"/>
                <w:szCs w:val="26"/>
              </w:rPr>
              <w:t xml:space="preserve">. Основания с вертикальными дренами и дренажными прорезями (грунтовые и </w:t>
            </w:r>
            <w:proofErr w:type="spellStart"/>
            <w:r w:rsidRPr="004118E6">
              <w:rPr>
                <w:sz w:val="26"/>
                <w:szCs w:val="26"/>
              </w:rPr>
              <w:t>геосинтетические</w:t>
            </w:r>
            <w:proofErr w:type="spellEnd"/>
            <w:r w:rsidRPr="004118E6">
              <w:rPr>
                <w:sz w:val="26"/>
                <w:szCs w:val="26"/>
              </w:rPr>
              <w:t xml:space="preserve"> дрены). Облегченные конструкции на поверхности слабого слоя. Технико-экономическое обоснование выбора рациональных конструкций земляного полотна на слабых основаниях</w:t>
            </w:r>
          </w:p>
        </w:tc>
      </w:tr>
      <w:tr w:rsidR="00CC5AE4" w:rsidRPr="00023548" w:rsidTr="004D20D7">
        <w:trPr>
          <w:jc w:val="center"/>
        </w:trPr>
        <w:tc>
          <w:tcPr>
            <w:tcW w:w="560" w:type="dxa"/>
          </w:tcPr>
          <w:p w:rsidR="00CC5AE4" w:rsidRPr="004118E6" w:rsidRDefault="00CC5AE4" w:rsidP="004D20D7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00" w:type="dxa"/>
          </w:tcPr>
          <w:p w:rsidR="00CC5AE4" w:rsidRPr="004118E6" w:rsidRDefault="00CC5AE4" w:rsidP="004D20D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 xml:space="preserve">Сооружение земляного полотна </w:t>
            </w:r>
            <w:r>
              <w:rPr>
                <w:rFonts w:ascii="Times New Roman" w:hAnsi="Times New Roman"/>
                <w:sz w:val="26"/>
                <w:szCs w:val="26"/>
              </w:rPr>
              <w:t>автомобильных</w:t>
            </w:r>
            <w:r w:rsidRPr="004118E6">
              <w:rPr>
                <w:rFonts w:ascii="Times New Roman" w:hAnsi="Times New Roman"/>
                <w:sz w:val="26"/>
                <w:szCs w:val="26"/>
              </w:rPr>
              <w:t xml:space="preserve"> дорог на слабых ос</w:t>
            </w:r>
            <w:r w:rsidRPr="004118E6">
              <w:rPr>
                <w:rFonts w:ascii="Times New Roman" w:hAnsi="Times New Roman"/>
                <w:sz w:val="26"/>
                <w:szCs w:val="26"/>
              </w:rPr>
              <w:lastRenderedPageBreak/>
              <w:t>нованиях</w:t>
            </w:r>
          </w:p>
        </w:tc>
        <w:tc>
          <w:tcPr>
            <w:tcW w:w="6577" w:type="dxa"/>
          </w:tcPr>
          <w:p w:rsidR="00CC5AE4" w:rsidRPr="004118E6" w:rsidRDefault="00CC5AE4" w:rsidP="004D20D7">
            <w:pPr>
              <w:tabs>
                <w:tab w:val="left" w:pos="0"/>
              </w:tabs>
              <w:spacing w:line="240" w:lineRule="auto"/>
              <w:rPr>
                <w:sz w:val="26"/>
                <w:szCs w:val="26"/>
              </w:rPr>
            </w:pPr>
            <w:r w:rsidRPr="004118E6">
              <w:rPr>
                <w:sz w:val="26"/>
                <w:szCs w:val="26"/>
              </w:rPr>
              <w:lastRenderedPageBreak/>
              <w:t>Общие положения. Подготовительные работы. Удаление слабых грунтов из-под насыпи механическим способом. Взрывные работы. Методы гидромеханизации. Погружение насыпей на дно болота без удаления слабо</w:t>
            </w:r>
            <w:r w:rsidRPr="004118E6">
              <w:rPr>
                <w:sz w:val="26"/>
                <w:szCs w:val="26"/>
              </w:rPr>
              <w:lastRenderedPageBreak/>
              <w:t xml:space="preserve">го грунта. Метод постепенного </w:t>
            </w:r>
            <w:proofErr w:type="spellStart"/>
            <w:r w:rsidRPr="004118E6">
              <w:rPr>
                <w:sz w:val="26"/>
                <w:szCs w:val="26"/>
              </w:rPr>
              <w:t>загружения</w:t>
            </w:r>
            <w:proofErr w:type="spellEnd"/>
            <w:r w:rsidRPr="004118E6">
              <w:rPr>
                <w:sz w:val="26"/>
                <w:szCs w:val="26"/>
              </w:rPr>
              <w:t xml:space="preserve"> слабого основания. Устройство вертикального дренажа. Особенности производства работ на промороженных основаниях. Технология глубинного уплотнения.  Современные методы укрепления слабых грунтов в основании земляного полотна железных</w:t>
            </w:r>
            <w:r>
              <w:rPr>
                <w:sz w:val="26"/>
                <w:szCs w:val="26"/>
              </w:rPr>
              <w:t xml:space="preserve"> и автомобильных</w:t>
            </w:r>
            <w:r w:rsidRPr="004118E6">
              <w:rPr>
                <w:sz w:val="26"/>
                <w:szCs w:val="26"/>
              </w:rPr>
              <w:t xml:space="preserve"> дорог. Проектирование производства земляных работ на болотах.</w:t>
            </w:r>
          </w:p>
        </w:tc>
      </w:tr>
    </w:tbl>
    <w:p w:rsidR="00CC5AE4" w:rsidRPr="00641208" w:rsidRDefault="00CC5AE4" w:rsidP="007C67CC">
      <w:pPr>
        <w:widowControl/>
        <w:tabs>
          <w:tab w:val="left" w:pos="0"/>
        </w:tabs>
        <w:spacing w:line="240" w:lineRule="auto"/>
        <w:ind w:firstLine="0"/>
        <w:rPr>
          <w:szCs w:val="16"/>
        </w:rPr>
      </w:pPr>
    </w:p>
    <w:p w:rsidR="00CC5AE4" w:rsidRDefault="00CC5AE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CC5AE4" w:rsidRPr="00641208" w:rsidRDefault="00CC5AE4" w:rsidP="0095427B">
      <w:pPr>
        <w:widowControl/>
        <w:spacing w:line="240" w:lineRule="auto"/>
        <w:ind w:firstLine="851"/>
        <w:rPr>
          <w:szCs w:val="16"/>
        </w:rPr>
      </w:pPr>
    </w:p>
    <w:p w:rsidR="00CC5AE4" w:rsidRPr="00D2714B" w:rsidRDefault="00CC5AE4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6211"/>
        <w:gridCol w:w="793"/>
        <w:gridCol w:w="759"/>
        <w:gridCol w:w="743"/>
        <w:gridCol w:w="711"/>
      </w:tblGrid>
      <w:tr w:rsidR="00CC5AE4" w:rsidRPr="00701C65" w:rsidTr="00641208">
        <w:trPr>
          <w:tblHeader/>
          <w:jc w:val="center"/>
        </w:trPr>
        <w:tc>
          <w:tcPr>
            <w:tcW w:w="561" w:type="dxa"/>
            <w:vAlign w:val="center"/>
          </w:tcPr>
          <w:p w:rsidR="00CC5AE4" w:rsidRPr="00641208" w:rsidRDefault="00CC5AE4" w:rsidP="0064120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120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11" w:type="dxa"/>
            <w:vAlign w:val="center"/>
          </w:tcPr>
          <w:p w:rsidR="00CC5AE4" w:rsidRPr="00641208" w:rsidRDefault="00CC5AE4" w:rsidP="0064120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120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93" w:type="dxa"/>
            <w:vAlign w:val="center"/>
          </w:tcPr>
          <w:p w:rsidR="00CC5AE4" w:rsidRPr="00641208" w:rsidRDefault="00CC5AE4" w:rsidP="0064120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41208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759" w:type="dxa"/>
            <w:vAlign w:val="center"/>
          </w:tcPr>
          <w:p w:rsidR="00CC5AE4" w:rsidRPr="00641208" w:rsidRDefault="00CC5AE4" w:rsidP="0064120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41208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743" w:type="dxa"/>
            <w:vAlign w:val="center"/>
          </w:tcPr>
          <w:p w:rsidR="00CC5AE4" w:rsidRPr="00641208" w:rsidRDefault="00CC5AE4" w:rsidP="0064120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41208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711" w:type="dxa"/>
            <w:vAlign w:val="center"/>
          </w:tcPr>
          <w:p w:rsidR="00CC5AE4" w:rsidRPr="00641208" w:rsidRDefault="00CC5AE4" w:rsidP="0064120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41208">
              <w:rPr>
                <w:b/>
                <w:sz w:val="24"/>
                <w:szCs w:val="24"/>
              </w:rPr>
              <w:t>СРС</w:t>
            </w:r>
          </w:p>
        </w:tc>
      </w:tr>
      <w:tr w:rsidR="00CC5AE4" w:rsidRPr="00DB0452" w:rsidTr="004D20D7">
        <w:trPr>
          <w:trHeight w:val="347"/>
          <w:jc w:val="center"/>
        </w:trPr>
        <w:tc>
          <w:tcPr>
            <w:tcW w:w="561" w:type="dxa"/>
            <w:vAlign w:val="center"/>
          </w:tcPr>
          <w:p w:rsidR="00CC5AE4" w:rsidRPr="00641208" w:rsidRDefault="00CC5AE4" w:rsidP="003F474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211" w:type="dxa"/>
            <w:vAlign w:val="center"/>
          </w:tcPr>
          <w:p w:rsidR="00CC5AE4" w:rsidRPr="00641208" w:rsidRDefault="00CC5AE4" w:rsidP="00E776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793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59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43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11" w:type="dxa"/>
            <w:vAlign w:val="center"/>
          </w:tcPr>
          <w:p w:rsidR="00CC5AE4" w:rsidRPr="00641208" w:rsidRDefault="00CC5AE4" w:rsidP="003F474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C5AE4" w:rsidRPr="00DB0452" w:rsidTr="004D20D7">
        <w:trPr>
          <w:trHeight w:val="409"/>
          <w:jc w:val="center"/>
        </w:trPr>
        <w:tc>
          <w:tcPr>
            <w:tcW w:w="561" w:type="dxa"/>
            <w:vAlign w:val="center"/>
          </w:tcPr>
          <w:p w:rsidR="00CC5AE4" w:rsidRPr="00641208" w:rsidRDefault="00CC5AE4" w:rsidP="003F474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118E6">
              <w:rPr>
                <w:sz w:val="26"/>
                <w:szCs w:val="26"/>
              </w:rPr>
              <w:t>1</w:t>
            </w:r>
          </w:p>
        </w:tc>
        <w:tc>
          <w:tcPr>
            <w:tcW w:w="6211" w:type="dxa"/>
            <w:vAlign w:val="center"/>
          </w:tcPr>
          <w:p w:rsidR="00CC5AE4" w:rsidRPr="00641208" w:rsidRDefault="00CC5AE4" w:rsidP="00E776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Общие сведения о вечной мерзлоте</w:t>
            </w:r>
          </w:p>
        </w:tc>
        <w:tc>
          <w:tcPr>
            <w:tcW w:w="793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9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43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11" w:type="dxa"/>
            <w:vAlign w:val="center"/>
          </w:tcPr>
          <w:p w:rsidR="00CC5AE4" w:rsidRPr="00641208" w:rsidRDefault="00CC5AE4" w:rsidP="003F474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C5AE4" w:rsidRPr="00DB0452" w:rsidTr="004D20D7">
        <w:trPr>
          <w:trHeight w:val="415"/>
          <w:jc w:val="center"/>
        </w:trPr>
        <w:tc>
          <w:tcPr>
            <w:tcW w:w="561" w:type="dxa"/>
            <w:vAlign w:val="center"/>
          </w:tcPr>
          <w:p w:rsidR="00CC5AE4" w:rsidRPr="00641208" w:rsidRDefault="00CC5AE4" w:rsidP="003F474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118E6">
              <w:rPr>
                <w:sz w:val="26"/>
                <w:szCs w:val="26"/>
              </w:rPr>
              <w:t>2</w:t>
            </w:r>
          </w:p>
        </w:tc>
        <w:tc>
          <w:tcPr>
            <w:tcW w:w="6211" w:type="dxa"/>
            <w:vAlign w:val="center"/>
          </w:tcPr>
          <w:p w:rsidR="00CC5AE4" w:rsidRPr="00641208" w:rsidRDefault="00CC5AE4" w:rsidP="00E776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Грунты земляного полотна и естественных оснований в районах распространения вечной мерзлоты</w:t>
            </w:r>
          </w:p>
        </w:tc>
        <w:tc>
          <w:tcPr>
            <w:tcW w:w="793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9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43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11" w:type="dxa"/>
            <w:vAlign w:val="center"/>
          </w:tcPr>
          <w:p w:rsidR="00CC5AE4" w:rsidRPr="00641208" w:rsidRDefault="00CC5AE4" w:rsidP="003F474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C5AE4" w:rsidRPr="00DB0452" w:rsidTr="004D20D7">
        <w:trPr>
          <w:trHeight w:val="423"/>
          <w:jc w:val="center"/>
        </w:trPr>
        <w:tc>
          <w:tcPr>
            <w:tcW w:w="561" w:type="dxa"/>
            <w:vAlign w:val="center"/>
          </w:tcPr>
          <w:p w:rsidR="00CC5AE4" w:rsidRPr="00641208" w:rsidRDefault="00CC5AE4" w:rsidP="003F474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118E6">
              <w:rPr>
                <w:sz w:val="26"/>
                <w:szCs w:val="26"/>
              </w:rPr>
              <w:t>3</w:t>
            </w:r>
          </w:p>
        </w:tc>
        <w:tc>
          <w:tcPr>
            <w:tcW w:w="6211" w:type="dxa"/>
            <w:vAlign w:val="center"/>
          </w:tcPr>
          <w:p w:rsidR="00CC5AE4" w:rsidRPr="00641208" w:rsidRDefault="00CC5AE4" w:rsidP="00E776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Проектирование земляного полотна на вечномерзлых грунтах</w:t>
            </w:r>
          </w:p>
        </w:tc>
        <w:tc>
          <w:tcPr>
            <w:tcW w:w="793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59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43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11" w:type="dxa"/>
            <w:vAlign w:val="center"/>
          </w:tcPr>
          <w:p w:rsidR="00CC5AE4" w:rsidRPr="00641208" w:rsidRDefault="00CC5AE4" w:rsidP="003F474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CC5AE4" w:rsidRPr="00DB0452" w:rsidTr="004D20D7">
        <w:trPr>
          <w:trHeight w:val="559"/>
          <w:jc w:val="center"/>
        </w:trPr>
        <w:tc>
          <w:tcPr>
            <w:tcW w:w="561" w:type="dxa"/>
            <w:vAlign w:val="center"/>
          </w:tcPr>
          <w:p w:rsidR="00CC5AE4" w:rsidRPr="00641208" w:rsidRDefault="00CC5AE4" w:rsidP="003F474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118E6">
              <w:rPr>
                <w:sz w:val="26"/>
                <w:szCs w:val="26"/>
              </w:rPr>
              <w:t>4</w:t>
            </w:r>
          </w:p>
        </w:tc>
        <w:tc>
          <w:tcPr>
            <w:tcW w:w="6211" w:type="dxa"/>
            <w:vAlign w:val="center"/>
          </w:tcPr>
          <w:p w:rsidR="00CC5AE4" w:rsidRPr="00641208" w:rsidRDefault="00CC5AE4" w:rsidP="00E776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 xml:space="preserve">Сооружение земляного полотна </w:t>
            </w:r>
            <w:r>
              <w:rPr>
                <w:rFonts w:ascii="Times New Roman" w:hAnsi="Times New Roman"/>
                <w:sz w:val="26"/>
                <w:szCs w:val="26"/>
              </w:rPr>
              <w:t>автомобильных</w:t>
            </w:r>
            <w:r w:rsidRPr="004118E6">
              <w:rPr>
                <w:rFonts w:ascii="Times New Roman" w:hAnsi="Times New Roman"/>
                <w:sz w:val="26"/>
                <w:szCs w:val="26"/>
              </w:rPr>
              <w:t xml:space="preserve"> дорог на вечномерзлых грунтах</w:t>
            </w:r>
          </w:p>
        </w:tc>
        <w:tc>
          <w:tcPr>
            <w:tcW w:w="793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9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11" w:type="dxa"/>
            <w:vAlign w:val="center"/>
          </w:tcPr>
          <w:p w:rsidR="00CC5AE4" w:rsidRPr="00641208" w:rsidRDefault="00CC5AE4" w:rsidP="003F474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C5AE4" w:rsidRPr="00DB0452" w:rsidTr="004D20D7">
        <w:trPr>
          <w:trHeight w:val="830"/>
          <w:jc w:val="center"/>
        </w:trPr>
        <w:tc>
          <w:tcPr>
            <w:tcW w:w="561" w:type="dxa"/>
            <w:vAlign w:val="center"/>
          </w:tcPr>
          <w:p w:rsidR="00CC5AE4" w:rsidRPr="00641208" w:rsidRDefault="00CC5AE4" w:rsidP="003F474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118E6">
              <w:rPr>
                <w:sz w:val="26"/>
                <w:szCs w:val="26"/>
              </w:rPr>
              <w:t>5</w:t>
            </w:r>
          </w:p>
        </w:tc>
        <w:tc>
          <w:tcPr>
            <w:tcW w:w="6211" w:type="dxa"/>
            <w:vAlign w:val="center"/>
          </w:tcPr>
          <w:p w:rsidR="00CC5AE4" w:rsidRPr="00641208" w:rsidRDefault="00CC5AE4" w:rsidP="00E776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Опыт сооружения земляного полотна железных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автомобильных</w:t>
            </w:r>
            <w:r w:rsidRPr="004118E6">
              <w:rPr>
                <w:rFonts w:ascii="Times New Roman" w:hAnsi="Times New Roman"/>
                <w:sz w:val="26"/>
                <w:szCs w:val="26"/>
              </w:rPr>
              <w:t xml:space="preserve"> дорог на вечной мерзлоте</w:t>
            </w:r>
          </w:p>
        </w:tc>
        <w:tc>
          <w:tcPr>
            <w:tcW w:w="793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59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43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11" w:type="dxa"/>
            <w:vAlign w:val="center"/>
          </w:tcPr>
          <w:p w:rsidR="00CC5AE4" w:rsidRPr="00641208" w:rsidRDefault="00CC5AE4" w:rsidP="003F474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C5AE4" w:rsidRPr="00DB0452" w:rsidTr="004D20D7">
        <w:trPr>
          <w:trHeight w:val="575"/>
          <w:jc w:val="center"/>
        </w:trPr>
        <w:tc>
          <w:tcPr>
            <w:tcW w:w="561" w:type="dxa"/>
            <w:vAlign w:val="center"/>
          </w:tcPr>
          <w:p w:rsidR="00CC5AE4" w:rsidRPr="00641208" w:rsidRDefault="00CC5AE4" w:rsidP="003F474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118E6">
              <w:rPr>
                <w:sz w:val="26"/>
                <w:szCs w:val="26"/>
              </w:rPr>
              <w:t>6</w:t>
            </w:r>
          </w:p>
        </w:tc>
        <w:tc>
          <w:tcPr>
            <w:tcW w:w="6211" w:type="dxa"/>
            <w:vAlign w:val="center"/>
          </w:tcPr>
          <w:p w:rsidR="00CC5AE4" w:rsidRPr="00641208" w:rsidRDefault="00CC5AE4" w:rsidP="00E776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Общие сведения о слабых грунтах</w:t>
            </w:r>
          </w:p>
        </w:tc>
        <w:tc>
          <w:tcPr>
            <w:tcW w:w="793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9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43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11" w:type="dxa"/>
            <w:vAlign w:val="center"/>
          </w:tcPr>
          <w:p w:rsidR="00CC5AE4" w:rsidRPr="00641208" w:rsidRDefault="00CC5AE4" w:rsidP="003F474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C5AE4" w:rsidRPr="00DB0452" w:rsidTr="004D20D7">
        <w:trPr>
          <w:trHeight w:val="555"/>
          <w:jc w:val="center"/>
        </w:trPr>
        <w:tc>
          <w:tcPr>
            <w:tcW w:w="561" w:type="dxa"/>
            <w:vAlign w:val="center"/>
          </w:tcPr>
          <w:p w:rsidR="00CC5AE4" w:rsidRPr="00641208" w:rsidRDefault="00CC5AE4" w:rsidP="003F474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118E6">
              <w:rPr>
                <w:sz w:val="26"/>
                <w:szCs w:val="26"/>
              </w:rPr>
              <w:t>7</w:t>
            </w:r>
          </w:p>
        </w:tc>
        <w:tc>
          <w:tcPr>
            <w:tcW w:w="6211" w:type="dxa"/>
            <w:vAlign w:val="center"/>
          </w:tcPr>
          <w:p w:rsidR="00CC5AE4" w:rsidRPr="00641208" w:rsidRDefault="00CC5AE4" w:rsidP="00E776AD">
            <w:pPr>
              <w:pStyle w:val="a6"/>
              <w:jc w:val="both"/>
              <w:rPr>
                <w:sz w:val="24"/>
                <w:szCs w:val="24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Основы расчета земляного полотна на слабых основаниях</w:t>
            </w:r>
          </w:p>
        </w:tc>
        <w:tc>
          <w:tcPr>
            <w:tcW w:w="793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9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43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711" w:type="dxa"/>
            <w:vAlign w:val="center"/>
          </w:tcPr>
          <w:p w:rsidR="00CC5AE4" w:rsidRPr="00641208" w:rsidRDefault="00CC5AE4" w:rsidP="003F474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C5AE4" w:rsidRPr="00DB0452" w:rsidTr="004D20D7">
        <w:trPr>
          <w:trHeight w:val="407"/>
          <w:jc w:val="center"/>
        </w:trPr>
        <w:tc>
          <w:tcPr>
            <w:tcW w:w="561" w:type="dxa"/>
            <w:vAlign w:val="center"/>
          </w:tcPr>
          <w:p w:rsidR="00CC5AE4" w:rsidRPr="00641208" w:rsidRDefault="00CC5AE4" w:rsidP="003F474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211" w:type="dxa"/>
            <w:vAlign w:val="center"/>
          </w:tcPr>
          <w:p w:rsidR="00CC5AE4" w:rsidRPr="00641208" w:rsidRDefault="00CC5AE4" w:rsidP="00E776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Конструкции земляного полотна на слабых грунтах</w:t>
            </w:r>
          </w:p>
        </w:tc>
        <w:tc>
          <w:tcPr>
            <w:tcW w:w="793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9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43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11" w:type="dxa"/>
            <w:vAlign w:val="center"/>
          </w:tcPr>
          <w:p w:rsidR="00CC5AE4" w:rsidRPr="00641208" w:rsidRDefault="00CC5AE4" w:rsidP="003F474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C5AE4" w:rsidRPr="00DB0452" w:rsidTr="004D20D7">
        <w:trPr>
          <w:trHeight w:val="414"/>
          <w:jc w:val="center"/>
        </w:trPr>
        <w:tc>
          <w:tcPr>
            <w:tcW w:w="561" w:type="dxa"/>
            <w:vAlign w:val="center"/>
          </w:tcPr>
          <w:p w:rsidR="00CC5AE4" w:rsidRPr="00641208" w:rsidRDefault="00CC5AE4" w:rsidP="003F474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211" w:type="dxa"/>
            <w:vAlign w:val="center"/>
          </w:tcPr>
          <w:p w:rsidR="00CC5AE4" w:rsidRPr="00641208" w:rsidRDefault="00CC5AE4" w:rsidP="00E776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 xml:space="preserve">Сооружение земляного полотна </w:t>
            </w:r>
            <w:r>
              <w:rPr>
                <w:rFonts w:ascii="Times New Roman" w:hAnsi="Times New Roman"/>
                <w:sz w:val="26"/>
                <w:szCs w:val="26"/>
              </w:rPr>
              <w:t>автомобильных</w:t>
            </w:r>
            <w:r w:rsidRPr="004118E6">
              <w:rPr>
                <w:rFonts w:ascii="Times New Roman" w:hAnsi="Times New Roman"/>
                <w:sz w:val="26"/>
                <w:szCs w:val="26"/>
              </w:rPr>
              <w:t xml:space="preserve"> дорог на слабых основаниях</w:t>
            </w:r>
          </w:p>
        </w:tc>
        <w:tc>
          <w:tcPr>
            <w:tcW w:w="793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9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43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11" w:type="dxa"/>
            <w:vAlign w:val="center"/>
          </w:tcPr>
          <w:p w:rsidR="00CC5AE4" w:rsidRPr="00641208" w:rsidRDefault="00CC5AE4" w:rsidP="003F474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C5AE4" w:rsidRPr="00D2714B" w:rsidTr="00641208">
        <w:trPr>
          <w:trHeight w:val="405"/>
          <w:jc w:val="center"/>
        </w:trPr>
        <w:tc>
          <w:tcPr>
            <w:tcW w:w="6772" w:type="dxa"/>
            <w:gridSpan w:val="2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4120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93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1208">
              <w:rPr>
                <w:sz w:val="24"/>
                <w:szCs w:val="24"/>
              </w:rPr>
              <w:t>18</w:t>
            </w:r>
          </w:p>
        </w:tc>
        <w:tc>
          <w:tcPr>
            <w:tcW w:w="759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1208">
              <w:rPr>
                <w:sz w:val="24"/>
                <w:szCs w:val="24"/>
              </w:rPr>
              <w:t>36</w:t>
            </w:r>
          </w:p>
        </w:tc>
        <w:tc>
          <w:tcPr>
            <w:tcW w:w="743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1208"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vAlign w:val="center"/>
          </w:tcPr>
          <w:p w:rsidR="00CC5AE4" w:rsidRPr="00641208" w:rsidRDefault="00CC5AE4" w:rsidP="003F474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1208">
              <w:rPr>
                <w:sz w:val="24"/>
                <w:szCs w:val="24"/>
              </w:rPr>
              <w:t>54</w:t>
            </w:r>
          </w:p>
        </w:tc>
      </w:tr>
    </w:tbl>
    <w:p w:rsidR="00CC5AE4" w:rsidRDefault="00CC5AE4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CC5AE4" w:rsidRPr="00D2714B" w:rsidRDefault="00CC5AE4" w:rsidP="00C5434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6113"/>
        <w:gridCol w:w="781"/>
        <w:gridCol w:w="887"/>
        <w:gridCol w:w="798"/>
        <w:gridCol w:w="851"/>
      </w:tblGrid>
      <w:tr w:rsidR="00CC5AE4" w:rsidRPr="00701C65" w:rsidTr="00641208">
        <w:trPr>
          <w:tblHeader/>
          <w:jc w:val="center"/>
        </w:trPr>
        <w:tc>
          <w:tcPr>
            <w:tcW w:w="628" w:type="dxa"/>
            <w:vAlign w:val="center"/>
          </w:tcPr>
          <w:p w:rsidR="00CC5AE4" w:rsidRPr="00701C65" w:rsidRDefault="00CC5AE4" w:rsidP="0053120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01C6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113" w:type="dxa"/>
            <w:vAlign w:val="center"/>
          </w:tcPr>
          <w:p w:rsidR="00CC5AE4" w:rsidRPr="00701C65" w:rsidRDefault="00CC5AE4" w:rsidP="0053120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01C65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81" w:type="dxa"/>
            <w:vAlign w:val="center"/>
          </w:tcPr>
          <w:p w:rsidR="00CC5AE4" w:rsidRPr="00701C65" w:rsidRDefault="00CC5AE4" w:rsidP="0053120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01C65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87" w:type="dxa"/>
            <w:vAlign w:val="center"/>
          </w:tcPr>
          <w:p w:rsidR="00CC5AE4" w:rsidRPr="00701C65" w:rsidRDefault="00CC5AE4" w:rsidP="0053120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01C65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798" w:type="dxa"/>
            <w:vAlign w:val="center"/>
          </w:tcPr>
          <w:p w:rsidR="00CC5AE4" w:rsidRPr="00701C65" w:rsidRDefault="00CC5AE4" w:rsidP="0053120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01C65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CC5AE4" w:rsidRPr="00701C65" w:rsidRDefault="00CC5AE4" w:rsidP="0053120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01C65">
              <w:rPr>
                <w:b/>
                <w:sz w:val="24"/>
                <w:szCs w:val="24"/>
              </w:rPr>
              <w:t>СРС</w:t>
            </w:r>
          </w:p>
        </w:tc>
      </w:tr>
      <w:tr w:rsidR="00CC5AE4" w:rsidRPr="00C5434A" w:rsidTr="004D20D7">
        <w:trPr>
          <w:trHeight w:val="329"/>
          <w:jc w:val="center"/>
        </w:trPr>
        <w:tc>
          <w:tcPr>
            <w:tcW w:w="628" w:type="dxa"/>
            <w:vAlign w:val="center"/>
          </w:tcPr>
          <w:p w:rsidR="00CC5AE4" w:rsidRPr="005F4E44" w:rsidRDefault="00CC5AE4" w:rsidP="005224F9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4"/>
                <w:szCs w:val="24"/>
              </w:rPr>
            </w:pPr>
          </w:p>
        </w:tc>
        <w:tc>
          <w:tcPr>
            <w:tcW w:w="6113" w:type="dxa"/>
            <w:vAlign w:val="center"/>
          </w:tcPr>
          <w:p w:rsidR="00CC5AE4" w:rsidRPr="00641208" w:rsidRDefault="00CC5AE4" w:rsidP="00E776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781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8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C5AE4" w:rsidRPr="00C5434A" w:rsidRDefault="00CC5AE4" w:rsidP="005224F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C5AE4" w:rsidRPr="00C5434A" w:rsidTr="004D20D7">
        <w:trPr>
          <w:trHeight w:val="421"/>
          <w:jc w:val="center"/>
        </w:trPr>
        <w:tc>
          <w:tcPr>
            <w:tcW w:w="628" w:type="dxa"/>
            <w:vAlign w:val="center"/>
          </w:tcPr>
          <w:p w:rsidR="00CC5AE4" w:rsidRPr="005F4E44" w:rsidRDefault="00CC5AE4" w:rsidP="005224F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118E6">
              <w:rPr>
                <w:sz w:val="26"/>
                <w:szCs w:val="26"/>
              </w:rPr>
              <w:t>1</w:t>
            </w:r>
          </w:p>
        </w:tc>
        <w:tc>
          <w:tcPr>
            <w:tcW w:w="6113" w:type="dxa"/>
            <w:vAlign w:val="center"/>
          </w:tcPr>
          <w:p w:rsidR="00CC5AE4" w:rsidRPr="00701C65" w:rsidRDefault="00CC5AE4" w:rsidP="00E776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Общие сведения о вечной мерзлоте</w:t>
            </w:r>
          </w:p>
        </w:tc>
        <w:tc>
          <w:tcPr>
            <w:tcW w:w="781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7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8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C5AE4" w:rsidRPr="00C5434A" w:rsidRDefault="00CC5AE4" w:rsidP="005224F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CC5AE4" w:rsidRPr="00C5434A" w:rsidTr="004D20D7">
        <w:trPr>
          <w:trHeight w:val="541"/>
          <w:jc w:val="center"/>
        </w:trPr>
        <w:tc>
          <w:tcPr>
            <w:tcW w:w="628" w:type="dxa"/>
            <w:vAlign w:val="center"/>
          </w:tcPr>
          <w:p w:rsidR="00CC5AE4" w:rsidRPr="005F4E44" w:rsidRDefault="00CC5AE4" w:rsidP="005224F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118E6">
              <w:rPr>
                <w:sz w:val="26"/>
                <w:szCs w:val="26"/>
              </w:rPr>
              <w:t>2</w:t>
            </w:r>
          </w:p>
        </w:tc>
        <w:tc>
          <w:tcPr>
            <w:tcW w:w="6113" w:type="dxa"/>
            <w:vAlign w:val="center"/>
          </w:tcPr>
          <w:p w:rsidR="00CC5AE4" w:rsidRPr="00701C65" w:rsidRDefault="00CC5AE4" w:rsidP="00E776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Грунты земляного полотна и естественных оснований в районах распространения вечной мерзлоты</w:t>
            </w:r>
          </w:p>
        </w:tc>
        <w:tc>
          <w:tcPr>
            <w:tcW w:w="781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8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C5AE4" w:rsidRPr="00C5434A" w:rsidRDefault="00CC5AE4" w:rsidP="005224F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CC5AE4" w:rsidRPr="00C5434A" w:rsidTr="004D20D7">
        <w:trPr>
          <w:trHeight w:val="551"/>
          <w:jc w:val="center"/>
        </w:trPr>
        <w:tc>
          <w:tcPr>
            <w:tcW w:w="628" w:type="dxa"/>
            <w:vAlign w:val="center"/>
          </w:tcPr>
          <w:p w:rsidR="00CC5AE4" w:rsidRPr="005F4E44" w:rsidRDefault="00CC5AE4" w:rsidP="005224F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118E6">
              <w:rPr>
                <w:sz w:val="26"/>
                <w:szCs w:val="26"/>
              </w:rPr>
              <w:t>3</w:t>
            </w:r>
          </w:p>
        </w:tc>
        <w:tc>
          <w:tcPr>
            <w:tcW w:w="6113" w:type="dxa"/>
            <w:vAlign w:val="center"/>
          </w:tcPr>
          <w:p w:rsidR="00CC5AE4" w:rsidRPr="00701C65" w:rsidRDefault="00CC5AE4" w:rsidP="00E776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Проектирование земляного полотна на вечномерзлых грунтах</w:t>
            </w:r>
          </w:p>
        </w:tc>
        <w:tc>
          <w:tcPr>
            <w:tcW w:w="781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7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98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C5AE4" w:rsidRPr="00C5434A" w:rsidRDefault="00CC5AE4" w:rsidP="005224F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CC5AE4" w:rsidRPr="00C5434A" w:rsidTr="004D20D7">
        <w:trPr>
          <w:trHeight w:val="573"/>
          <w:jc w:val="center"/>
        </w:trPr>
        <w:tc>
          <w:tcPr>
            <w:tcW w:w="628" w:type="dxa"/>
            <w:vAlign w:val="center"/>
          </w:tcPr>
          <w:p w:rsidR="00CC5AE4" w:rsidRPr="005F4E44" w:rsidRDefault="00CC5AE4" w:rsidP="005224F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118E6">
              <w:rPr>
                <w:sz w:val="26"/>
                <w:szCs w:val="26"/>
              </w:rPr>
              <w:t>4</w:t>
            </w:r>
          </w:p>
        </w:tc>
        <w:tc>
          <w:tcPr>
            <w:tcW w:w="6113" w:type="dxa"/>
            <w:vAlign w:val="center"/>
          </w:tcPr>
          <w:p w:rsidR="00CC5AE4" w:rsidRPr="00701C65" w:rsidRDefault="00CC5AE4" w:rsidP="00E776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 xml:space="preserve">Сооружение земляного полотна </w:t>
            </w:r>
            <w:r>
              <w:rPr>
                <w:rFonts w:ascii="Times New Roman" w:hAnsi="Times New Roman"/>
                <w:sz w:val="26"/>
                <w:szCs w:val="26"/>
              </w:rPr>
              <w:t>автомобильных</w:t>
            </w:r>
            <w:r w:rsidRPr="004118E6">
              <w:rPr>
                <w:rFonts w:ascii="Times New Roman" w:hAnsi="Times New Roman"/>
                <w:sz w:val="26"/>
                <w:szCs w:val="26"/>
              </w:rPr>
              <w:t xml:space="preserve"> дорог на вечномерзлых грунтах</w:t>
            </w:r>
          </w:p>
        </w:tc>
        <w:tc>
          <w:tcPr>
            <w:tcW w:w="781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8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C5AE4" w:rsidRPr="00C5434A" w:rsidRDefault="00CC5AE4" w:rsidP="005224F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C5AE4" w:rsidRPr="00C5434A" w:rsidTr="004D20D7">
        <w:trPr>
          <w:trHeight w:val="830"/>
          <w:jc w:val="center"/>
        </w:trPr>
        <w:tc>
          <w:tcPr>
            <w:tcW w:w="628" w:type="dxa"/>
            <w:vAlign w:val="center"/>
          </w:tcPr>
          <w:p w:rsidR="00CC5AE4" w:rsidRPr="005F4E44" w:rsidRDefault="00CC5AE4" w:rsidP="005224F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118E6">
              <w:rPr>
                <w:sz w:val="26"/>
                <w:szCs w:val="26"/>
              </w:rPr>
              <w:t>5</w:t>
            </w:r>
          </w:p>
        </w:tc>
        <w:tc>
          <w:tcPr>
            <w:tcW w:w="6113" w:type="dxa"/>
            <w:vAlign w:val="center"/>
          </w:tcPr>
          <w:p w:rsidR="00CC5AE4" w:rsidRPr="00701C65" w:rsidRDefault="00CC5AE4" w:rsidP="00E776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Опыт сооружения земляного полотна железных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автомобильных</w:t>
            </w:r>
            <w:r w:rsidRPr="004118E6">
              <w:rPr>
                <w:rFonts w:ascii="Times New Roman" w:hAnsi="Times New Roman"/>
                <w:sz w:val="26"/>
                <w:szCs w:val="26"/>
              </w:rPr>
              <w:t xml:space="preserve"> дорог на вечной мерзлоте</w:t>
            </w:r>
          </w:p>
        </w:tc>
        <w:tc>
          <w:tcPr>
            <w:tcW w:w="781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8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C5AE4" w:rsidRPr="00C5434A" w:rsidRDefault="00CC5AE4" w:rsidP="005224F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CC5AE4" w:rsidRPr="00C5434A" w:rsidTr="004D20D7">
        <w:trPr>
          <w:trHeight w:val="564"/>
          <w:jc w:val="center"/>
        </w:trPr>
        <w:tc>
          <w:tcPr>
            <w:tcW w:w="628" w:type="dxa"/>
            <w:vAlign w:val="center"/>
          </w:tcPr>
          <w:p w:rsidR="00CC5AE4" w:rsidRPr="005F4E44" w:rsidRDefault="00CC5AE4" w:rsidP="005224F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118E6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6113" w:type="dxa"/>
            <w:vAlign w:val="center"/>
          </w:tcPr>
          <w:p w:rsidR="00CC5AE4" w:rsidRPr="00701C65" w:rsidRDefault="00CC5AE4" w:rsidP="00E776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Общие сведения о слабых грунтах</w:t>
            </w:r>
          </w:p>
        </w:tc>
        <w:tc>
          <w:tcPr>
            <w:tcW w:w="781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7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8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C5AE4" w:rsidRPr="00C5434A" w:rsidRDefault="00CC5AE4" w:rsidP="005224F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CC5AE4" w:rsidRPr="00C5434A" w:rsidTr="004D20D7">
        <w:trPr>
          <w:trHeight w:val="559"/>
          <w:jc w:val="center"/>
        </w:trPr>
        <w:tc>
          <w:tcPr>
            <w:tcW w:w="628" w:type="dxa"/>
            <w:vAlign w:val="center"/>
          </w:tcPr>
          <w:p w:rsidR="00CC5AE4" w:rsidRPr="005F4E44" w:rsidRDefault="00CC5AE4" w:rsidP="005224F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118E6">
              <w:rPr>
                <w:sz w:val="26"/>
                <w:szCs w:val="26"/>
              </w:rPr>
              <w:t>7</w:t>
            </w:r>
          </w:p>
        </w:tc>
        <w:tc>
          <w:tcPr>
            <w:tcW w:w="6113" w:type="dxa"/>
            <w:vAlign w:val="center"/>
          </w:tcPr>
          <w:p w:rsidR="00CC5AE4" w:rsidRPr="00641208" w:rsidRDefault="00CC5AE4" w:rsidP="00E776AD">
            <w:pPr>
              <w:pStyle w:val="a6"/>
              <w:jc w:val="both"/>
              <w:rPr>
                <w:sz w:val="24"/>
                <w:szCs w:val="24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Основы расчета земляного полотна на слабых основаниях</w:t>
            </w:r>
          </w:p>
        </w:tc>
        <w:tc>
          <w:tcPr>
            <w:tcW w:w="781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7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98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C5AE4" w:rsidRPr="00C5434A" w:rsidRDefault="00CC5AE4" w:rsidP="005224F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CC5AE4" w:rsidRPr="00C5434A" w:rsidTr="004D20D7">
        <w:trPr>
          <w:trHeight w:val="412"/>
          <w:jc w:val="center"/>
        </w:trPr>
        <w:tc>
          <w:tcPr>
            <w:tcW w:w="628" w:type="dxa"/>
            <w:vAlign w:val="center"/>
          </w:tcPr>
          <w:p w:rsidR="00CC5AE4" w:rsidRPr="005F4E44" w:rsidRDefault="00CC5AE4" w:rsidP="005224F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113" w:type="dxa"/>
            <w:vAlign w:val="center"/>
          </w:tcPr>
          <w:p w:rsidR="00CC5AE4" w:rsidRPr="00701C65" w:rsidRDefault="00CC5AE4" w:rsidP="00E776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Конструкции земляного полотна на слабых грунтах</w:t>
            </w:r>
          </w:p>
        </w:tc>
        <w:tc>
          <w:tcPr>
            <w:tcW w:w="781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98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C5AE4" w:rsidRPr="00C5434A" w:rsidRDefault="00CC5AE4" w:rsidP="005224F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CC5AE4" w:rsidRPr="00C5434A" w:rsidTr="004D20D7">
        <w:trPr>
          <w:trHeight w:val="387"/>
          <w:jc w:val="center"/>
        </w:trPr>
        <w:tc>
          <w:tcPr>
            <w:tcW w:w="628" w:type="dxa"/>
            <w:vAlign w:val="center"/>
          </w:tcPr>
          <w:p w:rsidR="00CC5AE4" w:rsidRPr="005F4E44" w:rsidRDefault="00CC5AE4" w:rsidP="005224F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113" w:type="dxa"/>
            <w:vAlign w:val="center"/>
          </w:tcPr>
          <w:p w:rsidR="00CC5AE4" w:rsidRPr="00701C65" w:rsidRDefault="00CC5AE4" w:rsidP="00E776AD">
            <w:pPr>
              <w:pStyle w:val="a6"/>
              <w:ind w:right="-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 xml:space="preserve">Сооружение земляного полотна </w:t>
            </w:r>
            <w:r>
              <w:rPr>
                <w:rFonts w:ascii="Times New Roman" w:hAnsi="Times New Roman"/>
                <w:sz w:val="26"/>
                <w:szCs w:val="26"/>
              </w:rPr>
              <w:t>автомобильных</w:t>
            </w:r>
            <w:r w:rsidRPr="004118E6">
              <w:rPr>
                <w:rFonts w:ascii="Times New Roman" w:hAnsi="Times New Roman"/>
                <w:sz w:val="26"/>
                <w:szCs w:val="26"/>
              </w:rPr>
              <w:t xml:space="preserve"> дорог на слабых основаниях</w:t>
            </w:r>
          </w:p>
        </w:tc>
        <w:tc>
          <w:tcPr>
            <w:tcW w:w="781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8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C5AE4" w:rsidRPr="00C5434A" w:rsidRDefault="00CC5AE4" w:rsidP="005224F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CC5AE4" w:rsidRPr="00D2714B" w:rsidTr="00641208">
        <w:trPr>
          <w:trHeight w:val="250"/>
          <w:jc w:val="center"/>
        </w:trPr>
        <w:tc>
          <w:tcPr>
            <w:tcW w:w="6741" w:type="dxa"/>
            <w:gridSpan w:val="2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81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7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8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C5AE4" w:rsidRPr="00D2714B" w:rsidRDefault="00CC5AE4" w:rsidP="005224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</w:tbl>
    <w:p w:rsidR="00CC5AE4" w:rsidRPr="00D2714B" w:rsidRDefault="00CC5AE4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CC5AE4" w:rsidRDefault="00CC5AE4" w:rsidP="00701C6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CC5AE4" w:rsidRPr="00701C65" w:rsidRDefault="00CC5AE4" w:rsidP="00701C65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5557"/>
        <w:gridCol w:w="3501"/>
      </w:tblGrid>
      <w:tr w:rsidR="00CC5AE4" w:rsidRPr="009F761D" w:rsidTr="00512C8F">
        <w:trPr>
          <w:trHeight w:val="113"/>
          <w:jc w:val="center"/>
        </w:trPr>
        <w:tc>
          <w:tcPr>
            <w:tcW w:w="606" w:type="dxa"/>
            <w:vAlign w:val="center"/>
          </w:tcPr>
          <w:p w:rsidR="00CC5AE4" w:rsidRPr="00512C8F" w:rsidRDefault="00CC5AE4" w:rsidP="00512C8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12C8F">
              <w:rPr>
                <w:b/>
                <w:bCs/>
                <w:sz w:val="24"/>
                <w:szCs w:val="24"/>
              </w:rPr>
              <w:t>№</w:t>
            </w:r>
          </w:p>
          <w:p w:rsidR="00CC5AE4" w:rsidRPr="00512C8F" w:rsidRDefault="00CC5AE4" w:rsidP="00512C8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12C8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557" w:type="dxa"/>
            <w:vAlign w:val="center"/>
          </w:tcPr>
          <w:p w:rsidR="00CC5AE4" w:rsidRPr="00512C8F" w:rsidRDefault="00CC5AE4" w:rsidP="00512C8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12C8F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CC5AE4" w:rsidRPr="00512C8F" w:rsidRDefault="00CC5AE4" w:rsidP="00512C8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12C8F">
              <w:rPr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3501" w:type="dxa"/>
            <w:vAlign w:val="center"/>
          </w:tcPr>
          <w:p w:rsidR="00CC5AE4" w:rsidRPr="00512C8F" w:rsidRDefault="00CC5AE4" w:rsidP="00512C8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12C8F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  <w:p w:rsidR="00CC5AE4" w:rsidRPr="00512C8F" w:rsidRDefault="00CC5AE4" w:rsidP="00512C8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12C8F">
              <w:rPr>
                <w:b/>
                <w:bCs/>
                <w:sz w:val="24"/>
                <w:szCs w:val="24"/>
              </w:rPr>
              <w:t>(в соответствии с разделом 8)</w:t>
            </w:r>
          </w:p>
        </w:tc>
      </w:tr>
      <w:tr w:rsidR="00CC5AE4" w:rsidRPr="009F761D" w:rsidTr="00512C8F">
        <w:trPr>
          <w:trHeight w:val="113"/>
          <w:jc w:val="center"/>
        </w:trPr>
        <w:tc>
          <w:tcPr>
            <w:tcW w:w="606" w:type="dxa"/>
            <w:vAlign w:val="center"/>
          </w:tcPr>
          <w:p w:rsidR="00CC5AE4" w:rsidRPr="00512C8F" w:rsidRDefault="00CC5AE4" w:rsidP="00512C8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CC5AE4" w:rsidRPr="00512C8F" w:rsidRDefault="00CC5AE4" w:rsidP="00512C8F">
            <w:pPr>
              <w:pStyle w:val="a6"/>
              <w:rPr>
                <w:sz w:val="24"/>
                <w:szCs w:val="24"/>
              </w:rPr>
            </w:pPr>
            <w:r w:rsidRPr="00512C8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501" w:type="dxa"/>
            <w:vAlign w:val="center"/>
          </w:tcPr>
          <w:p w:rsidR="00CC5AE4" w:rsidRPr="00512C8F" w:rsidRDefault="00CC5AE4" w:rsidP="00512C8F">
            <w:pPr>
              <w:pStyle w:val="ab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12C8F">
              <w:rPr>
                <w:sz w:val="24"/>
                <w:szCs w:val="24"/>
                <w:lang w:val="en-US"/>
              </w:rPr>
              <w:t>[3]</w:t>
            </w:r>
            <w:r w:rsidRPr="00512C8F">
              <w:rPr>
                <w:sz w:val="24"/>
                <w:szCs w:val="24"/>
              </w:rPr>
              <w:t>,</w:t>
            </w:r>
            <w:r w:rsidRPr="00512C8F">
              <w:rPr>
                <w:sz w:val="24"/>
                <w:szCs w:val="24"/>
                <w:lang w:val="en-US"/>
              </w:rPr>
              <w:t xml:space="preserve"> [4], [21]</w:t>
            </w:r>
          </w:p>
        </w:tc>
      </w:tr>
      <w:tr w:rsidR="00CC5AE4" w:rsidRPr="009F761D" w:rsidTr="00512C8F">
        <w:trPr>
          <w:trHeight w:val="113"/>
          <w:jc w:val="center"/>
        </w:trPr>
        <w:tc>
          <w:tcPr>
            <w:tcW w:w="606" w:type="dxa"/>
            <w:vAlign w:val="center"/>
          </w:tcPr>
          <w:p w:rsidR="00CC5AE4" w:rsidRPr="00512C8F" w:rsidRDefault="00CC5AE4" w:rsidP="00512C8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C8F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vAlign w:val="center"/>
          </w:tcPr>
          <w:p w:rsidR="00CC5AE4" w:rsidRPr="00512C8F" w:rsidRDefault="00CC5AE4" w:rsidP="00512C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2C8F">
              <w:rPr>
                <w:rFonts w:ascii="Times New Roman" w:hAnsi="Times New Roman"/>
                <w:sz w:val="24"/>
                <w:szCs w:val="24"/>
              </w:rPr>
              <w:t>Общие сведения о вечной мерзлоте</w:t>
            </w:r>
          </w:p>
        </w:tc>
        <w:tc>
          <w:tcPr>
            <w:tcW w:w="3501" w:type="dxa"/>
            <w:vAlign w:val="center"/>
          </w:tcPr>
          <w:p w:rsidR="00CC5AE4" w:rsidRPr="00512C8F" w:rsidRDefault="00CC5AE4" w:rsidP="00512C8F">
            <w:pPr>
              <w:pStyle w:val="ab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12C8F">
              <w:rPr>
                <w:sz w:val="24"/>
                <w:szCs w:val="24"/>
              </w:rPr>
              <w:t>[3], [</w:t>
            </w:r>
            <w:r w:rsidRPr="00512C8F">
              <w:rPr>
                <w:sz w:val="24"/>
                <w:szCs w:val="24"/>
                <w:lang w:val="en-US"/>
              </w:rPr>
              <w:t xml:space="preserve">11], </w:t>
            </w:r>
          </w:p>
          <w:p w:rsidR="00CC5AE4" w:rsidRPr="00512C8F" w:rsidRDefault="00CC5AE4" w:rsidP="00512C8F">
            <w:pPr>
              <w:pStyle w:val="ab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12C8F">
              <w:rPr>
                <w:sz w:val="24"/>
                <w:szCs w:val="24"/>
                <w:lang w:val="en-US"/>
              </w:rPr>
              <w:t>[12], [21]</w:t>
            </w:r>
          </w:p>
        </w:tc>
      </w:tr>
      <w:tr w:rsidR="00CC5AE4" w:rsidRPr="009F761D" w:rsidTr="00512C8F">
        <w:trPr>
          <w:trHeight w:val="113"/>
          <w:jc w:val="center"/>
        </w:trPr>
        <w:tc>
          <w:tcPr>
            <w:tcW w:w="606" w:type="dxa"/>
            <w:vAlign w:val="center"/>
          </w:tcPr>
          <w:p w:rsidR="00CC5AE4" w:rsidRPr="00512C8F" w:rsidRDefault="00CC5AE4" w:rsidP="00512C8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C8F">
              <w:rPr>
                <w:sz w:val="24"/>
                <w:szCs w:val="24"/>
              </w:rPr>
              <w:t>2</w:t>
            </w:r>
          </w:p>
        </w:tc>
        <w:tc>
          <w:tcPr>
            <w:tcW w:w="5557" w:type="dxa"/>
            <w:vAlign w:val="center"/>
          </w:tcPr>
          <w:p w:rsidR="00CC5AE4" w:rsidRPr="00512C8F" w:rsidRDefault="00CC5AE4" w:rsidP="00512C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2C8F">
              <w:rPr>
                <w:rFonts w:ascii="Times New Roman" w:hAnsi="Times New Roman"/>
                <w:sz w:val="24"/>
                <w:szCs w:val="24"/>
              </w:rPr>
              <w:t>Грунты земляного полотна и естественных оснований в районах распространения вечной мерзлоты</w:t>
            </w:r>
          </w:p>
        </w:tc>
        <w:tc>
          <w:tcPr>
            <w:tcW w:w="3501" w:type="dxa"/>
            <w:vAlign w:val="center"/>
          </w:tcPr>
          <w:p w:rsidR="00CC5AE4" w:rsidRPr="00512C8F" w:rsidRDefault="00CC5AE4" w:rsidP="00512C8F">
            <w:pPr>
              <w:pStyle w:val="ab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12C8F">
              <w:rPr>
                <w:sz w:val="24"/>
                <w:szCs w:val="24"/>
                <w:lang w:val="en-US"/>
              </w:rPr>
              <w:t>[3], [5]-[10],</w:t>
            </w:r>
          </w:p>
          <w:p w:rsidR="00CC5AE4" w:rsidRPr="00512C8F" w:rsidRDefault="00CC5AE4" w:rsidP="00512C8F">
            <w:pPr>
              <w:pStyle w:val="ab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12C8F">
              <w:rPr>
                <w:sz w:val="24"/>
                <w:szCs w:val="24"/>
                <w:lang w:val="en-US"/>
              </w:rPr>
              <w:t xml:space="preserve"> [11], [13], [14], </w:t>
            </w:r>
          </w:p>
          <w:p w:rsidR="00CC5AE4" w:rsidRPr="00512C8F" w:rsidRDefault="00CC5AE4" w:rsidP="00512C8F">
            <w:pPr>
              <w:pStyle w:val="ab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12C8F">
              <w:rPr>
                <w:sz w:val="24"/>
                <w:szCs w:val="24"/>
                <w:lang w:val="en-US"/>
              </w:rPr>
              <w:t>[15], [21]</w:t>
            </w:r>
          </w:p>
        </w:tc>
      </w:tr>
      <w:tr w:rsidR="00CC5AE4" w:rsidRPr="009F761D" w:rsidTr="00512C8F">
        <w:trPr>
          <w:trHeight w:val="113"/>
          <w:jc w:val="center"/>
        </w:trPr>
        <w:tc>
          <w:tcPr>
            <w:tcW w:w="606" w:type="dxa"/>
            <w:vAlign w:val="center"/>
          </w:tcPr>
          <w:p w:rsidR="00CC5AE4" w:rsidRPr="00512C8F" w:rsidRDefault="00CC5AE4" w:rsidP="00512C8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C8F">
              <w:rPr>
                <w:sz w:val="24"/>
                <w:szCs w:val="24"/>
              </w:rPr>
              <w:t>3</w:t>
            </w:r>
          </w:p>
        </w:tc>
        <w:tc>
          <w:tcPr>
            <w:tcW w:w="5557" w:type="dxa"/>
            <w:vAlign w:val="center"/>
          </w:tcPr>
          <w:p w:rsidR="00CC5AE4" w:rsidRPr="00512C8F" w:rsidRDefault="00CC5AE4" w:rsidP="00512C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2C8F">
              <w:rPr>
                <w:rFonts w:ascii="Times New Roman" w:hAnsi="Times New Roman"/>
                <w:sz w:val="24"/>
                <w:szCs w:val="24"/>
              </w:rPr>
              <w:t>Проектирование земляного полотна на вечномерзлых грунтах</w:t>
            </w:r>
          </w:p>
        </w:tc>
        <w:tc>
          <w:tcPr>
            <w:tcW w:w="3501" w:type="dxa"/>
            <w:vAlign w:val="center"/>
          </w:tcPr>
          <w:p w:rsidR="00CC5AE4" w:rsidRPr="00512C8F" w:rsidRDefault="00CC5AE4" w:rsidP="00512C8F">
            <w:pPr>
              <w:pStyle w:val="ab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12C8F">
              <w:rPr>
                <w:sz w:val="24"/>
                <w:szCs w:val="24"/>
                <w:lang w:val="en-US"/>
              </w:rPr>
              <w:t xml:space="preserve">[3], [5]-[10], </w:t>
            </w:r>
          </w:p>
          <w:p w:rsidR="00CC5AE4" w:rsidRPr="00512C8F" w:rsidRDefault="00CC5AE4" w:rsidP="00512C8F">
            <w:pPr>
              <w:pStyle w:val="ab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12C8F">
              <w:rPr>
                <w:sz w:val="24"/>
                <w:szCs w:val="24"/>
                <w:lang w:val="en-US"/>
              </w:rPr>
              <w:t>[12], [21]</w:t>
            </w:r>
            <w:r w:rsidRPr="00512C8F">
              <w:rPr>
                <w:sz w:val="24"/>
                <w:szCs w:val="24"/>
              </w:rPr>
              <w:t xml:space="preserve">, </w:t>
            </w:r>
            <w:r w:rsidRPr="00512C8F">
              <w:rPr>
                <w:sz w:val="24"/>
                <w:szCs w:val="24"/>
                <w:lang w:val="en-US"/>
              </w:rPr>
              <w:t>[22]</w:t>
            </w:r>
          </w:p>
        </w:tc>
      </w:tr>
      <w:tr w:rsidR="00CC5AE4" w:rsidRPr="009F761D" w:rsidTr="00512C8F">
        <w:trPr>
          <w:trHeight w:val="113"/>
          <w:jc w:val="center"/>
        </w:trPr>
        <w:tc>
          <w:tcPr>
            <w:tcW w:w="606" w:type="dxa"/>
            <w:vAlign w:val="center"/>
          </w:tcPr>
          <w:p w:rsidR="00CC5AE4" w:rsidRPr="00512C8F" w:rsidRDefault="00CC5AE4" w:rsidP="00512C8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C8F">
              <w:rPr>
                <w:sz w:val="24"/>
                <w:szCs w:val="24"/>
              </w:rPr>
              <w:t>4</w:t>
            </w:r>
          </w:p>
        </w:tc>
        <w:tc>
          <w:tcPr>
            <w:tcW w:w="5557" w:type="dxa"/>
            <w:vAlign w:val="center"/>
          </w:tcPr>
          <w:p w:rsidR="00CC5AE4" w:rsidRPr="00512C8F" w:rsidRDefault="00CC5AE4" w:rsidP="00512C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2C8F">
              <w:rPr>
                <w:rFonts w:ascii="Times New Roman" w:hAnsi="Times New Roman"/>
                <w:sz w:val="24"/>
                <w:szCs w:val="24"/>
              </w:rPr>
              <w:t>Сооружение земляного полотна железных дорог на вечномерзлых грунтах</w:t>
            </w:r>
          </w:p>
        </w:tc>
        <w:tc>
          <w:tcPr>
            <w:tcW w:w="3501" w:type="dxa"/>
            <w:vAlign w:val="center"/>
          </w:tcPr>
          <w:p w:rsidR="00CC5AE4" w:rsidRPr="00512C8F" w:rsidRDefault="00CC5AE4" w:rsidP="00512C8F">
            <w:pPr>
              <w:pStyle w:val="ab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12C8F">
              <w:rPr>
                <w:sz w:val="24"/>
                <w:szCs w:val="24"/>
                <w:lang w:val="en-US"/>
              </w:rPr>
              <w:t xml:space="preserve">[1], [2], [20], </w:t>
            </w:r>
          </w:p>
          <w:p w:rsidR="00CC5AE4" w:rsidRPr="00512C8F" w:rsidRDefault="00CC5AE4" w:rsidP="00512C8F">
            <w:pPr>
              <w:pStyle w:val="ab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 w:rsidRPr="00512C8F">
              <w:rPr>
                <w:sz w:val="24"/>
                <w:szCs w:val="24"/>
              </w:rPr>
              <w:t xml:space="preserve">[21], </w:t>
            </w:r>
            <w:r w:rsidRPr="00512C8F">
              <w:rPr>
                <w:sz w:val="24"/>
                <w:szCs w:val="24"/>
                <w:lang w:val="en-US"/>
              </w:rPr>
              <w:t>[22]</w:t>
            </w:r>
          </w:p>
        </w:tc>
      </w:tr>
      <w:tr w:rsidR="00CC5AE4" w:rsidRPr="009F761D" w:rsidTr="00512C8F">
        <w:trPr>
          <w:trHeight w:val="113"/>
          <w:jc w:val="center"/>
        </w:trPr>
        <w:tc>
          <w:tcPr>
            <w:tcW w:w="606" w:type="dxa"/>
            <w:vAlign w:val="center"/>
          </w:tcPr>
          <w:p w:rsidR="00CC5AE4" w:rsidRPr="00512C8F" w:rsidRDefault="00CC5AE4" w:rsidP="00512C8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C8F">
              <w:rPr>
                <w:sz w:val="24"/>
                <w:szCs w:val="24"/>
              </w:rPr>
              <w:t>5</w:t>
            </w:r>
          </w:p>
        </w:tc>
        <w:tc>
          <w:tcPr>
            <w:tcW w:w="5557" w:type="dxa"/>
            <w:vAlign w:val="center"/>
          </w:tcPr>
          <w:p w:rsidR="00CC5AE4" w:rsidRPr="00512C8F" w:rsidRDefault="00CC5AE4" w:rsidP="00512C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2C8F">
              <w:rPr>
                <w:rFonts w:ascii="Times New Roman" w:hAnsi="Times New Roman"/>
                <w:sz w:val="24"/>
                <w:szCs w:val="24"/>
              </w:rPr>
              <w:t>Опыт сооружения земляного полотна железных дорог на вечной мерзлоте</w:t>
            </w:r>
          </w:p>
        </w:tc>
        <w:tc>
          <w:tcPr>
            <w:tcW w:w="3501" w:type="dxa"/>
            <w:vAlign w:val="center"/>
          </w:tcPr>
          <w:p w:rsidR="00CC5AE4" w:rsidRPr="00512C8F" w:rsidRDefault="00CC5AE4" w:rsidP="00512C8F">
            <w:pPr>
              <w:pStyle w:val="ab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 w:rsidRPr="00512C8F">
              <w:rPr>
                <w:sz w:val="24"/>
                <w:szCs w:val="24"/>
              </w:rPr>
              <w:t>[3], [21]</w:t>
            </w:r>
          </w:p>
        </w:tc>
      </w:tr>
      <w:tr w:rsidR="00CC5AE4" w:rsidRPr="009F761D" w:rsidTr="00512C8F">
        <w:trPr>
          <w:trHeight w:val="113"/>
          <w:jc w:val="center"/>
        </w:trPr>
        <w:tc>
          <w:tcPr>
            <w:tcW w:w="606" w:type="dxa"/>
            <w:vAlign w:val="center"/>
          </w:tcPr>
          <w:p w:rsidR="00CC5AE4" w:rsidRPr="00512C8F" w:rsidRDefault="00CC5AE4" w:rsidP="00512C8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C8F">
              <w:rPr>
                <w:sz w:val="24"/>
                <w:szCs w:val="24"/>
              </w:rPr>
              <w:t>6</w:t>
            </w:r>
          </w:p>
        </w:tc>
        <w:tc>
          <w:tcPr>
            <w:tcW w:w="5557" w:type="dxa"/>
            <w:vAlign w:val="center"/>
          </w:tcPr>
          <w:p w:rsidR="00CC5AE4" w:rsidRPr="00512C8F" w:rsidRDefault="00CC5AE4" w:rsidP="00512C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2C8F">
              <w:rPr>
                <w:rFonts w:ascii="Times New Roman" w:hAnsi="Times New Roman"/>
                <w:sz w:val="24"/>
                <w:szCs w:val="24"/>
              </w:rPr>
              <w:t>Общие сведения о слабых грунтах</w:t>
            </w:r>
          </w:p>
        </w:tc>
        <w:tc>
          <w:tcPr>
            <w:tcW w:w="3501" w:type="dxa"/>
            <w:vAlign w:val="center"/>
          </w:tcPr>
          <w:p w:rsidR="00CC5AE4" w:rsidRPr="00512C8F" w:rsidRDefault="00CC5AE4" w:rsidP="00512C8F">
            <w:pPr>
              <w:pStyle w:val="ab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 w:rsidRPr="00512C8F">
              <w:rPr>
                <w:sz w:val="24"/>
                <w:szCs w:val="24"/>
              </w:rPr>
              <w:t xml:space="preserve">[3], [7]-[9], </w:t>
            </w:r>
          </w:p>
          <w:p w:rsidR="00CC5AE4" w:rsidRPr="00512C8F" w:rsidRDefault="00CC5AE4" w:rsidP="00512C8F">
            <w:pPr>
              <w:pStyle w:val="ab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 w:rsidRPr="00512C8F">
              <w:rPr>
                <w:sz w:val="24"/>
                <w:szCs w:val="24"/>
              </w:rPr>
              <w:t>[17]-[18]</w:t>
            </w:r>
            <w:r w:rsidRPr="00512C8F">
              <w:rPr>
                <w:sz w:val="24"/>
                <w:szCs w:val="24"/>
                <w:lang w:val="en-US"/>
              </w:rPr>
              <w:t>, [21]</w:t>
            </w:r>
          </w:p>
        </w:tc>
      </w:tr>
      <w:tr w:rsidR="00CC5AE4" w:rsidRPr="009F761D" w:rsidTr="00512C8F">
        <w:trPr>
          <w:trHeight w:val="113"/>
          <w:jc w:val="center"/>
        </w:trPr>
        <w:tc>
          <w:tcPr>
            <w:tcW w:w="606" w:type="dxa"/>
            <w:vAlign w:val="center"/>
          </w:tcPr>
          <w:p w:rsidR="00CC5AE4" w:rsidRPr="00512C8F" w:rsidRDefault="00CC5AE4" w:rsidP="00512C8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C8F">
              <w:rPr>
                <w:sz w:val="24"/>
                <w:szCs w:val="24"/>
              </w:rPr>
              <w:t>7</w:t>
            </w:r>
          </w:p>
        </w:tc>
        <w:tc>
          <w:tcPr>
            <w:tcW w:w="5557" w:type="dxa"/>
            <w:vAlign w:val="center"/>
          </w:tcPr>
          <w:p w:rsidR="00CC5AE4" w:rsidRPr="00512C8F" w:rsidRDefault="00CC5AE4" w:rsidP="00512C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2C8F">
              <w:rPr>
                <w:rFonts w:ascii="Times New Roman" w:hAnsi="Times New Roman"/>
                <w:sz w:val="24"/>
                <w:szCs w:val="24"/>
              </w:rPr>
              <w:t>Основы расчета земляного полотна на слабых основаниях</w:t>
            </w:r>
          </w:p>
        </w:tc>
        <w:tc>
          <w:tcPr>
            <w:tcW w:w="3501" w:type="dxa"/>
            <w:vAlign w:val="center"/>
          </w:tcPr>
          <w:p w:rsidR="00CC5AE4" w:rsidRPr="00512C8F" w:rsidRDefault="00CC5AE4" w:rsidP="00512C8F">
            <w:pPr>
              <w:pStyle w:val="ab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12C8F">
              <w:rPr>
                <w:sz w:val="24"/>
                <w:szCs w:val="24"/>
              </w:rPr>
              <w:t>[17]-[19]</w:t>
            </w:r>
            <w:r w:rsidRPr="00512C8F">
              <w:rPr>
                <w:sz w:val="24"/>
                <w:szCs w:val="24"/>
                <w:lang w:val="en-US"/>
              </w:rPr>
              <w:t xml:space="preserve">, </w:t>
            </w:r>
          </w:p>
          <w:p w:rsidR="00CC5AE4" w:rsidRPr="00512C8F" w:rsidRDefault="00CC5AE4" w:rsidP="00512C8F">
            <w:pPr>
              <w:pStyle w:val="ab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 w:rsidRPr="00512C8F">
              <w:rPr>
                <w:sz w:val="24"/>
                <w:szCs w:val="24"/>
                <w:lang w:val="en-US"/>
              </w:rPr>
              <w:t>[21]</w:t>
            </w:r>
            <w:r w:rsidRPr="00512C8F">
              <w:rPr>
                <w:sz w:val="24"/>
                <w:szCs w:val="24"/>
              </w:rPr>
              <w:t xml:space="preserve">, </w:t>
            </w:r>
            <w:r w:rsidRPr="00512C8F">
              <w:rPr>
                <w:sz w:val="24"/>
                <w:szCs w:val="24"/>
                <w:lang w:val="en-US"/>
              </w:rPr>
              <w:t>[22]</w:t>
            </w:r>
          </w:p>
        </w:tc>
      </w:tr>
      <w:tr w:rsidR="00CC5AE4" w:rsidRPr="009F761D" w:rsidTr="00512C8F">
        <w:trPr>
          <w:trHeight w:val="113"/>
          <w:jc w:val="center"/>
        </w:trPr>
        <w:tc>
          <w:tcPr>
            <w:tcW w:w="606" w:type="dxa"/>
            <w:vAlign w:val="center"/>
          </w:tcPr>
          <w:p w:rsidR="00CC5AE4" w:rsidRPr="00512C8F" w:rsidRDefault="00CC5AE4" w:rsidP="00512C8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C8F">
              <w:rPr>
                <w:sz w:val="24"/>
                <w:szCs w:val="24"/>
              </w:rPr>
              <w:t>8</w:t>
            </w:r>
          </w:p>
        </w:tc>
        <w:tc>
          <w:tcPr>
            <w:tcW w:w="5557" w:type="dxa"/>
            <w:vAlign w:val="center"/>
          </w:tcPr>
          <w:p w:rsidR="00CC5AE4" w:rsidRPr="00512C8F" w:rsidRDefault="00CC5AE4" w:rsidP="00512C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2C8F">
              <w:rPr>
                <w:rFonts w:ascii="Times New Roman" w:hAnsi="Times New Roman"/>
                <w:sz w:val="24"/>
                <w:szCs w:val="24"/>
              </w:rPr>
              <w:t>Конструкции земляного полотна на слабых грунтах</w:t>
            </w:r>
          </w:p>
        </w:tc>
        <w:tc>
          <w:tcPr>
            <w:tcW w:w="3501" w:type="dxa"/>
            <w:vAlign w:val="center"/>
          </w:tcPr>
          <w:p w:rsidR="00CC5AE4" w:rsidRPr="00512C8F" w:rsidRDefault="00CC5AE4" w:rsidP="00512C8F">
            <w:pPr>
              <w:pStyle w:val="ab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12C8F">
              <w:rPr>
                <w:sz w:val="24"/>
                <w:szCs w:val="24"/>
                <w:lang w:val="en-US"/>
              </w:rPr>
              <w:t xml:space="preserve">[1], [3], [7], </w:t>
            </w:r>
          </w:p>
          <w:p w:rsidR="00CC5AE4" w:rsidRPr="00512C8F" w:rsidRDefault="00CC5AE4" w:rsidP="00512C8F">
            <w:pPr>
              <w:pStyle w:val="ab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12C8F">
              <w:rPr>
                <w:sz w:val="24"/>
                <w:szCs w:val="24"/>
                <w:lang w:val="en-US"/>
              </w:rPr>
              <w:t xml:space="preserve">[11], [17], [18], </w:t>
            </w:r>
          </w:p>
          <w:p w:rsidR="00CC5AE4" w:rsidRPr="00512C8F" w:rsidRDefault="00CC5AE4" w:rsidP="00512C8F">
            <w:pPr>
              <w:pStyle w:val="ab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 w:rsidRPr="00512C8F">
              <w:rPr>
                <w:sz w:val="24"/>
                <w:szCs w:val="24"/>
                <w:lang w:val="en-US"/>
              </w:rPr>
              <w:t xml:space="preserve"> [21]</w:t>
            </w:r>
            <w:r w:rsidRPr="00512C8F">
              <w:rPr>
                <w:sz w:val="24"/>
                <w:szCs w:val="24"/>
              </w:rPr>
              <w:t xml:space="preserve">, </w:t>
            </w:r>
            <w:r w:rsidRPr="00512C8F">
              <w:rPr>
                <w:sz w:val="24"/>
                <w:szCs w:val="24"/>
                <w:lang w:val="en-US"/>
              </w:rPr>
              <w:t>[22]</w:t>
            </w:r>
          </w:p>
        </w:tc>
      </w:tr>
      <w:tr w:rsidR="00CC5AE4" w:rsidRPr="009F761D" w:rsidTr="00512C8F">
        <w:trPr>
          <w:trHeight w:val="113"/>
          <w:jc w:val="center"/>
        </w:trPr>
        <w:tc>
          <w:tcPr>
            <w:tcW w:w="606" w:type="dxa"/>
            <w:vAlign w:val="center"/>
          </w:tcPr>
          <w:p w:rsidR="00CC5AE4" w:rsidRPr="00512C8F" w:rsidRDefault="00CC5AE4" w:rsidP="00512C8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C8F">
              <w:rPr>
                <w:sz w:val="24"/>
                <w:szCs w:val="24"/>
              </w:rPr>
              <w:t>9</w:t>
            </w:r>
          </w:p>
        </w:tc>
        <w:tc>
          <w:tcPr>
            <w:tcW w:w="5557" w:type="dxa"/>
            <w:vAlign w:val="center"/>
          </w:tcPr>
          <w:p w:rsidR="00CC5AE4" w:rsidRPr="00512C8F" w:rsidRDefault="00CC5AE4" w:rsidP="00512C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2C8F">
              <w:rPr>
                <w:rFonts w:ascii="Times New Roman" w:hAnsi="Times New Roman"/>
                <w:sz w:val="24"/>
                <w:szCs w:val="24"/>
              </w:rPr>
              <w:t>Сооружение земляного полотна железных дорог на слабых основаниях</w:t>
            </w:r>
          </w:p>
        </w:tc>
        <w:tc>
          <w:tcPr>
            <w:tcW w:w="3501" w:type="dxa"/>
            <w:vAlign w:val="center"/>
          </w:tcPr>
          <w:p w:rsidR="00CC5AE4" w:rsidRPr="00512C8F" w:rsidRDefault="00CC5AE4" w:rsidP="00512C8F">
            <w:pPr>
              <w:pStyle w:val="ab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12C8F">
              <w:rPr>
                <w:sz w:val="24"/>
                <w:szCs w:val="24"/>
                <w:lang w:val="en-US"/>
              </w:rPr>
              <w:t xml:space="preserve">[1], [2], [20], </w:t>
            </w:r>
          </w:p>
          <w:p w:rsidR="00CC5AE4" w:rsidRPr="00512C8F" w:rsidRDefault="00CC5AE4" w:rsidP="00512C8F">
            <w:pPr>
              <w:pStyle w:val="ab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12C8F">
              <w:rPr>
                <w:sz w:val="24"/>
                <w:szCs w:val="24"/>
                <w:lang w:val="en-US"/>
              </w:rPr>
              <w:t>[21]</w:t>
            </w:r>
          </w:p>
        </w:tc>
      </w:tr>
    </w:tbl>
    <w:p w:rsidR="00CC5AE4" w:rsidRPr="00E17EE5" w:rsidRDefault="00CC5AE4" w:rsidP="004C3466">
      <w:pPr>
        <w:widowControl/>
        <w:spacing w:line="240" w:lineRule="auto"/>
        <w:ind w:firstLine="851"/>
        <w:jc w:val="left"/>
        <w:rPr>
          <w:b/>
          <w:bCs/>
          <w:szCs w:val="16"/>
        </w:rPr>
      </w:pPr>
    </w:p>
    <w:p w:rsidR="00CC5AE4" w:rsidRPr="00D2714B" w:rsidRDefault="00CC5AE4" w:rsidP="004C3466">
      <w:pPr>
        <w:widowControl/>
        <w:spacing w:line="240" w:lineRule="auto"/>
        <w:ind w:firstLine="851"/>
        <w:jc w:val="left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C5AE4" w:rsidRPr="00641208" w:rsidRDefault="00CC5AE4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CC5AE4" w:rsidRPr="00D2714B" w:rsidRDefault="00CC5AE4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CC5AE4" w:rsidRPr="00E17EE5" w:rsidRDefault="00CC5AE4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CC5AE4" w:rsidRPr="00D322E9" w:rsidRDefault="00CC5AE4" w:rsidP="004C3466">
      <w:pPr>
        <w:widowControl/>
        <w:spacing w:line="240" w:lineRule="auto"/>
        <w:ind w:firstLine="851"/>
        <w:jc w:val="left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C5AE4" w:rsidRPr="00641208" w:rsidRDefault="00CC5AE4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CC5AE4" w:rsidRDefault="00CC5AE4" w:rsidP="00133CA0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D02AA2">
        <w:rPr>
          <w:bCs/>
          <w:i/>
          <w:sz w:val="28"/>
          <w:szCs w:val="28"/>
        </w:rPr>
        <w:t>8.1 Перечень основной учебной литературы, необходимой для освоения дисциплины</w:t>
      </w:r>
      <w:r>
        <w:rPr>
          <w:bCs/>
          <w:i/>
          <w:sz w:val="28"/>
          <w:szCs w:val="28"/>
        </w:rPr>
        <w:t>:</w:t>
      </w:r>
    </w:p>
    <w:p w:rsidR="00CC5AE4" w:rsidRPr="00244306" w:rsidRDefault="00CC5AE4" w:rsidP="00133CA0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 w:rsidRPr="00244306">
        <w:t>Изыскания и проектирование автомобильных дорог [Текст] : учебник: в 2 кн. / Г. А. Федотов, П. И. Поспелов. - М</w:t>
      </w:r>
      <w:r>
        <w:t>осква : Академия, 2015. - Кн. 1</w:t>
      </w:r>
      <w:r w:rsidRPr="00244306">
        <w:t>: для студентов вузов, обучающихся по специальности "Автомобильные дороги и аэродромы" направления подготовки "Транспортное строительство" и направлению подготовки бакалавров "Строительство" (профиль подготовки "Автомобильные дороги". - 489 с. : ил.</w:t>
      </w:r>
    </w:p>
    <w:p w:rsidR="00CC5AE4" w:rsidRDefault="00CC5AE4" w:rsidP="00133CA0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 w:rsidRPr="00244306">
        <w:t>Изыскания и проектирование автомобильных дорог [Текст] : учебник: в 2 кн. / Г. А. Федотов, П. И. Поспелов. - М</w:t>
      </w:r>
      <w:r>
        <w:t>осква</w:t>
      </w:r>
      <w:r w:rsidRPr="00244306">
        <w:t>: Академия, 2015. - (Высшее образование) (Бакалавриат). - ISBN 978-5-4468-1032-1.Кн. 2 : для студентов вузов, обучающихся по специальности "Автомобильные дороги и аэродромы" направления подготовки "Транспортное строительство" и направлению подготовки бакалавров "Строительство" (профиль подготовки "Автомобильные дороги". - 415 с. : ил.</w:t>
      </w:r>
    </w:p>
    <w:p w:rsidR="00CC5AE4" w:rsidRPr="00E17EE5" w:rsidRDefault="00CC5AE4" w:rsidP="00133CA0">
      <w:pPr>
        <w:widowControl/>
        <w:spacing w:line="240" w:lineRule="auto"/>
        <w:ind w:firstLine="851"/>
        <w:rPr>
          <w:bCs/>
          <w:szCs w:val="16"/>
        </w:rPr>
      </w:pPr>
    </w:p>
    <w:p w:rsidR="00CC5AE4" w:rsidRDefault="00CC5AE4" w:rsidP="00133CA0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D02AA2">
        <w:rPr>
          <w:bCs/>
          <w:i/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:rsidR="00CC5AE4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 w:rsidRPr="00DE08A2">
        <w:t xml:space="preserve">Г.Н. </w:t>
      </w:r>
      <w:proofErr w:type="spellStart"/>
      <w:r w:rsidRPr="00DE08A2">
        <w:t>Жинкин</w:t>
      </w:r>
      <w:proofErr w:type="spellEnd"/>
      <w:r w:rsidRPr="00DE08A2">
        <w:t>, И.А. Грачев Особенности строительства железных дорог в районах распространения вечной мерзлоты и болот. – М., УМК МПС России, 2001. – 419 с.</w:t>
      </w:r>
    </w:p>
    <w:p w:rsidR="00CC5AE4" w:rsidRPr="00CF1D14" w:rsidRDefault="00CC5AE4" w:rsidP="00DE08A2">
      <w:pPr>
        <w:pStyle w:val="ab"/>
        <w:tabs>
          <w:tab w:val="left" w:pos="1134"/>
        </w:tabs>
      </w:pPr>
    </w:p>
    <w:p w:rsidR="00CC5AE4" w:rsidRPr="00FF3ECD" w:rsidRDefault="00CC5AE4" w:rsidP="00133CA0">
      <w:pPr>
        <w:widowControl/>
        <w:spacing w:line="240" w:lineRule="auto"/>
        <w:ind w:firstLine="851"/>
        <w:rPr>
          <w:bCs/>
          <w:szCs w:val="16"/>
        </w:rPr>
      </w:pPr>
    </w:p>
    <w:p w:rsidR="00CC5AE4" w:rsidRDefault="00CC5AE4" w:rsidP="00133CA0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D02AA2">
        <w:rPr>
          <w:bCs/>
          <w:i/>
          <w:sz w:val="28"/>
          <w:szCs w:val="28"/>
        </w:rPr>
        <w:t>8.3 Перечень нормативно-правовой документации, необходимой для освоения дисциплины:</w:t>
      </w:r>
    </w:p>
    <w:p w:rsidR="00CC5AE4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 w:rsidRPr="00022369">
        <w:t>Транспортная стратегия Российской</w:t>
      </w:r>
      <w:r>
        <w:t xml:space="preserve"> Федерации на период до 2030 года [Текст] : материалы Слушаний Комиссии по экономическому развитию и предпринимательству и Рабочей группы по структурной модернизации экономики и национальным инфраструктурным проектам, 4 февраля 2013 г. / Обществ. палата Рос. Федерации ; [под ред. В. Л. Белозерова]. - Москва : Общественная палата РФ, 2013. - 159 с.</w:t>
      </w:r>
    </w:p>
    <w:p w:rsidR="00CC5AE4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>
        <w:t>ГОСТ 33149-2014 Дороги автомобильные общего пользования. Правила проектирования автомобильных дорог в сложных условиях.</w:t>
      </w:r>
    </w:p>
    <w:p w:rsidR="00CC5AE4" w:rsidRPr="00DE08A2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 w:rsidRPr="00DE08A2">
        <w:t xml:space="preserve">ВСН 61-89 Изыскания, проектирование и строительство железных дорог в районах вечной мерзлоты / </w:t>
      </w:r>
      <w:proofErr w:type="spellStart"/>
      <w:r w:rsidRPr="00DE08A2">
        <w:t>Минтранстрой</w:t>
      </w:r>
      <w:proofErr w:type="spellEnd"/>
      <w:r w:rsidRPr="00DE08A2">
        <w:t xml:space="preserve"> СССР. – М., 1990. – 207 с.</w:t>
      </w:r>
    </w:p>
    <w:p w:rsidR="00CC5AE4" w:rsidRPr="00DE08A2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 w:rsidRPr="00DE08A2">
        <w:t>ВСН 200-85 Проектирование и сооружение земляного полотна железнодорожной линии Ягельная – Ямбург. М.: ВНИИ транспортного строительства, 1985. – 62 с.</w:t>
      </w:r>
    </w:p>
    <w:p w:rsidR="00CC5AE4" w:rsidRPr="00DE08A2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bookmarkStart w:id="0" w:name="_Hlk497677828"/>
      <w:r w:rsidRPr="00DE08A2">
        <w:t xml:space="preserve">СП </w:t>
      </w:r>
      <w:r>
        <w:t>34.13330.2012 «Автомобильные дороги».</w:t>
      </w:r>
    </w:p>
    <w:p w:rsidR="00CC5AE4" w:rsidRPr="00DE08A2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 w:rsidRPr="00DE08A2">
        <w:t>СП 119.13330.2012 Железные дороги колеи 1520 мм. Актуализированная редакция СНиП 32-01-95.</w:t>
      </w:r>
    </w:p>
    <w:p w:rsidR="00CC5AE4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 w:rsidRPr="00DE08A2">
        <w:t>СП 25.13330.2012 Актуализированная редакция СНиП 2.02.04-88 Основания и фундаменты на вечномерзлых грунтах. М.: Минрегионразвития, 2012.</w:t>
      </w:r>
      <w:bookmarkEnd w:id="0"/>
    </w:p>
    <w:p w:rsidR="00CC5AE4" w:rsidRPr="00DE08A2" w:rsidRDefault="00CC5AE4" w:rsidP="00DE08A2">
      <w:pPr>
        <w:pStyle w:val="ab"/>
        <w:tabs>
          <w:tab w:val="left" w:pos="1134"/>
        </w:tabs>
        <w:ind w:left="851" w:firstLine="0"/>
      </w:pPr>
    </w:p>
    <w:p w:rsidR="00CC5AE4" w:rsidRPr="00D02AA2" w:rsidRDefault="00CC5AE4" w:rsidP="00133CA0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 xml:space="preserve">8.4 </w:t>
      </w:r>
      <w:r w:rsidRPr="00D02AA2">
        <w:rPr>
          <w:bCs/>
          <w:i/>
          <w:sz w:val="28"/>
          <w:szCs w:val="28"/>
        </w:rPr>
        <w:t>Другие издания, необходимые для освоения дисциплины:</w:t>
      </w:r>
    </w:p>
    <w:p w:rsidR="00CC5AE4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 w:rsidRPr="00DE08A2">
        <w:t>Особенности строительства железных дорог в районах распространения вечной мерзлоты и болот</w:t>
      </w:r>
      <w:r>
        <w:t xml:space="preserve"> [Текст] : Учеб. пособие для вузов ж.-д. трансп. / Г. Н. </w:t>
      </w:r>
      <w:proofErr w:type="spellStart"/>
      <w:r>
        <w:t>Жинкин</w:t>
      </w:r>
      <w:proofErr w:type="spellEnd"/>
      <w:r>
        <w:t>, И. А. Грачев. - М. : УМК МПС России, 2001. - 419 с., [5]л. ил.</w:t>
      </w:r>
    </w:p>
    <w:p w:rsidR="00CC5AE4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 w:rsidRPr="00DE08A2">
        <w:t>Сооружение железнодорожного земляного полотна в районах вечной мерзлоты</w:t>
      </w:r>
      <w:r>
        <w:t xml:space="preserve"> [Текст] : Учеб. пособие по курсу "</w:t>
      </w:r>
      <w:proofErr w:type="spellStart"/>
      <w:r>
        <w:t>Стр</w:t>
      </w:r>
      <w:proofErr w:type="spellEnd"/>
      <w:r>
        <w:t xml:space="preserve">-во </w:t>
      </w:r>
      <w:proofErr w:type="spellStart"/>
      <w:r>
        <w:t>ж.д</w:t>
      </w:r>
      <w:proofErr w:type="spellEnd"/>
      <w:r>
        <w:t xml:space="preserve">." / Г. Н. </w:t>
      </w:r>
      <w:proofErr w:type="spellStart"/>
      <w:r>
        <w:t>Жинкин</w:t>
      </w:r>
      <w:proofErr w:type="spellEnd"/>
      <w:r>
        <w:t>, И. А. Грачев. - СПб. : ПГУПС, 1996. - 89+[1]</w:t>
      </w:r>
      <w:proofErr w:type="spellStart"/>
      <w:r>
        <w:t>л.ил</w:t>
      </w:r>
      <w:proofErr w:type="spellEnd"/>
      <w:r>
        <w:t>. с</w:t>
      </w:r>
    </w:p>
    <w:p w:rsidR="00CC5AE4" w:rsidRPr="00DE08A2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proofErr w:type="spellStart"/>
      <w:r w:rsidRPr="00DE08A2">
        <w:t>Шушаков</w:t>
      </w:r>
      <w:proofErr w:type="spellEnd"/>
      <w:r w:rsidRPr="00DE08A2">
        <w:t xml:space="preserve"> Е.В. Наледи и борьба с ними. – М.: Транспорт, 1979. – 64 с.</w:t>
      </w:r>
    </w:p>
    <w:p w:rsidR="00CC5AE4" w:rsidRPr="00DE08A2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 w:rsidRPr="00DE08A2">
        <w:t xml:space="preserve">Особенности строительства железных дорог в районах распространения вечной мерзлоты и болот [Текст] : Учеб. пособие для вузов ж.-д. трансп. / Г. Н. </w:t>
      </w:r>
      <w:proofErr w:type="spellStart"/>
      <w:r w:rsidRPr="00DE08A2">
        <w:t>Жинкин</w:t>
      </w:r>
      <w:proofErr w:type="spellEnd"/>
      <w:r w:rsidRPr="00DE08A2">
        <w:t>, И. А. Грачев. - М. : УМК МПС России, 2001. - 419 с., [5]л. ил.</w:t>
      </w:r>
    </w:p>
    <w:p w:rsidR="00CC5AE4" w:rsidRPr="00DE08A2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 w:rsidRPr="00DE08A2">
        <w:t xml:space="preserve">И. Е. Евгеньев, В.Д. </w:t>
      </w:r>
      <w:proofErr w:type="spellStart"/>
      <w:r w:rsidRPr="00DE08A2">
        <w:t>Казарновский</w:t>
      </w:r>
      <w:proofErr w:type="spellEnd"/>
      <w:r w:rsidRPr="00DE08A2">
        <w:t xml:space="preserve">  Земляное полотно автомобильных дорог на слабых грунтах. – М.: Транспорт, 1976. – 271 с.</w:t>
      </w:r>
    </w:p>
    <w:p w:rsidR="00CC5AE4" w:rsidRPr="00DE08A2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 w:rsidRPr="00DE08A2">
        <w:t xml:space="preserve">Пособие по проектированию земляного полотна автомобильных дорог на слабых грунтах. М., Федеральное дорожное агентство, 2004. [Электронный ресурс]. Режим доступа свободный http: // </w:t>
      </w:r>
      <w:proofErr w:type="spellStart"/>
      <w:r w:rsidRPr="00DE08A2">
        <w:t>files</w:t>
      </w:r>
      <w:proofErr w:type="spellEnd"/>
      <w:r w:rsidRPr="00DE08A2">
        <w:t>. stroyinf.ru/data1/45/45732/</w:t>
      </w:r>
    </w:p>
    <w:p w:rsidR="00CC5AE4" w:rsidRPr="00DE08A2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 w:rsidRPr="00DE08A2">
        <w:t>Технология и организация строительства автомобильных дорог. Дорожные покрытия [Текст] : учебник для студентов вузов, обучающихся по специальности "Автомобильные дороги и аэродромы" направления подготовки "Транспортное строительство" / под ред. В. П. Подольского. - Москва : Академия, 2012. - 298 с. : ил.</w:t>
      </w:r>
    </w:p>
    <w:p w:rsidR="00CC5AE4" w:rsidRPr="00DE08A2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 w:rsidRPr="00DE08A2">
        <w:t xml:space="preserve">Технология и организация строительства автомобильных дорог. Земляное полотно [Текст] : учебник для студентов вузов, обучающихся по специальности "Автомобильные дороги и аэродромы" направления подготовки "Транспортное строительство" / В. П. Подольский, А. В. </w:t>
      </w:r>
      <w:proofErr w:type="spellStart"/>
      <w:r w:rsidRPr="00DE08A2">
        <w:t>Глагольев</w:t>
      </w:r>
      <w:proofErr w:type="spellEnd"/>
      <w:r w:rsidRPr="00DE08A2">
        <w:t>, П. И. Поспелов ; ред. : В. П. Подольский. - М. : Академия, 2011. - 429 с. : ил.</w:t>
      </w:r>
    </w:p>
    <w:p w:rsidR="00CC5AE4" w:rsidRPr="00DE08A2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 w:rsidRPr="00DE08A2">
        <w:t xml:space="preserve">Строительство автомобильных дорог. Земляное полотно [Текст] : учебник для студентов вузов, обучающихся по специальности "Автомобильные дороги и аэродромы" направления подготовки "Транспортное строительство" и направления подготовки бакалавров "Строительство" (профили подготовки "Автомобильные дороги" и "Автомобильные дороги и аэродромы") / под ред. В. П. Подольского. - 2-е изд., </w:t>
      </w:r>
      <w:proofErr w:type="spellStart"/>
      <w:r w:rsidRPr="00DE08A2">
        <w:t>испр</w:t>
      </w:r>
      <w:proofErr w:type="spellEnd"/>
      <w:r w:rsidRPr="00DE08A2">
        <w:t>. - Москва : Академия, 2013. - 429 с. : ил.</w:t>
      </w:r>
    </w:p>
    <w:p w:rsidR="00CC5AE4" w:rsidRPr="00133CA0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 w:rsidRPr="00133CA0">
        <w:t xml:space="preserve">Бабков, В. Ф. Проектирование автомобильных дорог [Текст] : Учебник для вузов по спец. "Автомобильные дороги" и "Мосты и тоннели": В 2/кн. Ч.1 / В. Ф. Бабков, О. В. Андреев, М. С. </w:t>
      </w:r>
      <w:proofErr w:type="spellStart"/>
      <w:r w:rsidRPr="00133CA0">
        <w:t>Замахаев</w:t>
      </w:r>
      <w:proofErr w:type="spellEnd"/>
      <w:r w:rsidRPr="00133CA0">
        <w:t xml:space="preserve">; ред. В. Ф. Бабков. - 3-е изд., </w:t>
      </w:r>
      <w:proofErr w:type="spellStart"/>
      <w:r w:rsidRPr="00133CA0">
        <w:t>перераб</w:t>
      </w:r>
      <w:proofErr w:type="spellEnd"/>
      <w:r w:rsidRPr="00133CA0">
        <w:t xml:space="preserve">. и доп. - М. : Транспорт, 1970. - 400 с : ил. </w:t>
      </w:r>
    </w:p>
    <w:p w:rsidR="00CC5AE4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 w:rsidRPr="00133CA0">
        <w:t xml:space="preserve">Бабков, В. Ф.  Проектирование автомобильных дорог [Текст] : Учебник для вузов по спец. "Автомобильные дороги" и "Мосты и тоннели": В 2/кн. Ч.2 / В. Ф. Бабков, О. В. Андреев, М. С. </w:t>
      </w:r>
      <w:proofErr w:type="spellStart"/>
      <w:r w:rsidRPr="00133CA0">
        <w:t>Замахаев</w:t>
      </w:r>
      <w:proofErr w:type="spellEnd"/>
      <w:r w:rsidRPr="00133CA0">
        <w:t xml:space="preserve">; ред. В. Ф. Бабков. - 3-е изд., </w:t>
      </w:r>
      <w:proofErr w:type="spellStart"/>
      <w:r w:rsidRPr="00133CA0">
        <w:t>перераб</w:t>
      </w:r>
      <w:proofErr w:type="spellEnd"/>
      <w:r w:rsidRPr="00133CA0">
        <w:t>. и доп. - М. : Транспорт, 1970. - 315 с : ил.</w:t>
      </w:r>
    </w:p>
    <w:p w:rsidR="00CC5AE4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 w:rsidRPr="00057C9C">
        <w:lastRenderedPageBreak/>
        <w:t>Б1.</w:t>
      </w:r>
      <w:r>
        <w:t>В.ОД.7</w:t>
      </w:r>
      <w:r w:rsidRPr="00057C9C">
        <w:t xml:space="preserve"> «</w:t>
      </w:r>
      <w:r>
        <w:t>ЗЕМЛЯНОЕ ПОЛОТНО АВТОМОБИЛЬНЫХ ДОРОГ В СЛОЖНЫХ ИНЖЕНЕРНО-ГЕОЛОГИЧЕСКИХ УСЛОВИЯХ</w:t>
      </w:r>
      <w:r w:rsidRPr="00057C9C">
        <w:t>»</w:t>
      </w:r>
      <w:r>
        <w:t xml:space="preserve"> Краткий конспект лекций для обучающихся </w:t>
      </w:r>
      <w:r w:rsidRPr="00DE08A2">
        <w:t xml:space="preserve">по </w:t>
      </w:r>
      <w:r>
        <w:t>направлению08</w:t>
      </w:r>
      <w:r w:rsidRPr="00057C9C">
        <w:t>.0</w:t>
      </w:r>
      <w:r>
        <w:t>4</w:t>
      </w:r>
      <w:r w:rsidRPr="00057C9C">
        <w:t>.0</w:t>
      </w:r>
      <w:r>
        <w:t>1</w:t>
      </w:r>
      <w:r w:rsidRPr="00057C9C">
        <w:t xml:space="preserve"> «Строительство» </w:t>
      </w:r>
      <w:r>
        <w:t xml:space="preserve">магистерская программа </w:t>
      </w:r>
      <w:r w:rsidRPr="00057C9C">
        <w:t>«</w:t>
      </w:r>
      <w:r>
        <w:t>Проектирование и строительство автомобильных дорог в особых условиях</w:t>
      </w:r>
      <w:r w:rsidRPr="00057C9C">
        <w:t>»</w:t>
      </w:r>
      <w:r w:rsidRPr="00DE08A2">
        <w:t xml:space="preserve"> [электронный ресурс], режим доступа: http</w:t>
      </w:r>
      <w:r w:rsidRPr="00E91BC2">
        <w:t>://</w:t>
      </w:r>
      <w:r w:rsidRPr="00DE08A2">
        <w:t>sdo</w:t>
      </w:r>
      <w:r w:rsidRPr="00E91BC2">
        <w:t>.</w:t>
      </w:r>
      <w:r w:rsidRPr="00DE08A2">
        <w:t>pgups</w:t>
      </w:r>
      <w:r w:rsidRPr="00E91BC2">
        <w:t>.</w:t>
      </w:r>
      <w:r w:rsidRPr="00DE08A2">
        <w:t>ru</w:t>
      </w:r>
      <w:r w:rsidRPr="00E91BC2">
        <w:t>/ (для доступа к полнотекстовым документам требуется авторизация)</w:t>
      </w:r>
      <w:r>
        <w:t>.</w:t>
      </w:r>
    </w:p>
    <w:p w:rsidR="00CC5AE4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 w:rsidRPr="00057C9C">
        <w:t>Б1.</w:t>
      </w:r>
      <w:r>
        <w:t>В.ОД.7</w:t>
      </w:r>
      <w:r w:rsidRPr="00057C9C">
        <w:t xml:space="preserve"> «</w:t>
      </w:r>
      <w:r>
        <w:t>ЗЕМЛЯНОЕ ПОЛОТНО АВТОМОБИЛЬНЫХ ДОРОГ В СЛОЖНЫХ ИНЖЕНЕРНО-ГЕОЛОГИЧЕСКИХ УСЛОВИЯХ</w:t>
      </w:r>
      <w:r w:rsidRPr="00057C9C">
        <w:t xml:space="preserve">» </w:t>
      </w:r>
      <w:r w:rsidRPr="00DE08A2">
        <w:t>Методические рекомендации для практических занятий по по</w:t>
      </w:r>
      <w:r>
        <w:t>направлению08</w:t>
      </w:r>
      <w:r w:rsidRPr="00057C9C">
        <w:t>.0</w:t>
      </w:r>
      <w:r>
        <w:t>4</w:t>
      </w:r>
      <w:r w:rsidRPr="00057C9C">
        <w:t>.0</w:t>
      </w:r>
      <w:r>
        <w:t>1</w:t>
      </w:r>
      <w:r w:rsidRPr="00057C9C">
        <w:t xml:space="preserve"> «Строительство» </w:t>
      </w:r>
      <w:r>
        <w:t xml:space="preserve">магистерская программа </w:t>
      </w:r>
      <w:r w:rsidRPr="00057C9C">
        <w:t>«</w:t>
      </w:r>
      <w:r>
        <w:t>Проектирование и строительство автомобильных дорог в особых условиях</w:t>
      </w:r>
      <w:r w:rsidRPr="00057C9C">
        <w:t>»</w:t>
      </w:r>
      <w:r w:rsidRPr="00DE08A2">
        <w:t xml:space="preserve"> [электронный ресурс], режим доступа: http</w:t>
      </w:r>
      <w:r w:rsidRPr="00E91BC2">
        <w:t>://</w:t>
      </w:r>
      <w:r w:rsidRPr="00DE08A2">
        <w:t>sdo</w:t>
      </w:r>
      <w:r w:rsidRPr="00E91BC2">
        <w:t>.</w:t>
      </w:r>
      <w:r w:rsidRPr="00DE08A2">
        <w:t>pgups</w:t>
      </w:r>
      <w:r w:rsidRPr="00E91BC2">
        <w:t>.</w:t>
      </w:r>
      <w:r w:rsidRPr="00DE08A2">
        <w:t>ru</w:t>
      </w:r>
      <w:r w:rsidRPr="00E91BC2">
        <w:t>/ (для доступа к полнотекстовым документам требуется авторизация)</w:t>
      </w:r>
      <w:r>
        <w:t>.</w:t>
      </w:r>
    </w:p>
    <w:p w:rsidR="00CC5AE4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 w:rsidRPr="00057C9C">
        <w:t>Б1.</w:t>
      </w:r>
      <w:r>
        <w:t>В.ОД.7</w:t>
      </w:r>
      <w:r w:rsidRPr="00057C9C">
        <w:t xml:space="preserve"> «</w:t>
      </w:r>
      <w:r>
        <w:t>ЗЕМЛЯНОЕ ПОЛОТНО АВТОМОБИЛЬНЫХ ДОРОГ В СЛОЖНЫХ ИНЖЕНЕРНО-ГЕОЛОГИЧЕСКИХ УСЛОВИЯХ</w:t>
      </w:r>
      <w:r w:rsidRPr="00057C9C">
        <w:t xml:space="preserve">» </w:t>
      </w:r>
      <w:r w:rsidRPr="00DE08A2">
        <w:t>Методические рекомендации по организации самостоятельной работы обучающихся по по</w:t>
      </w:r>
      <w:r>
        <w:t>направлению08</w:t>
      </w:r>
      <w:r w:rsidRPr="00057C9C">
        <w:t>.0</w:t>
      </w:r>
      <w:r>
        <w:t>4</w:t>
      </w:r>
      <w:r w:rsidRPr="00057C9C">
        <w:t>.0</w:t>
      </w:r>
      <w:r>
        <w:t>1</w:t>
      </w:r>
      <w:r w:rsidRPr="00057C9C">
        <w:t xml:space="preserve"> «Строительство» </w:t>
      </w:r>
      <w:r>
        <w:t xml:space="preserve">магистерская программа </w:t>
      </w:r>
      <w:r w:rsidRPr="00057C9C">
        <w:t>«</w:t>
      </w:r>
      <w:r>
        <w:t>Проектирование и строительство автомобильных дорог в особых условиях</w:t>
      </w:r>
      <w:r w:rsidRPr="00057C9C">
        <w:t>»</w:t>
      </w:r>
      <w:r w:rsidRPr="00DE08A2">
        <w:t xml:space="preserve"> [электронный ресурс], режим доступа: http</w:t>
      </w:r>
      <w:r w:rsidRPr="00E91BC2">
        <w:t>://</w:t>
      </w:r>
      <w:r w:rsidRPr="00DE08A2">
        <w:t>sdo</w:t>
      </w:r>
      <w:r w:rsidRPr="00E91BC2">
        <w:t>.</w:t>
      </w:r>
      <w:r w:rsidRPr="00DE08A2">
        <w:t>pgups</w:t>
      </w:r>
      <w:r w:rsidRPr="00E91BC2">
        <w:t>.</w:t>
      </w:r>
      <w:r w:rsidRPr="00DE08A2">
        <w:t>ru</w:t>
      </w:r>
      <w:r w:rsidRPr="00E91BC2">
        <w:t>/ (для доступа к полнотекстовым документам требуется авторизация)</w:t>
      </w:r>
      <w:r>
        <w:t>.</w:t>
      </w:r>
    </w:p>
    <w:p w:rsidR="00CC5AE4" w:rsidRPr="00DE08A2" w:rsidRDefault="00CC5AE4" w:rsidP="00DE08A2">
      <w:pPr>
        <w:pStyle w:val="ab"/>
        <w:numPr>
          <w:ilvl w:val="0"/>
          <w:numId w:val="30"/>
        </w:numPr>
        <w:tabs>
          <w:tab w:val="left" w:pos="1134"/>
        </w:tabs>
        <w:ind w:left="0" w:firstLine="851"/>
      </w:pPr>
      <w:r w:rsidRPr="00057C9C">
        <w:t>Б1.</w:t>
      </w:r>
      <w:r>
        <w:t>В.ОД.7</w:t>
      </w:r>
      <w:r w:rsidRPr="00057C9C">
        <w:t xml:space="preserve"> «</w:t>
      </w:r>
      <w:r>
        <w:t>ЗЕМЛЯНОЕ ПОЛОТНО АВТОМОБИЛЬНЫХ ДОРОГ В СЛОЖНЫХ ИНЖЕНЕРНО-ГЕОЛОГИЧЕСКИХ УСЛОВИЯХ</w:t>
      </w:r>
      <w:r w:rsidRPr="00057C9C">
        <w:t xml:space="preserve">» </w:t>
      </w:r>
      <w:r w:rsidRPr="00DE08A2">
        <w:t xml:space="preserve">Методические рекомендации по выполнению курсового проекта по </w:t>
      </w:r>
      <w:r>
        <w:t>направлению08</w:t>
      </w:r>
      <w:r w:rsidRPr="00057C9C">
        <w:t>.0</w:t>
      </w:r>
      <w:r>
        <w:t>4</w:t>
      </w:r>
      <w:r w:rsidRPr="00057C9C">
        <w:t>.0</w:t>
      </w:r>
      <w:r>
        <w:t>1</w:t>
      </w:r>
      <w:r w:rsidRPr="00057C9C">
        <w:t xml:space="preserve"> «Строительство» </w:t>
      </w:r>
      <w:r>
        <w:t xml:space="preserve">магистерская программа </w:t>
      </w:r>
      <w:r w:rsidRPr="00057C9C">
        <w:t>«</w:t>
      </w:r>
      <w:r>
        <w:t>Проектирование и строительство автомобильных дорог в особых условиях</w:t>
      </w:r>
      <w:r w:rsidRPr="00057C9C">
        <w:t>»</w:t>
      </w:r>
      <w:r w:rsidRPr="00DE08A2">
        <w:t xml:space="preserve"> [электронный ресурс], режим доступа: http</w:t>
      </w:r>
      <w:r w:rsidRPr="00E91BC2">
        <w:t>://</w:t>
      </w:r>
      <w:r w:rsidRPr="00DE08A2">
        <w:t>sdo</w:t>
      </w:r>
      <w:r w:rsidRPr="00E91BC2">
        <w:t>.</w:t>
      </w:r>
      <w:r w:rsidRPr="00DE08A2">
        <w:t>pgups</w:t>
      </w:r>
      <w:r w:rsidRPr="00E91BC2">
        <w:t>.</w:t>
      </w:r>
      <w:r w:rsidRPr="00DE08A2">
        <w:t>ru</w:t>
      </w:r>
      <w:r w:rsidRPr="00E91BC2">
        <w:t>/ (для доступа к полнотекстовым документам требуется авторизация)</w:t>
      </w:r>
      <w:r>
        <w:t>.</w:t>
      </w:r>
    </w:p>
    <w:p w:rsidR="00CC5AE4" w:rsidRPr="00FF3ECD" w:rsidRDefault="00CC5AE4" w:rsidP="0095427B">
      <w:pPr>
        <w:widowControl/>
        <w:spacing w:line="240" w:lineRule="auto"/>
        <w:ind w:firstLine="851"/>
        <w:rPr>
          <w:bCs/>
          <w:szCs w:val="16"/>
        </w:rPr>
      </w:pPr>
    </w:p>
    <w:p w:rsidR="00CC5AE4" w:rsidRPr="00104973" w:rsidRDefault="00CC5AE4" w:rsidP="00E036B8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C5AE4" w:rsidRPr="00526C60" w:rsidRDefault="00CC5AE4" w:rsidP="00512C8F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CC5AE4" w:rsidRPr="000705AA" w:rsidRDefault="00CC5AE4" w:rsidP="00B05FF7">
      <w:pPr>
        <w:pStyle w:val="a3"/>
        <w:numPr>
          <w:ilvl w:val="0"/>
          <w:numId w:val="40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CC5AE4" w:rsidRPr="00FF0180" w:rsidRDefault="00CC5AE4" w:rsidP="00B05FF7">
      <w:pPr>
        <w:pStyle w:val="a3"/>
        <w:numPr>
          <w:ilvl w:val="0"/>
          <w:numId w:val="40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</w:t>
      </w:r>
      <w:r w:rsidRPr="00FF0180">
        <w:rPr>
          <w:bCs/>
          <w:sz w:val="28"/>
          <w:szCs w:val="28"/>
        </w:rPr>
        <w:t xml:space="preserve">система ЛАНЬ [Электронный ресурс]. Режим доступа: </w:t>
      </w:r>
      <w:hyperlink r:id="rId8" w:history="1">
        <w:r w:rsidRPr="00FF0180">
          <w:rPr>
            <w:bCs/>
            <w:sz w:val="28"/>
            <w:szCs w:val="28"/>
          </w:rPr>
          <w:t>https://e.lanbook.com</w:t>
        </w:r>
      </w:hyperlink>
      <w:r w:rsidRPr="00FF0180">
        <w:rPr>
          <w:bCs/>
          <w:sz w:val="28"/>
          <w:szCs w:val="28"/>
        </w:rPr>
        <w:t xml:space="preserve">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>. с экрана.</w:t>
      </w:r>
    </w:p>
    <w:p w:rsidR="00CC5AE4" w:rsidRPr="00FF0180" w:rsidRDefault="00CC5AE4" w:rsidP="00B05FF7">
      <w:pPr>
        <w:pStyle w:val="a3"/>
        <w:numPr>
          <w:ilvl w:val="0"/>
          <w:numId w:val="40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9" w:history="1">
        <w:r w:rsidRPr="00FF0180">
          <w:rPr>
            <w:bCs/>
          </w:rPr>
          <w:t>http://window.edu.ru</w:t>
        </w:r>
      </w:hyperlink>
      <w:r w:rsidRPr="00FF0180">
        <w:rPr>
          <w:bCs/>
          <w:sz w:val="28"/>
          <w:szCs w:val="28"/>
        </w:rPr>
        <w:t xml:space="preserve">, свободный.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CC5AE4" w:rsidRPr="00E91BC2" w:rsidRDefault="00CC5AE4" w:rsidP="00B05FF7">
      <w:pPr>
        <w:pStyle w:val="a3"/>
        <w:numPr>
          <w:ilvl w:val="0"/>
          <w:numId w:val="40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10" w:history="1">
        <w:r w:rsidRPr="00FF0180">
          <w:rPr>
            <w:bCs/>
            <w:sz w:val="28"/>
            <w:szCs w:val="28"/>
          </w:rPr>
          <w:t>http://ibooks.ru/</w:t>
        </w:r>
      </w:hyperlink>
      <w:r w:rsidRPr="00FF0180">
        <w:rPr>
          <w:bCs/>
          <w:sz w:val="28"/>
          <w:szCs w:val="28"/>
        </w:rPr>
        <w:t xml:space="preserve"> -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CC5AE4" w:rsidRDefault="00CC5AE4" w:rsidP="00B05FF7">
      <w:pPr>
        <w:pStyle w:val="a3"/>
        <w:spacing w:line="240" w:lineRule="auto"/>
        <w:ind w:left="0" w:firstLine="0"/>
        <w:rPr>
          <w:bCs/>
          <w:sz w:val="28"/>
          <w:szCs w:val="28"/>
        </w:rPr>
      </w:pPr>
    </w:p>
    <w:p w:rsidR="00CC5AE4" w:rsidRPr="000A4891" w:rsidRDefault="00CC5AE4" w:rsidP="00B05FF7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CC5AE4" w:rsidRPr="000A4891" w:rsidRDefault="00CC5AE4" w:rsidP="00B05FF7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CC5AE4" w:rsidRPr="000A4891" w:rsidRDefault="00CC5AE4" w:rsidP="00B05FF7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lastRenderedPageBreak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C5AE4" w:rsidRPr="000A4891" w:rsidRDefault="00CC5AE4" w:rsidP="00B05FF7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CC5AE4" w:rsidRPr="000A4891" w:rsidRDefault="00CC5AE4" w:rsidP="00B05FF7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C5AE4" w:rsidRPr="000A4891" w:rsidRDefault="00CC5AE4" w:rsidP="00B05FF7">
      <w:pPr>
        <w:spacing w:line="240" w:lineRule="auto"/>
        <w:rPr>
          <w:b/>
          <w:bCs/>
          <w:szCs w:val="16"/>
        </w:rPr>
      </w:pPr>
    </w:p>
    <w:p w:rsidR="00CC5AE4" w:rsidRPr="000A4891" w:rsidRDefault="00CC5AE4" w:rsidP="00B05FF7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C5AE4" w:rsidRPr="00AB3F02" w:rsidRDefault="00CC5AE4" w:rsidP="00B05FF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sz w:val="28"/>
          <w:szCs w:val="28"/>
        </w:rPr>
        <w:t>Земляное полотно автомобильных дорог в сложных инженерно-геологических условиях</w:t>
      </w:r>
      <w:r w:rsidRPr="00AB3F02">
        <w:rPr>
          <w:bCs/>
          <w:sz w:val="28"/>
          <w:szCs w:val="28"/>
        </w:rPr>
        <w:t>»:</w:t>
      </w:r>
    </w:p>
    <w:p w:rsidR="00CC5AE4" w:rsidRPr="00AB3F02" w:rsidRDefault="00CC5AE4" w:rsidP="00B05FF7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компьютеры, проектор, интерактивная доска);</w:t>
      </w:r>
    </w:p>
    <w:p w:rsidR="00CC5AE4" w:rsidRPr="00AB3F02" w:rsidRDefault="00CC5AE4" w:rsidP="00B05FF7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CC5AE4" w:rsidRPr="00AB3F02" w:rsidRDefault="00CC5AE4" w:rsidP="00B05FF7">
      <w:pPr>
        <w:widowControl/>
        <w:numPr>
          <w:ilvl w:val="0"/>
          <w:numId w:val="1"/>
        </w:numPr>
        <w:tabs>
          <w:tab w:val="left" w:pos="1134"/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CC5AE4" w:rsidRPr="00AB3F02" w:rsidRDefault="00CC5AE4" w:rsidP="00B05FF7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CC5AE4" w:rsidRPr="007B5974" w:rsidRDefault="00CC5AE4" w:rsidP="00B05FF7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CC5AE4" w:rsidRPr="007B5974" w:rsidRDefault="00CC5AE4" w:rsidP="00B05FF7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CC5AE4" w:rsidRPr="003E0431" w:rsidRDefault="00CC5AE4" w:rsidP="00B05FF7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</w:t>
      </w:r>
      <w:r w:rsidRPr="003E0431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3E0431">
        <w:rPr>
          <w:bCs/>
          <w:sz w:val="28"/>
          <w:szCs w:val="28"/>
          <w:lang w:val="en-US"/>
        </w:rPr>
        <w:t>;</w:t>
      </w:r>
    </w:p>
    <w:p w:rsidR="00CC5AE4" w:rsidRPr="003E0431" w:rsidRDefault="00CC5AE4" w:rsidP="00B05FF7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Project</w:t>
      </w:r>
      <w:r w:rsidRPr="003E0431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3E0431">
        <w:rPr>
          <w:bCs/>
          <w:sz w:val="28"/>
          <w:szCs w:val="28"/>
          <w:lang w:val="en-US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3E0431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3E0431">
        <w:rPr>
          <w:bCs/>
          <w:sz w:val="28"/>
          <w:szCs w:val="28"/>
          <w:lang w:val="en-US"/>
        </w:rPr>
        <w:t>.</w:t>
      </w:r>
    </w:p>
    <w:p w:rsidR="00CC5AE4" w:rsidRPr="003E0431" w:rsidRDefault="00CC5AE4" w:rsidP="00B05FF7">
      <w:pPr>
        <w:spacing w:line="240" w:lineRule="auto"/>
        <w:ind w:firstLine="851"/>
        <w:rPr>
          <w:bCs/>
          <w:sz w:val="26"/>
          <w:szCs w:val="26"/>
          <w:lang w:val="en-US"/>
        </w:rPr>
      </w:pPr>
    </w:p>
    <w:p w:rsidR="00CC5AE4" w:rsidRPr="003E0431" w:rsidRDefault="00CC5AE4" w:rsidP="00B05FF7">
      <w:pPr>
        <w:spacing w:line="240" w:lineRule="auto"/>
        <w:ind w:firstLine="851"/>
        <w:rPr>
          <w:bCs/>
          <w:sz w:val="26"/>
          <w:szCs w:val="26"/>
          <w:lang w:val="en-US"/>
        </w:rPr>
      </w:pPr>
    </w:p>
    <w:p w:rsidR="00CC5AE4" w:rsidRPr="003E0431" w:rsidRDefault="00CC5AE4" w:rsidP="00B05FF7">
      <w:pPr>
        <w:spacing w:line="240" w:lineRule="auto"/>
        <w:ind w:firstLine="851"/>
        <w:rPr>
          <w:bCs/>
          <w:sz w:val="26"/>
          <w:szCs w:val="26"/>
          <w:lang w:val="en-US"/>
        </w:rPr>
      </w:pPr>
    </w:p>
    <w:p w:rsidR="00CC5AE4" w:rsidRPr="003E0431" w:rsidRDefault="00CC5AE4" w:rsidP="00B05FF7">
      <w:pPr>
        <w:spacing w:line="240" w:lineRule="auto"/>
        <w:ind w:firstLine="851"/>
        <w:rPr>
          <w:bCs/>
          <w:sz w:val="26"/>
          <w:szCs w:val="26"/>
          <w:lang w:val="en-US"/>
        </w:rPr>
      </w:pPr>
    </w:p>
    <w:p w:rsidR="00CC5AE4" w:rsidRPr="003E0431" w:rsidRDefault="00CC5AE4" w:rsidP="00B05FF7">
      <w:pPr>
        <w:spacing w:line="240" w:lineRule="auto"/>
        <w:ind w:firstLine="851"/>
        <w:rPr>
          <w:bCs/>
          <w:sz w:val="26"/>
          <w:szCs w:val="26"/>
          <w:lang w:val="en-US"/>
        </w:rPr>
      </w:pPr>
    </w:p>
    <w:p w:rsidR="00CC5AE4" w:rsidRPr="003E0431" w:rsidRDefault="00CC5AE4" w:rsidP="00B05FF7">
      <w:pPr>
        <w:spacing w:line="240" w:lineRule="auto"/>
        <w:rPr>
          <w:b/>
          <w:bCs/>
          <w:szCs w:val="16"/>
          <w:lang w:val="en-US"/>
        </w:rPr>
      </w:pPr>
    </w:p>
    <w:p w:rsidR="00CC5AE4" w:rsidRPr="000A4891" w:rsidRDefault="00CC5AE4" w:rsidP="00B05FF7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CC5AE4" w:rsidRDefault="00CC5AE4" w:rsidP="00B05FF7">
      <w:pPr>
        <w:spacing w:line="240" w:lineRule="auto"/>
        <w:ind w:firstLine="851"/>
        <w:rPr>
          <w:bCs/>
          <w:sz w:val="28"/>
        </w:rPr>
      </w:pPr>
    </w:p>
    <w:p w:rsidR="00CC5AE4" w:rsidRPr="00AB3F02" w:rsidRDefault="00CC5AE4" w:rsidP="00B05FF7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CC5AE4" w:rsidRPr="00AB3F02" w:rsidRDefault="00CC5AE4" w:rsidP="00B05FF7">
      <w:pPr>
        <w:numPr>
          <w:ilvl w:val="0"/>
          <w:numId w:val="42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CC5AE4" w:rsidRPr="00AB3F02" w:rsidRDefault="003E0431" w:rsidP="00B05FF7">
      <w:pPr>
        <w:numPr>
          <w:ilvl w:val="0"/>
          <w:numId w:val="42"/>
        </w:numPr>
        <w:spacing w:line="240" w:lineRule="auto"/>
        <w:contextualSpacing/>
        <w:rPr>
          <w:bCs/>
          <w:sz w:val="28"/>
        </w:rPr>
      </w:pPr>
      <w:bookmarkStart w:id="1" w:name="_GoBack"/>
      <w:r>
        <w:rPr>
          <w:noProof/>
        </w:rPr>
        <w:lastRenderedPageBreak/>
        <w:pict>
          <v:shape id="_x0000_s1027" type="#_x0000_t75" style="position:absolute;left:0;text-align:left;margin-left:-74.05pt;margin-top:-45.7pt;width:8in;height:745.4pt;z-index:251661312;visibility:visible;mso-wrap-style:square;mso-position-horizontal-relative:text;mso-position-vertical-relative:text;mso-width-relative:page;mso-height-relative:page">
            <v:imagedata r:id="rId11" o:title=""/>
          </v:shape>
        </w:pict>
      </w:r>
      <w:bookmarkEnd w:id="1"/>
      <w:r w:rsidR="00CC5AE4" w:rsidRPr="00AB3F02">
        <w:rPr>
          <w:bCs/>
          <w:sz w:val="28"/>
        </w:rPr>
        <w:t>помещения для самостоятельной работы;</w:t>
      </w:r>
    </w:p>
    <w:p w:rsidR="00CC5AE4" w:rsidRPr="00AB3F02" w:rsidRDefault="00CC5AE4" w:rsidP="00B05FF7">
      <w:pPr>
        <w:numPr>
          <w:ilvl w:val="0"/>
          <w:numId w:val="42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CC5AE4" w:rsidRPr="00AB3F02" w:rsidRDefault="00CC5AE4" w:rsidP="00B05FF7">
      <w:pPr>
        <w:spacing w:line="240" w:lineRule="auto"/>
        <w:ind w:firstLine="851"/>
        <w:rPr>
          <w:bCs/>
          <w:sz w:val="28"/>
        </w:rPr>
      </w:pPr>
      <w:bookmarkStart w:id="2" w:name="OLE_LINK1"/>
      <w:bookmarkStart w:id="3" w:name="OLE_LINK2"/>
      <w:bookmarkStart w:id="4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CC5AE4" w:rsidRDefault="00CC5AE4" w:rsidP="00B05FF7">
      <w:pPr>
        <w:spacing w:line="240" w:lineRule="auto"/>
        <w:ind w:firstLine="851"/>
        <w:rPr>
          <w:bCs/>
          <w:sz w:val="28"/>
        </w:rPr>
      </w:pPr>
      <w:bookmarkStart w:id="5" w:name="OLE_LINK4"/>
      <w:bookmarkStart w:id="6" w:name="OLE_LINK5"/>
      <w:bookmarkStart w:id="7" w:name="OLE_LINK6"/>
      <w:bookmarkStart w:id="8" w:name="OLE_LINK7"/>
      <w:bookmarkEnd w:id="2"/>
      <w:bookmarkEnd w:id="3"/>
      <w:bookmarkEnd w:id="4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5"/>
    <w:bookmarkEnd w:id="6"/>
    <w:bookmarkEnd w:id="7"/>
    <w:bookmarkEnd w:id="8"/>
    <w:p w:rsidR="00CC5AE4" w:rsidRPr="00AB3F02" w:rsidRDefault="00CC5AE4" w:rsidP="00B05FF7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CC5AE4" w:rsidRDefault="00CC5AE4" w:rsidP="00B05FF7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CC5AE4" w:rsidRDefault="00CC5AE4" w:rsidP="00E036B8">
      <w:pPr>
        <w:spacing w:line="240" w:lineRule="auto"/>
        <w:ind w:firstLine="708"/>
        <w:rPr>
          <w:bCs/>
          <w:sz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786"/>
        <w:gridCol w:w="2552"/>
        <w:gridCol w:w="2409"/>
      </w:tblGrid>
      <w:tr w:rsidR="00CC5AE4" w:rsidRPr="005B7A71" w:rsidTr="00E776AD">
        <w:tc>
          <w:tcPr>
            <w:tcW w:w="4786" w:type="dxa"/>
          </w:tcPr>
          <w:p w:rsidR="00CC5AE4" w:rsidRPr="00104973" w:rsidRDefault="00CC5AE4" w:rsidP="00E776AD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зав. каф.</w:t>
            </w:r>
          </w:p>
        </w:tc>
        <w:tc>
          <w:tcPr>
            <w:tcW w:w="2552" w:type="dxa"/>
            <w:vAlign w:val="bottom"/>
          </w:tcPr>
          <w:p w:rsidR="00CC5AE4" w:rsidRPr="00104973" w:rsidRDefault="00CC5AE4" w:rsidP="00E776A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2409" w:type="dxa"/>
            <w:vAlign w:val="bottom"/>
          </w:tcPr>
          <w:p w:rsidR="00CC5AE4" w:rsidRPr="00104973" w:rsidRDefault="00CC5AE4" w:rsidP="00E776A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CC5AE4" w:rsidRPr="005B7A71" w:rsidTr="00E776AD">
        <w:tc>
          <w:tcPr>
            <w:tcW w:w="4786" w:type="dxa"/>
          </w:tcPr>
          <w:p w:rsidR="00CC5AE4" w:rsidRPr="00104973" w:rsidRDefault="00CC5AE4" w:rsidP="00E776AD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3B2E3A">
              <w:rPr>
                <w:sz w:val="28"/>
                <w:szCs w:val="28"/>
              </w:rPr>
              <w:t>«___» _________ 20 __ г.</w:t>
            </w:r>
          </w:p>
        </w:tc>
        <w:tc>
          <w:tcPr>
            <w:tcW w:w="2552" w:type="dxa"/>
          </w:tcPr>
          <w:p w:rsidR="00CC5AE4" w:rsidRPr="00104973" w:rsidRDefault="00CC5AE4" w:rsidP="00E776AD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C5AE4" w:rsidRPr="00104973" w:rsidRDefault="00CC5AE4" w:rsidP="00E776AD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CC5AE4" w:rsidRPr="00512C8F" w:rsidRDefault="00CC5AE4" w:rsidP="00512C8F">
      <w:pPr>
        <w:spacing w:line="240" w:lineRule="auto"/>
        <w:ind w:firstLine="851"/>
        <w:rPr>
          <w:sz w:val="4"/>
          <w:szCs w:val="4"/>
        </w:rPr>
      </w:pPr>
    </w:p>
    <w:sectPr w:rsidR="00CC5AE4" w:rsidRPr="00512C8F" w:rsidSect="00C57D7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AE4" w:rsidRDefault="00CC5AE4" w:rsidP="00C57D7B">
      <w:pPr>
        <w:spacing w:line="240" w:lineRule="auto"/>
      </w:pPr>
      <w:r>
        <w:separator/>
      </w:r>
    </w:p>
  </w:endnote>
  <w:endnote w:type="continuationSeparator" w:id="0">
    <w:p w:rsidR="00CC5AE4" w:rsidRDefault="00CC5AE4" w:rsidP="00C57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AE4" w:rsidRDefault="003E043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5AE4">
      <w:rPr>
        <w:noProof/>
      </w:rPr>
      <w:t>16</w:t>
    </w:r>
    <w:r>
      <w:rPr>
        <w:noProof/>
      </w:rPr>
      <w:fldChar w:fldCharType="end"/>
    </w:r>
  </w:p>
  <w:p w:rsidR="00CC5AE4" w:rsidRDefault="00CC5A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AE4" w:rsidRDefault="00CC5AE4" w:rsidP="00C57D7B">
      <w:pPr>
        <w:spacing w:line="240" w:lineRule="auto"/>
      </w:pPr>
      <w:r>
        <w:separator/>
      </w:r>
    </w:p>
  </w:footnote>
  <w:footnote w:type="continuationSeparator" w:id="0">
    <w:p w:rsidR="00CC5AE4" w:rsidRDefault="00CC5AE4" w:rsidP="00C57D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C75A22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A21B2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044B575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9E4C9E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32348B"/>
    <w:multiLevelType w:val="multilevel"/>
    <w:tmpl w:val="9446C1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301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cs="Times New Roman" w:hint="default"/>
      </w:rPr>
    </w:lvl>
  </w:abstractNum>
  <w:abstractNum w:abstractNumId="6" w15:restartNumberingAfterBreak="0">
    <w:nsid w:val="0A46457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C26F72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1B57DA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001162"/>
    <w:multiLevelType w:val="hybridMultilevel"/>
    <w:tmpl w:val="C50AB77A"/>
    <w:lvl w:ilvl="0" w:tplc="351CDD9A">
      <w:start w:val="1"/>
      <w:numFmt w:val="decimal"/>
      <w:lvlText w:val="%1."/>
      <w:lvlJc w:val="left"/>
      <w:pPr>
        <w:ind w:left="1571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8D04B1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FF184D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23115B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655006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B373E9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 w15:restartNumberingAfterBreak="0">
    <w:nsid w:val="2A8560DD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 w15:restartNumberingAfterBreak="0">
    <w:nsid w:val="2F2D0EF6"/>
    <w:multiLevelType w:val="hybridMultilevel"/>
    <w:tmpl w:val="359E6724"/>
    <w:lvl w:ilvl="0" w:tplc="AA680328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 w15:restartNumberingAfterBreak="0">
    <w:nsid w:val="33A035B1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2A3A0D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6C560A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80304E1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1CB421A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7700E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F60494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ED5600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 w15:restartNumberingAfterBreak="0">
    <w:nsid w:val="5A68225A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B25133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762CCB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54272A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8E3873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782648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683C1B"/>
    <w:multiLevelType w:val="singleLevel"/>
    <w:tmpl w:val="FA7E60DC"/>
    <w:lvl w:ilvl="0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1" w15:restartNumberingAfterBreak="0">
    <w:nsid w:val="780817B0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0"/>
  </w:num>
  <w:num w:numId="3">
    <w:abstractNumId w:val="27"/>
  </w:num>
  <w:num w:numId="4">
    <w:abstractNumId w:val="16"/>
  </w:num>
  <w:num w:numId="5">
    <w:abstractNumId w:val="40"/>
  </w:num>
  <w:num w:numId="6">
    <w:abstractNumId w:val="0"/>
  </w:num>
  <w:num w:numId="7">
    <w:abstractNumId w:val="33"/>
  </w:num>
  <w:num w:numId="8">
    <w:abstractNumId w:val="23"/>
  </w:num>
  <w:num w:numId="9">
    <w:abstractNumId w:val="5"/>
  </w:num>
  <w:num w:numId="10">
    <w:abstractNumId w:val="38"/>
  </w:num>
  <w:num w:numId="11">
    <w:abstractNumId w:val="1"/>
  </w:num>
  <w:num w:numId="12">
    <w:abstractNumId w:val="8"/>
  </w:num>
  <w:num w:numId="13">
    <w:abstractNumId w:val="7"/>
  </w:num>
  <w:num w:numId="14">
    <w:abstractNumId w:val="24"/>
  </w:num>
  <w:num w:numId="15">
    <w:abstractNumId w:val="21"/>
  </w:num>
  <w:num w:numId="16">
    <w:abstractNumId w:val="14"/>
  </w:num>
  <w:num w:numId="17">
    <w:abstractNumId w:val="37"/>
  </w:num>
  <w:num w:numId="18">
    <w:abstractNumId w:val="13"/>
  </w:num>
  <w:num w:numId="19">
    <w:abstractNumId w:val="4"/>
  </w:num>
  <w:num w:numId="20">
    <w:abstractNumId w:val="30"/>
  </w:num>
  <w:num w:numId="21">
    <w:abstractNumId w:val="39"/>
  </w:num>
  <w:num w:numId="22">
    <w:abstractNumId w:val="3"/>
  </w:num>
  <w:num w:numId="23">
    <w:abstractNumId w:val="22"/>
  </w:num>
  <w:num w:numId="24">
    <w:abstractNumId w:val="15"/>
  </w:num>
  <w:num w:numId="25">
    <w:abstractNumId w:val="28"/>
  </w:num>
  <w:num w:numId="26">
    <w:abstractNumId w:val="17"/>
  </w:num>
  <w:num w:numId="27">
    <w:abstractNumId w:val="35"/>
  </w:num>
  <w:num w:numId="28">
    <w:abstractNumId w:val="32"/>
  </w:num>
  <w:num w:numId="29">
    <w:abstractNumId w:val="11"/>
  </w:num>
  <w:num w:numId="30">
    <w:abstractNumId w:val="12"/>
  </w:num>
  <w:num w:numId="31">
    <w:abstractNumId w:val="26"/>
  </w:num>
  <w:num w:numId="32">
    <w:abstractNumId w:val="34"/>
  </w:num>
  <w:num w:numId="33">
    <w:abstractNumId w:val="29"/>
  </w:num>
  <w:num w:numId="34">
    <w:abstractNumId w:val="6"/>
  </w:num>
  <w:num w:numId="35">
    <w:abstractNumId w:val="41"/>
  </w:num>
  <w:num w:numId="36">
    <w:abstractNumId w:val="2"/>
  </w:num>
  <w:num w:numId="37">
    <w:abstractNumId w:val="31"/>
  </w:num>
  <w:num w:numId="38">
    <w:abstractNumId w:val="9"/>
  </w:num>
  <w:num w:numId="39">
    <w:abstractNumId w:val="20"/>
  </w:num>
  <w:num w:numId="40">
    <w:abstractNumId w:val="19"/>
  </w:num>
  <w:num w:numId="41">
    <w:abstractNumId w:val="36"/>
  </w:num>
  <w:num w:numId="42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2369"/>
    <w:rsid w:val="000224E1"/>
    <w:rsid w:val="0002349A"/>
    <w:rsid w:val="00023548"/>
    <w:rsid w:val="000241DC"/>
    <w:rsid w:val="00034024"/>
    <w:rsid w:val="00043FF7"/>
    <w:rsid w:val="00046652"/>
    <w:rsid w:val="00057C9C"/>
    <w:rsid w:val="00061C87"/>
    <w:rsid w:val="000667EF"/>
    <w:rsid w:val="000670FC"/>
    <w:rsid w:val="000705AA"/>
    <w:rsid w:val="00072176"/>
    <w:rsid w:val="00072DF0"/>
    <w:rsid w:val="00082026"/>
    <w:rsid w:val="00093665"/>
    <w:rsid w:val="000A1736"/>
    <w:rsid w:val="000A4891"/>
    <w:rsid w:val="000B2834"/>
    <w:rsid w:val="000B5BCA"/>
    <w:rsid w:val="000B6233"/>
    <w:rsid w:val="000C0C52"/>
    <w:rsid w:val="000D0D16"/>
    <w:rsid w:val="000D1602"/>
    <w:rsid w:val="000D2340"/>
    <w:rsid w:val="000D4F76"/>
    <w:rsid w:val="000E0EC1"/>
    <w:rsid w:val="000E1649"/>
    <w:rsid w:val="000E35E9"/>
    <w:rsid w:val="000F2E20"/>
    <w:rsid w:val="000F42E7"/>
    <w:rsid w:val="000F4E30"/>
    <w:rsid w:val="000F7490"/>
    <w:rsid w:val="00103824"/>
    <w:rsid w:val="00104973"/>
    <w:rsid w:val="00117EDD"/>
    <w:rsid w:val="00122920"/>
    <w:rsid w:val="001267A8"/>
    <w:rsid w:val="00133CA0"/>
    <w:rsid w:val="00141223"/>
    <w:rsid w:val="001427D7"/>
    <w:rsid w:val="0014768F"/>
    <w:rsid w:val="00152B20"/>
    <w:rsid w:val="00152D38"/>
    <w:rsid w:val="00154D91"/>
    <w:rsid w:val="001611CB"/>
    <w:rsid w:val="001612B1"/>
    <w:rsid w:val="001612BE"/>
    <w:rsid w:val="00163F22"/>
    <w:rsid w:val="0017146F"/>
    <w:rsid w:val="001863CC"/>
    <w:rsid w:val="00197531"/>
    <w:rsid w:val="001A78C6"/>
    <w:rsid w:val="001B2E8E"/>
    <w:rsid w:val="001B2F34"/>
    <w:rsid w:val="001C2248"/>
    <w:rsid w:val="001C2CD5"/>
    <w:rsid w:val="001C493F"/>
    <w:rsid w:val="001C6CE7"/>
    <w:rsid w:val="001C7382"/>
    <w:rsid w:val="001D0107"/>
    <w:rsid w:val="001D1F75"/>
    <w:rsid w:val="001E6889"/>
    <w:rsid w:val="002007E7"/>
    <w:rsid w:val="00200A40"/>
    <w:rsid w:val="002103AE"/>
    <w:rsid w:val="0023148B"/>
    <w:rsid w:val="00233DBB"/>
    <w:rsid w:val="00244306"/>
    <w:rsid w:val="00250727"/>
    <w:rsid w:val="00252906"/>
    <w:rsid w:val="00257AAF"/>
    <w:rsid w:val="00257B07"/>
    <w:rsid w:val="00262A9F"/>
    <w:rsid w:val="00265B74"/>
    <w:rsid w:val="002720D1"/>
    <w:rsid w:val="002730BA"/>
    <w:rsid w:val="002766FC"/>
    <w:rsid w:val="00282FE9"/>
    <w:rsid w:val="00284208"/>
    <w:rsid w:val="00294080"/>
    <w:rsid w:val="002A228F"/>
    <w:rsid w:val="002A28B2"/>
    <w:rsid w:val="002B2137"/>
    <w:rsid w:val="002B37F6"/>
    <w:rsid w:val="002E0DFE"/>
    <w:rsid w:val="002E1FE1"/>
    <w:rsid w:val="002F6403"/>
    <w:rsid w:val="00302C12"/>
    <w:rsid w:val="00302D2C"/>
    <w:rsid w:val="00304446"/>
    <w:rsid w:val="00307A29"/>
    <w:rsid w:val="0031788C"/>
    <w:rsid w:val="0032023B"/>
    <w:rsid w:val="00320379"/>
    <w:rsid w:val="00322E18"/>
    <w:rsid w:val="00324F90"/>
    <w:rsid w:val="0034314F"/>
    <w:rsid w:val="00345F47"/>
    <w:rsid w:val="00347C29"/>
    <w:rsid w:val="003501E6"/>
    <w:rsid w:val="003508D9"/>
    <w:rsid w:val="0035556A"/>
    <w:rsid w:val="003805EA"/>
    <w:rsid w:val="00380A78"/>
    <w:rsid w:val="00385608"/>
    <w:rsid w:val="003856B8"/>
    <w:rsid w:val="00390A02"/>
    <w:rsid w:val="00391E71"/>
    <w:rsid w:val="0039566C"/>
    <w:rsid w:val="00397A1D"/>
    <w:rsid w:val="003A4CC6"/>
    <w:rsid w:val="003A777B"/>
    <w:rsid w:val="003B0894"/>
    <w:rsid w:val="003B2E3A"/>
    <w:rsid w:val="003B78B3"/>
    <w:rsid w:val="003C1BCC"/>
    <w:rsid w:val="003C4293"/>
    <w:rsid w:val="003D0338"/>
    <w:rsid w:val="003D4E39"/>
    <w:rsid w:val="003E0431"/>
    <w:rsid w:val="003E40B5"/>
    <w:rsid w:val="003E47E8"/>
    <w:rsid w:val="003F0402"/>
    <w:rsid w:val="003F4749"/>
    <w:rsid w:val="004039C2"/>
    <w:rsid w:val="00406337"/>
    <w:rsid w:val="004118E6"/>
    <w:rsid w:val="004122E6"/>
    <w:rsid w:val="0041232E"/>
    <w:rsid w:val="00412C37"/>
    <w:rsid w:val="00414729"/>
    <w:rsid w:val="004327EE"/>
    <w:rsid w:val="00443E82"/>
    <w:rsid w:val="0044783E"/>
    <w:rsid w:val="00450455"/>
    <w:rsid w:val="004524D2"/>
    <w:rsid w:val="004579D3"/>
    <w:rsid w:val="00467009"/>
    <w:rsid w:val="00467271"/>
    <w:rsid w:val="00470B7E"/>
    <w:rsid w:val="004728D4"/>
    <w:rsid w:val="0047344E"/>
    <w:rsid w:val="00474B01"/>
    <w:rsid w:val="00480E1B"/>
    <w:rsid w:val="0048304E"/>
    <w:rsid w:val="0048379C"/>
    <w:rsid w:val="00483FDC"/>
    <w:rsid w:val="00485395"/>
    <w:rsid w:val="00490574"/>
    <w:rsid w:val="004929B4"/>
    <w:rsid w:val="004947EE"/>
    <w:rsid w:val="004B09F5"/>
    <w:rsid w:val="004C3466"/>
    <w:rsid w:val="004C3FFE"/>
    <w:rsid w:val="004C4122"/>
    <w:rsid w:val="004D20D7"/>
    <w:rsid w:val="004D227E"/>
    <w:rsid w:val="004D4F59"/>
    <w:rsid w:val="004E1A1F"/>
    <w:rsid w:val="004F45B3"/>
    <w:rsid w:val="004F472C"/>
    <w:rsid w:val="004F4C28"/>
    <w:rsid w:val="0050182F"/>
    <w:rsid w:val="00502576"/>
    <w:rsid w:val="0050379F"/>
    <w:rsid w:val="00506EE7"/>
    <w:rsid w:val="00507E68"/>
    <w:rsid w:val="005108CA"/>
    <w:rsid w:val="005128A4"/>
    <w:rsid w:val="00512C8F"/>
    <w:rsid w:val="0051349E"/>
    <w:rsid w:val="005220DA"/>
    <w:rsid w:val="005224F9"/>
    <w:rsid w:val="00526C60"/>
    <w:rsid w:val="005272E2"/>
    <w:rsid w:val="00531200"/>
    <w:rsid w:val="0053702C"/>
    <w:rsid w:val="0054002C"/>
    <w:rsid w:val="00542E1B"/>
    <w:rsid w:val="00545AC9"/>
    <w:rsid w:val="00550681"/>
    <w:rsid w:val="005506C6"/>
    <w:rsid w:val="00567324"/>
    <w:rsid w:val="00570B53"/>
    <w:rsid w:val="00574AF6"/>
    <w:rsid w:val="005820CB"/>
    <w:rsid w:val="005833BA"/>
    <w:rsid w:val="00593158"/>
    <w:rsid w:val="005949BC"/>
    <w:rsid w:val="005B1EC3"/>
    <w:rsid w:val="005B3385"/>
    <w:rsid w:val="005B59F7"/>
    <w:rsid w:val="005B5D66"/>
    <w:rsid w:val="005B7A71"/>
    <w:rsid w:val="005C203E"/>
    <w:rsid w:val="005C214C"/>
    <w:rsid w:val="005D0F79"/>
    <w:rsid w:val="005D17AC"/>
    <w:rsid w:val="005D40E9"/>
    <w:rsid w:val="005D43E2"/>
    <w:rsid w:val="005D7021"/>
    <w:rsid w:val="005E4B91"/>
    <w:rsid w:val="005E7600"/>
    <w:rsid w:val="005E7989"/>
    <w:rsid w:val="005F0A8D"/>
    <w:rsid w:val="005F29AD"/>
    <w:rsid w:val="005F4E44"/>
    <w:rsid w:val="0060555E"/>
    <w:rsid w:val="006320D9"/>
    <w:rsid w:val="006338D7"/>
    <w:rsid w:val="00641208"/>
    <w:rsid w:val="00643E88"/>
    <w:rsid w:val="006622A4"/>
    <w:rsid w:val="00662DC2"/>
    <w:rsid w:val="00663984"/>
    <w:rsid w:val="00665E04"/>
    <w:rsid w:val="00670DC4"/>
    <w:rsid w:val="006758BB"/>
    <w:rsid w:val="006759B2"/>
    <w:rsid w:val="00677754"/>
    <w:rsid w:val="00677827"/>
    <w:rsid w:val="006815F8"/>
    <w:rsid w:val="006829D0"/>
    <w:rsid w:val="00683D51"/>
    <w:rsid w:val="00692E37"/>
    <w:rsid w:val="006B1382"/>
    <w:rsid w:val="006B3E84"/>
    <w:rsid w:val="006B4827"/>
    <w:rsid w:val="006B5760"/>
    <w:rsid w:val="006B624F"/>
    <w:rsid w:val="006B6C1A"/>
    <w:rsid w:val="006C0AE1"/>
    <w:rsid w:val="006D28BD"/>
    <w:rsid w:val="006E4AE9"/>
    <w:rsid w:val="006E647D"/>
    <w:rsid w:val="006E6582"/>
    <w:rsid w:val="006E778E"/>
    <w:rsid w:val="006F033C"/>
    <w:rsid w:val="006F0765"/>
    <w:rsid w:val="006F1B45"/>
    <w:rsid w:val="006F1EA6"/>
    <w:rsid w:val="006F3109"/>
    <w:rsid w:val="006F46DE"/>
    <w:rsid w:val="006F6BC1"/>
    <w:rsid w:val="006F74A7"/>
    <w:rsid w:val="00701C65"/>
    <w:rsid w:val="0070584B"/>
    <w:rsid w:val="00713032"/>
    <w:rsid w:val="007150CC"/>
    <w:rsid w:val="007228D6"/>
    <w:rsid w:val="00731B78"/>
    <w:rsid w:val="00735CAA"/>
    <w:rsid w:val="00736A1B"/>
    <w:rsid w:val="0074094A"/>
    <w:rsid w:val="00743903"/>
    <w:rsid w:val="00744BD5"/>
    <w:rsid w:val="00744E32"/>
    <w:rsid w:val="007450DA"/>
    <w:rsid w:val="00750045"/>
    <w:rsid w:val="00752190"/>
    <w:rsid w:val="0076272E"/>
    <w:rsid w:val="00762FB4"/>
    <w:rsid w:val="00766ED7"/>
    <w:rsid w:val="00766FB6"/>
    <w:rsid w:val="00772142"/>
    <w:rsid w:val="00776D08"/>
    <w:rsid w:val="00782231"/>
    <w:rsid w:val="007841D6"/>
    <w:rsid w:val="00786FBE"/>
    <w:rsid w:val="007913A5"/>
    <w:rsid w:val="007921BB"/>
    <w:rsid w:val="00796FE3"/>
    <w:rsid w:val="007A0529"/>
    <w:rsid w:val="007A1121"/>
    <w:rsid w:val="007B2B93"/>
    <w:rsid w:val="007B5974"/>
    <w:rsid w:val="007C0285"/>
    <w:rsid w:val="007C67CC"/>
    <w:rsid w:val="007D7EAC"/>
    <w:rsid w:val="007E3977"/>
    <w:rsid w:val="007E7072"/>
    <w:rsid w:val="007F2B72"/>
    <w:rsid w:val="00800843"/>
    <w:rsid w:val="008147D9"/>
    <w:rsid w:val="00816F43"/>
    <w:rsid w:val="00823DC0"/>
    <w:rsid w:val="008318A2"/>
    <w:rsid w:val="008353E1"/>
    <w:rsid w:val="008378C6"/>
    <w:rsid w:val="00846C11"/>
    <w:rsid w:val="00846E3C"/>
    <w:rsid w:val="008534DF"/>
    <w:rsid w:val="00853F66"/>
    <w:rsid w:val="00854D72"/>
    <w:rsid w:val="00854E56"/>
    <w:rsid w:val="008633AD"/>
    <w:rsid w:val="008649D8"/>
    <w:rsid w:val="008651E5"/>
    <w:rsid w:val="008738C0"/>
    <w:rsid w:val="00876F1E"/>
    <w:rsid w:val="008839F8"/>
    <w:rsid w:val="00884355"/>
    <w:rsid w:val="008A7E49"/>
    <w:rsid w:val="008B3A13"/>
    <w:rsid w:val="008B3C0E"/>
    <w:rsid w:val="008B7D9C"/>
    <w:rsid w:val="008C02CB"/>
    <w:rsid w:val="008C144C"/>
    <w:rsid w:val="008C18AF"/>
    <w:rsid w:val="008C7EEA"/>
    <w:rsid w:val="008D1509"/>
    <w:rsid w:val="008D697A"/>
    <w:rsid w:val="008D71F8"/>
    <w:rsid w:val="008E100F"/>
    <w:rsid w:val="008E203C"/>
    <w:rsid w:val="008F7D72"/>
    <w:rsid w:val="009022BA"/>
    <w:rsid w:val="00902896"/>
    <w:rsid w:val="00905F80"/>
    <w:rsid w:val="009114CB"/>
    <w:rsid w:val="00912B18"/>
    <w:rsid w:val="009244C4"/>
    <w:rsid w:val="00933EC2"/>
    <w:rsid w:val="00935641"/>
    <w:rsid w:val="00942B00"/>
    <w:rsid w:val="0095427B"/>
    <w:rsid w:val="00957562"/>
    <w:rsid w:val="00963AD4"/>
    <w:rsid w:val="00965A6E"/>
    <w:rsid w:val="00973A15"/>
    <w:rsid w:val="00973D05"/>
    <w:rsid w:val="00974682"/>
    <w:rsid w:val="00985000"/>
    <w:rsid w:val="0098550A"/>
    <w:rsid w:val="00986C41"/>
    <w:rsid w:val="00986F63"/>
    <w:rsid w:val="00987D34"/>
    <w:rsid w:val="00990DC5"/>
    <w:rsid w:val="0099490D"/>
    <w:rsid w:val="009A3C08"/>
    <w:rsid w:val="009A3F8D"/>
    <w:rsid w:val="009B66A3"/>
    <w:rsid w:val="009D471B"/>
    <w:rsid w:val="009D66E8"/>
    <w:rsid w:val="009D7234"/>
    <w:rsid w:val="009D7B76"/>
    <w:rsid w:val="009E5E2B"/>
    <w:rsid w:val="009E60CB"/>
    <w:rsid w:val="009F761D"/>
    <w:rsid w:val="00A01F44"/>
    <w:rsid w:val="00A037C3"/>
    <w:rsid w:val="00A03C11"/>
    <w:rsid w:val="00A06EE7"/>
    <w:rsid w:val="00A15FA9"/>
    <w:rsid w:val="00A16963"/>
    <w:rsid w:val="00A17B31"/>
    <w:rsid w:val="00A21397"/>
    <w:rsid w:val="00A218A1"/>
    <w:rsid w:val="00A218C2"/>
    <w:rsid w:val="00A34065"/>
    <w:rsid w:val="00A43E0E"/>
    <w:rsid w:val="00A472DF"/>
    <w:rsid w:val="00A52159"/>
    <w:rsid w:val="00A53592"/>
    <w:rsid w:val="00A55036"/>
    <w:rsid w:val="00A63776"/>
    <w:rsid w:val="00A7043A"/>
    <w:rsid w:val="00A70BB7"/>
    <w:rsid w:val="00A73DB7"/>
    <w:rsid w:val="00A84B58"/>
    <w:rsid w:val="00A8508F"/>
    <w:rsid w:val="00A96BD2"/>
    <w:rsid w:val="00AB134C"/>
    <w:rsid w:val="00AB3F02"/>
    <w:rsid w:val="00AB57D4"/>
    <w:rsid w:val="00AB6790"/>
    <w:rsid w:val="00AB689B"/>
    <w:rsid w:val="00AD24D8"/>
    <w:rsid w:val="00AD642A"/>
    <w:rsid w:val="00AE3971"/>
    <w:rsid w:val="00AF34CF"/>
    <w:rsid w:val="00B03720"/>
    <w:rsid w:val="00B054F2"/>
    <w:rsid w:val="00B05FF7"/>
    <w:rsid w:val="00B34A24"/>
    <w:rsid w:val="00B37313"/>
    <w:rsid w:val="00B41204"/>
    <w:rsid w:val="00B42E6C"/>
    <w:rsid w:val="00B431D7"/>
    <w:rsid w:val="00B43819"/>
    <w:rsid w:val="00B51504"/>
    <w:rsid w:val="00B51DE2"/>
    <w:rsid w:val="00B5327B"/>
    <w:rsid w:val="00B550E4"/>
    <w:rsid w:val="00B5738A"/>
    <w:rsid w:val="00B61C51"/>
    <w:rsid w:val="00B74479"/>
    <w:rsid w:val="00B82BA6"/>
    <w:rsid w:val="00B82EAA"/>
    <w:rsid w:val="00B91328"/>
    <w:rsid w:val="00B92F09"/>
    <w:rsid w:val="00B940E0"/>
    <w:rsid w:val="00B94327"/>
    <w:rsid w:val="00BA1A94"/>
    <w:rsid w:val="00BB244F"/>
    <w:rsid w:val="00BC0A74"/>
    <w:rsid w:val="00BC38E9"/>
    <w:rsid w:val="00BC63C9"/>
    <w:rsid w:val="00BD4749"/>
    <w:rsid w:val="00BE1890"/>
    <w:rsid w:val="00BE1C33"/>
    <w:rsid w:val="00BE4E4C"/>
    <w:rsid w:val="00BE77FD"/>
    <w:rsid w:val="00BF4546"/>
    <w:rsid w:val="00BF49EC"/>
    <w:rsid w:val="00BF4DE3"/>
    <w:rsid w:val="00BF5752"/>
    <w:rsid w:val="00BF58CD"/>
    <w:rsid w:val="00C03E36"/>
    <w:rsid w:val="00C0465D"/>
    <w:rsid w:val="00C2781E"/>
    <w:rsid w:val="00C31C43"/>
    <w:rsid w:val="00C37D9F"/>
    <w:rsid w:val="00C44E5D"/>
    <w:rsid w:val="00C47E91"/>
    <w:rsid w:val="00C50101"/>
    <w:rsid w:val="00C5145D"/>
    <w:rsid w:val="00C51C84"/>
    <w:rsid w:val="00C5434A"/>
    <w:rsid w:val="00C573A9"/>
    <w:rsid w:val="00C57D7B"/>
    <w:rsid w:val="00C632B4"/>
    <w:rsid w:val="00C64284"/>
    <w:rsid w:val="00C65508"/>
    <w:rsid w:val="00C70349"/>
    <w:rsid w:val="00C71B73"/>
    <w:rsid w:val="00C72B30"/>
    <w:rsid w:val="00C83D89"/>
    <w:rsid w:val="00C91F92"/>
    <w:rsid w:val="00C92B9F"/>
    <w:rsid w:val="00C949D8"/>
    <w:rsid w:val="00C9692E"/>
    <w:rsid w:val="00CC5AE4"/>
    <w:rsid w:val="00CC6491"/>
    <w:rsid w:val="00CC7B1B"/>
    <w:rsid w:val="00CD0CD3"/>
    <w:rsid w:val="00CD3450"/>
    <w:rsid w:val="00CD3C7D"/>
    <w:rsid w:val="00CD4626"/>
    <w:rsid w:val="00CD4EC3"/>
    <w:rsid w:val="00CD5926"/>
    <w:rsid w:val="00CE60BF"/>
    <w:rsid w:val="00CF0A5C"/>
    <w:rsid w:val="00CF1D14"/>
    <w:rsid w:val="00CF291D"/>
    <w:rsid w:val="00CF30A2"/>
    <w:rsid w:val="00CF4A40"/>
    <w:rsid w:val="00D02AA2"/>
    <w:rsid w:val="00D04802"/>
    <w:rsid w:val="00D12A03"/>
    <w:rsid w:val="00D1455C"/>
    <w:rsid w:val="00D16774"/>
    <w:rsid w:val="00D17D3C"/>
    <w:rsid w:val="00D20331"/>
    <w:rsid w:val="00D23D0B"/>
    <w:rsid w:val="00D23ED0"/>
    <w:rsid w:val="00D2714B"/>
    <w:rsid w:val="00D322E9"/>
    <w:rsid w:val="00D36ADA"/>
    <w:rsid w:val="00D41EE8"/>
    <w:rsid w:val="00D45002"/>
    <w:rsid w:val="00D514C5"/>
    <w:rsid w:val="00D679E5"/>
    <w:rsid w:val="00D72828"/>
    <w:rsid w:val="00D75AB6"/>
    <w:rsid w:val="00D81C65"/>
    <w:rsid w:val="00D8235F"/>
    <w:rsid w:val="00D84600"/>
    <w:rsid w:val="00D870FA"/>
    <w:rsid w:val="00D92FDE"/>
    <w:rsid w:val="00D93BFD"/>
    <w:rsid w:val="00D94C71"/>
    <w:rsid w:val="00DA3098"/>
    <w:rsid w:val="00DA4F2C"/>
    <w:rsid w:val="00DA6A01"/>
    <w:rsid w:val="00DB0452"/>
    <w:rsid w:val="00DB2A19"/>
    <w:rsid w:val="00DB40A3"/>
    <w:rsid w:val="00DB6259"/>
    <w:rsid w:val="00DB7F70"/>
    <w:rsid w:val="00DC3794"/>
    <w:rsid w:val="00DC3A4E"/>
    <w:rsid w:val="00DC6162"/>
    <w:rsid w:val="00DD1949"/>
    <w:rsid w:val="00DD2FB4"/>
    <w:rsid w:val="00DD47BC"/>
    <w:rsid w:val="00DE049B"/>
    <w:rsid w:val="00DE08A2"/>
    <w:rsid w:val="00DF509E"/>
    <w:rsid w:val="00DF7688"/>
    <w:rsid w:val="00DF78F0"/>
    <w:rsid w:val="00E036B8"/>
    <w:rsid w:val="00E03E9A"/>
    <w:rsid w:val="00E05466"/>
    <w:rsid w:val="00E10201"/>
    <w:rsid w:val="00E17EE5"/>
    <w:rsid w:val="00E20F70"/>
    <w:rsid w:val="00E219F4"/>
    <w:rsid w:val="00E25AC7"/>
    <w:rsid w:val="00E25B65"/>
    <w:rsid w:val="00E2622F"/>
    <w:rsid w:val="00E34CF9"/>
    <w:rsid w:val="00E357C8"/>
    <w:rsid w:val="00E4212F"/>
    <w:rsid w:val="00E44EBF"/>
    <w:rsid w:val="00E47C8E"/>
    <w:rsid w:val="00E512E0"/>
    <w:rsid w:val="00E6137C"/>
    <w:rsid w:val="00E61448"/>
    <w:rsid w:val="00E64FBC"/>
    <w:rsid w:val="00E70167"/>
    <w:rsid w:val="00E74C43"/>
    <w:rsid w:val="00E76DB1"/>
    <w:rsid w:val="00E776AD"/>
    <w:rsid w:val="00E8050E"/>
    <w:rsid w:val="00E80B23"/>
    <w:rsid w:val="00E8214F"/>
    <w:rsid w:val="00E823E2"/>
    <w:rsid w:val="00E91BC2"/>
    <w:rsid w:val="00E92874"/>
    <w:rsid w:val="00E960EA"/>
    <w:rsid w:val="00E97136"/>
    <w:rsid w:val="00E97F27"/>
    <w:rsid w:val="00EA0D06"/>
    <w:rsid w:val="00EA2396"/>
    <w:rsid w:val="00EA5F0E"/>
    <w:rsid w:val="00EB402F"/>
    <w:rsid w:val="00EB7F44"/>
    <w:rsid w:val="00EC214C"/>
    <w:rsid w:val="00ED101F"/>
    <w:rsid w:val="00ED1ADD"/>
    <w:rsid w:val="00ED448C"/>
    <w:rsid w:val="00EF1DC8"/>
    <w:rsid w:val="00F01EB0"/>
    <w:rsid w:val="00F0473C"/>
    <w:rsid w:val="00F05DEA"/>
    <w:rsid w:val="00F12303"/>
    <w:rsid w:val="00F13FAB"/>
    <w:rsid w:val="00F15715"/>
    <w:rsid w:val="00F15A01"/>
    <w:rsid w:val="00F23B7B"/>
    <w:rsid w:val="00F251A6"/>
    <w:rsid w:val="00F3494E"/>
    <w:rsid w:val="00F4289A"/>
    <w:rsid w:val="00F54398"/>
    <w:rsid w:val="00F57136"/>
    <w:rsid w:val="00F5749D"/>
    <w:rsid w:val="00F57ED6"/>
    <w:rsid w:val="00F64488"/>
    <w:rsid w:val="00F83805"/>
    <w:rsid w:val="00F83EEB"/>
    <w:rsid w:val="00F930FE"/>
    <w:rsid w:val="00FA0C8F"/>
    <w:rsid w:val="00FB13BE"/>
    <w:rsid w:val="00FB6A66"/>
    <w:rsid w:val="00FB7B3C"/>
    <w:rsid w:val="00FC3EC0"/>
    <w:rsid w:val="00FE45E8"/>
    <w:rsid w:val="00FF0180"/>
    <w:rsid w:val="00FF1AB5"/>
    <w:rsid w:val="00FF2E52"/>
    <w:rsid w:val="00FF3ECD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097181DF-5EB6-4EB7-9899-F39935A9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uiPriority w:val="99"/>
    <w:rsid w:val="008D150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No Spacing"/>
    <w:uiPriority w:val="99"/>
    <w:qFormat/>
    <w:rsid w:val="00141223"/>
    <w:rPr>
      <w:rFonts w:eastAsia="Times New Roman"/>
    </w:rPr>
  </w:style>
  <w:style w:type="character" w:customStyle="1" w:styleId="FontStyle47">
    <w:name w:val="Font Style47"/>
    <w:basedOn w:val="a0"/>
    <w:uiPriority w:val="99"/>
    <w:rsid w:val="00262A9F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semiHidden/>
    <w:rsid w:val="00C57D7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57D7B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C57D7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C57D7B"/>
    <w:rPr>
      <w:rFonts w:ascii="Times New Roman" w:hAnsi="Times New Roman" w:cs="Times New Roman"/>
      <w:sz w:val="20"/>
      <w:szCs w:val="20"/>
    </w:rPr>
  </w:style>
  <w:style w:type="paragraph" w:customStyle="1" w:styleId="10">
    <w:name w:val="Без интервала1"/>
    <w:uiPriority w:val="99"/>
    <w:rsid w:val="007C67CC"/>
    <w:rPr>
      <w:rFonts w:eastAsia="Times New Roman" w:cs="Calibri"/>
    </w:rPr>
  </w:style>
  <w:style w:type="paragraph" w:customStyle="1" w:styleId="ab">
    <w:name w:val="Рабочий"/>
    <w:basedOn w:val="a"/>
    <w:uiPriority w:val="99"/>
    <w:rsid w:val="00B43819"/>
    <w:pPr>
      <w:widowControl/>
      <w:spacing w:line="240" w:lineRule="auto"/>
      <w:ind w:firstLine="720"/>
    </w:pPr>
    <w:rPr>
      <w:sz w:val="28"/>
      <w:szCs w:val="28"/>
    </w:rPr>
  </w:style>
  <w:style w:type="character" w:customStyle="1" w:styleId="bolighting">
    <w:name w:val="bo_lighting"/>
    <w:basedOn w:val="a0"/>
    <w:uiPriority w:val="99"/>
    <w:rsid w:val="00B43819"/>
    <w:rPr>
      <w:rFonts w:cs="Times New Roman"/>
    </w:rPr>
  </w:style>
  <w:style w:type="character" w:styleId="ac">
    <w:name w:val="Hyperlink"/>
    <w:basedOn w:val="a0"/>
    <w:uiPriority w:val="99"/>
    <w:rsid w:val="00B34A24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4D4F5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11">
    <w:name w:val="toc 1"/>
    <w:basedOn w:val="a"/>
    <w:autoRedefine/>
    <w:uiPriority w:val="99"/>
    <w:locked/>
    <w:rsid w:val="0075004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3">
    <w:name w:val="toc 3"/>
    <w:basedOn w:val="a"/>
    <w:autoRedefine/>
    <w:uiPriority w:val="99"/>
    <w:locked/>
    <w:rsid w:val="0075004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2">
    <w:name w:val="toc 2"/>
    <w:basedOn w:val="a"/>
    <w:autoRedefine/>
    <w:uiPriority w:val="99"/>
    <w:locked/>
    <w:rsid w:val="0075004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20">
    <w:name w:val="Абзац списка2"/>
    <w:basedOn w:val="a"/>
    <w:uiPriority w:val="99"/>
    <w:rsid w:val="00DE08A2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iboo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4996</Words>
  <Characters>28478</Characters>
  <Application>Microsoft Office Word</Application>
  <DocSecurity>0</DocSecurity>
  <Lines>237</Lines>
  <Paragraphs>66</Paragraphs>
  <ScaleCrop>false</ScaleCrop>
  <Company>Grizli777</Company>
  <LinksUpToDate>false</LinksUpToDate>
  <CharactersWithSpaces>33408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Арина Сиволобова</cp:lastModifiedBy>
  <cp:revision>16</cp:revision>
  <cp:lastPrinted>2017-11-13T12:22:00Z</cp:lastPrinted>
  <dcterms:created xsi:type="dcterms:W3CDTF">2017-11-05T19:20:00Z</dcterms:created>
  <dcterms:modified xsi:type="dcterms:W3CDTF">2018-05-30T14:43:00Z</dcterms:modified>
</cp:coreProperties>
</file>