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ind w:left="5245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C1F62" w:rsidRPr="00104973" w:rsidRDefault="00BC1F62" w:rsidP="00BC1F62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C1F62" w:rsidRPr="00BC1F62" w:rsidRDefault="00BC1F62" w:rsidP="00BC1F62">
      <w:pPr>
        <w:jc w:val="center"/>
        <w:rPr>
          <w:rFonts w:eastAsia="Times New Roman"/>
          <w:caps/>
          <w:sz w:val="28"/>
          <w:szCs w:val="28"/>
        </w:rPr>
      </w:pPr>
      <w:r w:rsidRPr="00BC1F62">
        <w:rPr>
          <w:caps/>
          <w:sz w:val="28"/>
          <w:szCs w:val="28"/>
        </w:rPr>
        <w:t>«Здания на подрабатываемых территориях» (Б1.В.ДВ.4.2)</w:t>
      </w: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BC1F62" w:rsidRDefault="00BC1F62" w:rsidP="00BC1F62">
      <w:pPr>
        <w:jc w:val="center"/>
        <w:rPr>
          <w:rFonts w:eastAsia="Times New Roman"/>
          <w:sz w:val="28"/>
          <w:szCs w:val="28"/>
        </w:rPr>
      </w:pPr>
      <w:r w:rsidRPr="00BC1F62">
        <w:rPr>
          <w:rFonts w:eastAsia="Times New Roman"/>
          <w:sz w:val="28"/>
          <w:szCs w:val="28"/>
        </w:rPr>
        <w:t>для направления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C1F62" w:rsidRPr="00104973" w:rsidRDefault="00BC1F62" w:rsidP="00BC1F62">
      <w:pPr>
        <w:jc w:val="center"/>
        <w:rPr>
          <w:rFonts w:eastAsia="Times New Roman"/>
          <w:i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Default="00BC1F62" w:rsidP="00BC1F62">
      <w:pPr>
        <w:jc w:val="center"/>
        <w:rPr>
          <w:rFonts w:eastAsia="Times New Roman"/>
          <w:sz w:val="28"/>
          <w:szCs w:val="28"/>
        </w:rPr>
      </w:pPr>
    </w:p>
    <w:p w:rsidR="00BC1F62" w:rsidRPr="00104973" w:rsidRDefault="00BC1F62" w:rsidP="00BC1F6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BC1F62" w:rsidRPr="00585334" w:rsidRDefault="00E84ED7" w:rsidP="0058533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BC1F62" w:rsidRDefault="00A7749D" w:rsidP="00BC1F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1915" cy="557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 t="6386" r="5218" b="41867"/>
                    <a:stretch/>
                  </pic:blipFill>
                  <pic:spPr bwMode="auto">
                    <a:xfrm>
                      <a:off x="0" y="0"/>
                      <a:ext cx="6088356" cy="557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F62" w:rsidRDefault="00BC1F62" w:rsidP="00BC1F62">
      <w:pPr>
        <w:jc w:val="center"/>
        <w:rPr>
          <w:sz w:val="28"/>
          <w:szCs w:val="28"/>
        </w:rPr>
      </w:pPr>
    </w:p>
    <w:p w:rsidR="00BC1F62" w:rsidRDefault="00BC1F62" w:rsidP="00BC1F62">
      <w:pPr>
        <w:jc w:val="center"/>
        <w:rPr>
          <w:sz w:val="28"/>
          <w:szCs w:val="28"/>
        </w:rPr>
      </w:pPr>
    </w:p>
    <w:p w:rsidR="00BC1F62" w:rsidRDefault="00BC1F62" w:rsidP="00BC1F62">
      <w:pPr>
        <w:jc w:val="center"/>
        <w:rPr>
          <w:sz w:val="28"/>
          <w:szCs w:val="28"/>
        </w:rPr>
      </w:pPr>
    </w:p>
    <w:p w:rsidR="00BC1F62" w:rsidRPr="00CA2765" w:rsidRDefault="00BC1F62" w:rsidP="00BC1F6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A7749D" w:rsidRDefault="00A7749D" w:rsidP="00BC1F62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BC1F62" w:rsidRDefault="00BC1F62" w:rsidP="00BC1F62">
      <w:pPr>
        <w:spacing w:line="276" w:lineRule="auto"/>
        <w:jc w:val="center"/>
        <w:rPr>
          <w:b/>
          <w:bCs/>
          <w:sz w:val="28"/>
          <w:szCs w:val="28"/>
        </w:rPr>
      </w:pPr>
    </w:p>
    <w:p w:rsidR="00114416" w:rsidRDefault="00114416" w:rsidP="00302D96">
      <w:pPr>
        <w:jc w:val="center"/>
        <w:rPr>
          <w:noProof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61607" w:rsidRPr="00C65B93" w:rsidRDefault="004B3A7C" w:rsidP="00561607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 w:rsidR="00207785"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 w:rsidR="00207785"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207785"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A4F5B">
        <w:rPr>
          <w:sz w:val="28"/>
          <w:szCs w:val="28"/>
        </w:rPr>
        <w:t xml:space="preserve"> по дисциплине</w:t>
      </w:r>
      <w:r>
        <w:rPr>
          <w:sz w:val="28"/>
          <w:szCs w:val="28"/>
        </w:rPr>
        <w:t xml:space="preserve"> </w:t>
      </w:r>
      <w:r w:rsidR="00561607" w:rsidRPr="00C65B93">
        <w:rPr>
          <w:sz w:val="28"/>
          <w:szCs w:val="28"/>
        </w:rPr>
        <w:t>«</w:t>
      </w:r>
      <w:r w:rsidR="00F761C0">
        <w:rPr>
          <w:sz w:val="28"/>
          <w:szCs w:val="28"/>
        </w:rPr>
        <w:t>Здания на подрабатываемых территориях</w:t>
      </w:r>
      <w:r w:rsidR="00561607" w:rsidRPr="00C65B93">
        <w:rPr>
          <w:sz w:val="28"/>
          <w:szCs w:val="28"/>
        </w:rPr>
        <w:t>».</w:t>
      </w:r>
    </w:p>
    <w:p w:rsidR="00561607" w:rsidRPr="00FB0CC1" w:rsidRDefault="00561607" w:rsidP="00561607">
      <w:pPr>
        <w:ind w:firstLine="709"/>
        <w:jc w:val="both"/>
        <w:rPr>
          <w:sz w:val="28"/>
          <w:szCs w:val="28"/>
        </w:rPr>
      </w:pPr>
      <w:r w:rsidRPr="00FB13AD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FB13AD">
        <w:rPr>
          <w:sz w:val="28"/>
          <w:szCs w:val="28"/>
        </w:rPr>
        <w:t xml:space="preserve"> изучения дисциплины</w:t>
      </w:r>
      <w:r w:rsidR="00471E8E">
        <w:rPr>
          <w:sz w:val="28"/>
          <w:szCs w:val="28"/>
        </w:rPr>
        <w:t xml:space="preserve"> </w:t>
      </w:r>
      <w:r w:rsidR="00471E8E" w:rsidRPr="00C65B93">
        <w:rPr>
          <w:sz w:val="28"/>
          <w:szCs w:val="28"/>
        </w:rPr>
        <w:t>«</w:t>
      </w:r>
      <w:r w:rsidR="00F761C0">
        <w:rPr>
          <w:sz w:val="28"/>
          <w:szCs w:val="28"/>
        </w:rPr>
        <w:t>Здания на подрабатываемых территориях</w:t>
      </w:r>
      <w:r w:rsidR="00471E8E" w:rsidRPr="00C65B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0CC1">
        <w:rPr>
          <w:rFonts w:eastAsia="Times New Roman"/>
          <w:sz w:val="28"/>
          <w:szCs w:val="28"/>
        </w:rPr>
        <w:t xml:space="preserve">является приобретение знаний, умений и навыков в области </w:t>
      </w:r>
      <w:r w:rsidR="00FB0CC1">
        <w:rPr>
          <w:rFonts w:eastAsia="Times New Roman"/>
          <w:sz w:val="28"/>
          <w:szCs w:val="28"/>
        </w:rPr>
        <w:t xml:space="preserve">проектирования и строительства зданий и сооружений на подрабатываемых территориях. </w:t>
      </w:r>
    </w:p>
    <w:p w:rsidR="00561607" w:rsidRPr="00FB0CC1" w:rsidRDefault="00561607" w:rsidP="00561607">
      <w:pPr>
        <w:ind w:firstLine="709"/>
        <w:jc w:val="both"/>
        <w:rPr>
          <w:sz w:val="28"/>
          <w:szCs w:val="28"/>
        </w:rPr>
      </w:pPr>
      <w:r w:rsidRPr="00FB0CC1">
        <w:rPr>
          <w:sz w:val="28"/>
          <w:szCs w:val="28"/>
        </w:rPr>
        <w:t>Для достижения поставленной цели решаются следующие задачи:</w:t>
      </w:r>
    </w:p>
    <w:p w:rsidR="00561607" w:rsidRPr="00FB0CC1" w:rsidRDefault="00FB0CC1" w:rsidP="008E2895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особенности деформаций земной поверхности подрабатываемых территорий</w:t>
      </w:r>
      <w:r w:rsidR="00561607" w:rsidRPr="00FB0CC1">
        <w:rPr>
          <w:rFonts w:ascii="Times New Roman" w:hAnsi="Times New Roman"/>
          <w:sz w:val="28"/>
          <w:szCs w:val="28"/>
        </w:rPr>
        <w:t>;</w:t>
      </w:r>
    </w:p>
    <w:p w:rsidR="00FB0CC1" w:rsidRDefault="00561607" w:rsidP="00FB0CC1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>изу</w:t>
      </w:r>
      <w:r w:rsidR="00FB0CC1">
        <w:rPr>
          <w:rFonts w:ascii="Times New Roman" w:hAnsi="Times New Roman"/>
          <w:sz w:val="28"/>
          <w:szCs w:val="28"/>
        </w:rPr>
        <w:t>чить нормативные документы, связанные с проектированием и строительством зданий на подрабатываемых территориях</w:t>
      </w:r>
      <w:r w:rsidRPr="00FB0CC1">
        <w:rPr>
          <w:rFonts w:ascii="Times New Roman" w:hAnsi="Times New Roman"/>
          <w:sz w:val="28"/>
          <w:szCs w:val="28"/>
        </w:rPr>
        <w:t>;</w:t>
      </w:r>
    </w:p>
    <w:p w:rsidR="0014063A" w:rsidRPr="00FB0CC1" w:rsidRDefault="00FB0CC1" w:rsidP="00FB0CC1">
      <w:pPr>
        <w:pStyle w:val="af8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проектирования зданий, возводимых на подрабатываемых территориях</w:t>
      </w:r>
      <w:r w:rsidR="00561607" w:rsidRPr="00FB0CC1">
        <w:rPr>
          <w:rFonts w:ascii="Times New Roman" w:hAnsi="Times New Roman"/>
          <w:sz w:val="28"/>
          <w:szCs w:val="28"/>
        </w:rPr>
        <w:t>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908B1" w:rsidRPr="00FB0CC1" w:rsidRDefault="00E908B1" w:rsidP="00E908B1">
      <w:pPr>
        <w:ind w:firstLine="851"/>
        <w:rPr>
          <w:sz w:val="28"/>
          <w:szCs w:val="28"/>
        </w:rPr>
      </w:pPr>
      <w:r w:rsidRPr="00FB0CC1">
        <w:rPr>
          <w:sz w:val="28"/>
          <w:szCs w:val="28"/>
        </w:rPr>
        <w:t>В результате освоения дисциплины обучающийся должен:</w:t>
      </w:r>
    </w:p>
    <w:p w:rsidR="0006560D" w:rsidRPr="00FB0CC1" w:rsidRDefault="0006560D" w:rsidP="00065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B0CC1">
        <w:rPr>
          <w:b/>
          <w:bCs/>
          <w:sz w:val="28"/>
          <w:szCs w:val="28"/>
        </w:rPr>
        <w:t>ЗНАТЬ</w:t>
      </w:r>
      <w:r w:rsidRPr="00FB0CC1">
        <w:rPr>
          <w:bCs/>
          <w:sz w:val="28"/>
          <w:szCs w:val="28"/>
        </w:rPr>
        <w:t>:</w:t>
      </w:r>
    </w:p>
    <w:p w:rsidR="0006560D" w:rsidRDefault="00FB0CC1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нормативную и техническую документацию по проектированию и строительству зданий на подрабатываемых территориях, необходимую для осознания основных проблем, возникающих в этих условиях</w:t>
      </w:r>
      <w:r w:rsidR="0006560D" w:rsidRPr="00FB0CC1">
        <w:rPr>
          <w:rFonts w:eastAsia="Times New Roman"/>
          <w:sz w:val="28"/>
          <w:szCs w:val="28"/>
        </w:rPr>
        <w:t>;</w:t>
      </w:r>
    </w:p>
    <w:p w:rsidR="00FB0CC1" w:rsidRDefault="00F94CAB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фундаментальных и прикладных дисциплин программы магистратуры;</w:t>
      </w:r>
    </w:p>
    <w:p w:rsidR="00F94CAB" w:rsidRDefault="00F94CAB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методы решения научно-технических задач в вопросах принципов проектирования зданий на подрабатываемых территориях;</w:t>
      </w:r>
    </w:p>
    <w:p w:rsidR="00F94CAB" w:rsidRPr="00FB0CC1" w:rsidRDefault="00F94CAB" w:rsidP="008E2895">
      <w:pPr>
        <w:numPr>
          <w:ilvl w:val="0"/>
          <w:numId w:val="13"/>
        </w:num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особенности мониторинга зданий и их конструктивных элементов в условиях подрабатываемых территорий, включая использование универсальных и специальных программно-вычислительных комплексов и систем автоматизированного проектирования. </w:t>
      </w:r>
    </w:p>
    <w:p w:rsidR="0006560D" w:rsidRPr="00FB0CC1" w:rsidRDefault="0006560D" w:rsidP="00F94CAB">
      <w:pPr>
        <w:ind w:left="720"/>
        <w:contextualSpacing/>
        <w:jc w:val="both"/>
        <w:rPr>
          <w:rFonts w:eastAsia="Times New Roman"/>
          <w:sz w:val="28"/>
          <w:szCs w:val="28"/>
        </w:rPr>
      </w:pPr>
    </w:p>
    <w:p w:rsidR="0006560D" w:rsidRPr="00F94CAB" w:rsidRDefault="0006560D" w:rsidP="00065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4CAB">
        <w:rPr>
          <w:b/>
          <w:bCs/>
          <w:sz w:val="28"/>
          <w:szCs w:val="28"/>
        </w:rPr>
        <w:t>УМЕТЬ</w:t>
      </w:r>
      <w:r w:rsidRPr="00F94CAB">
        <w:rPr>
          <w:bCs/>
          <w:sz w:val="28"/>
          <w:szCs w:val="28"/>
        </w:rPr>
        <w:t>:</w:t>
      </w:r>
    </w:p>
    <w:p w:rsidR="0006560D" w:rsidRPr="00F94CAB" w:rsidRDefault="00E33BB2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изыскания по оценке природно-техногенных объектов, определять исходные данные для проектирования и расчета зданий на подрабатываемых территориях</w:t>
      </w:r>
      <w:r w:rsidR="0006560D" w:rsidRPr="00F94CAB">
        <w:rPr>
          <w:rFonts w:eastAsia="Times New Roman"/>
          <w:sz w:val="28"/>
          <w:szCs w:val="28"/>
        </w:rPr>
        <w:t>;</w:t>
      </w:r>
    </w:p>
    <w:p w:rsidR="00E33BB2" w:rsidRPr="00F94CAB" w:rsidRDefault="00E33BB2" w:rsidP="00E33BB2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синтезировать исходную информацию, связанную с особенностями проектирования зданий</w:t>
      </w:r>
      <w:r w:rsidRPr="00E33B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подрабатываемых территориях</w:t>
      </w:r>
      <w:r w:rsidRPr="00F94CAB">
        <w:rPr>
          <w:rFonts w:eastAsia="Times New Roman"/>
          <w:sz w:val="28"/>
          <w:szCs w:val="28"/>
        </w:rPr>
        <w:t>;</w:t>
      </w:r>
    </w:p>
    <w:p w:rsidR="0006560D" w:rsidRDefault="00E33BB2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действовать в нестандартных ситуациях, нести ответственность за принятые решения по защите зданий возводимых на подрабатываемых территориях</w:t>
      </w:r>
      <w:r w:rsidRPr="00F94CAB">
        <w:rPr>
          <w:rFonts w:eastAsia="Times New Roman"/>
          <w:sz w:val="28"/>
          <w:szCs w:val="28"/>
        </w:rPr>
        <w:t>;</w:t>
      </w:r>
    </w:p>
    <w:p w:rsidR="00E33BB2" w:rsidRDefault="00E33BB2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готовым к самореализации и использованию творческого потенциала;</w:t>
      </w:r>
    </w:p>
    <w:p w:rsidR="00E33BB2" w:rsidRDefault="00E33BB2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новейшие достижения науки, проводить исследования с использованием современного оборудования, приборов, оценивать результаты исследования особенностей поведения зданий на подрабатываемых территориях;</w:t>
      </w:r>
    </w:p>
    <w:p w:rsidR="00E33BB2" w:rsidRDefault="007F3369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программы проведения научных исследований, анализировать и обобщать результаты;</w:t>
      </w:r>
    </w:p>
    <w:p w:rsidR="007F3369" w:rsidRDefault="007F3369" w:rsidP="008E2895">
      <w:pPr>
        <w:numPr>
          <w:ilvl w:val="0"/>
          <w:numId w:val="14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отчеты по результатам научных исследований.</w:t>
      </w:r>
    </w:p>
    <w:p w:rsidR="007F3369" w:rsidRPr="00F94CAB" w:rsidRDefault="007F3369" w:rsidP="007F3369">
      <w:pPr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6560D" w:rsidRPr="007F3369" w:rsidRDefault="0006560D" w:rsidP="0006560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F3369">
        <w:rPr>
          <w:b/>
          <w:bCs/>
          <w:sz w:val="28"/>
          <w:szCs w:val="28"/>
        </w:rPr>
        <w:t>ВЛАДЕТЬ</w:t>
      </w:r>
      <w:r w:rsidRPr="007F3369">
        <w:rPr>
          <w:bCs/>
          <w:sz w:val="28"/>
          <w:szCs w:val="28"/>
        </w:rPr>
        <w:t>:</w:t>
      </w:r>
    </w:p>
    <w:p w:rsidR="007F3369" w:rsidRDefault="007F3369" w:rsidP="008E2895">
      <w:pPr>
        <w:numPr>
          <w:ilvl w:val="0"/>
          <w:numId w:val="15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знаниями, необходимыми для проектирования технических и рабочих проектов зданий на подрабатываемых территориях;</w:t>
      </w:r>
    </w:p>
    <w:p w:rsidR="0006560D" w:rsidRDefault="007F3369" w:rsidP="008E2895">
      <w:pPr>
        <w:numPr>
          <w:ilvl w:val="0"/>
          <w:numId w:val="15"/>
        </w:numPr>
        <w:ind w:left="709" w:hanging="28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методами оценки инновационного потенциала и технико-экономического анализа проектируемых зданий на подрабатываемых территориях</w:t>
      </w:r>
      <w:r w:rsidR="0006560D" w:rsidRPr="007F3369">
        <w:rPr>
          <w:rFonts w:eastAsia="Times New Roman"/>
          <w:sz w:val="28"/>
          <w:szCs w:val="28"/>
        </w:rPr>
        <w:t>.</w:t>
      </w:r>
    </w:p>
    <w:p w:rsidR="007F3369" w:rsidRPr="007F3369" w:rsidRDefault="007F3369" w:rsidP="007F3369">
      <w:pPr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C1F62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074B2" w:rsidRDefault="008074B2" w:rsidP="008074B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074B2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 (ОК-1</w:t>
      </w:r>
      <w:r w:rsidRPr="00210AEC">
        <w:rPr>
          <w:sz w:val="28"/>
          <w:szCs w:val="28"/>
        </w:rPr>
        <w:t>);</w:t>
      </w:r>
    </w:p>
    <w:p w:rsidR="008074B2" w:rsidRPr="00210AEC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8074B2" w:rsidRPr="00210AEC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(ОК-3)</w:t>
      </w:r>
      <w:r w:rsidRPr="00210AEC">
        <w:rPr>
          <w:sz w:val="28"/>
          <w:szCs w:val="28"/>
        </w:rPr>
        <w:t>.</w:t>
      </w:r>
    </w:p>
    <w:p w:rsidR="008074B2" w:rsidRPr="00C573A9" w:rsidRDefault="008074B2" w:rsidP="008074B2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074B2" w:rsidRPr="00210AEC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знания фундаментальных и прикладных дисциплин программы магистратуры (ОПК-4</w:t>
      </w:r>
      <w:r w:rsidRPr="00210AEC">
        <w:rPr>
          <w:sz w:val="28"/>
          <w:szCs w:val="28"/>
        </w:rPr>
        <w:t>);</w:t>
      </w:r>
    </w:p>
    <w:p w:rsidR="008074B2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способностью  использовать углубленные теоретические и практические знания, часть которых находится на передовом рубеже данной науки (ОПК-5</w:t>
      </w:r>
      <w:r w:rsidRPr="00210AEC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10AEC">
        <w:rPr>
          <w:sz w:val="28"/>
          <w:szCs w:val="28"/>
        </w:rPr>
        <w:t xml:space="preserve"> </w:t>
      </w:r>
    </w:p>
    <w:p w:rsidR="008074B2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8074B2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8074B2" w:rsidRPr="00647519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проводить научные эксперименты с использованием современного исследовательского оборудования и  приборов, оценивать результаты исследований (ОПК-11).</w:t>
      </w:r>
    </w:p>
    <w:p w:rsidR="008074B2" w:rsidRPr="00A52159" w:rsidRDefault="008074B2" w:rsidP="008074B2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8074B2" w:rsidRPr="00366AF6" w:rsidRDefault="008074B2" w:rsidP="008074B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инновационная, изыскательская и проектно-расчетная  деятельность:</w:t>
      </w:r>
    </w:p>
    <w:p w:rsidR="008074B2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проводить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изыскания по оценке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</w:t>
      </w:r>
      <w:r w:rsidRPr="001156C1">
        <w:rPr>
          <w:sz w:val="28"/>
          <w:szCs w:val="28"/>
        </w:rPr>
        <w:t>(ПК-1);</w:t>
      </w:r>
    </w:p>
    <w:p w:rsidR="008074B2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владением методами оценки инновационного потенциала, риска коммерциализации проекта, технико-экономического анализы проектируемых объектов и продукции (ПК-2</w:t>
      </w:r>
      <w:r w:rsidRPr="001156C1">
        <w:rPr>
          <w:sz w:val="28"/>
          <w:szCs w:val="28"/>
        </w:rPr>
        <w:t>);</w:t>
      </w:r>
      <w:r w:rsidRPr="00647519">
        <w:rPr>
          <w:sz w:val="28"/>
          <w:szCs w:val="28"/>
        </w:rPr>
        <w:t xml:space="preserve"> </w:t>
      </w:r>
    </w:p>
    <w:p w:rsidR="008074B2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8074B2" w:rsidRPr="0076302B" w:rsidRDefault="008074B2" w:rsidP="008074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 систем автоматизированного проектирования (ПК-4);</w:t>
      </w:r>
    </w:p>
    <w:p w:rsidR="008074B2" w:rsidRPr="00366AF6" w:rsidRDefault="008074B2" w:rsidP="008074B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8074B2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организовать проведение экспериментов и испытаний, анализировать и обобщать их результаты (ПК-5);</w:t>
      </w:r>
    </w:p>
    <w:p w:rsidR="008074B2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8074B2" w:rsidRPr="0025146C" w:rsidRDefault="008074B2" w:rsidP="008074B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физические  математические (компьютерные) модели явлений и объектов, относящихся к профилю деятельности (ПК-7).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C1F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BC1F62" w:rsidRPr="00BC1F62">
        <w:rPr>
          <w:sz w:val="28"/>
          <w:szCs w:val="28"/>
        </w:rPr>
        <w:t xml:space="preserve"> </w:t>
      </w:r>
      <w:r w:rsidR="00BC1F62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EE7311" w:rsidRDefault="00EE7311" w:rsidP="00C3718B">
      <w:pPr>
        <w:rPr>
          <w:sz w:val="28"/>
          <w:szCs w:val="28"/>
        </w:rPr>
      </w:pPr>
    </w:p>
    <w:p w:rsidR="008B2A63" w:rsidRDefault="008B2A63" w:rsidP="00C3718B">
      <w:pPr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0F75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F761C0" w:rsidRPr="00C65B93">
        <w:rPr>
          <w:sz w:val="28"/>
          <w:szCs w:val="28"/>
        </w:rPr>
        <w:t>«</w:t>
      </w:r>
      <w:r w:rsidR="00F761C0">
        <w:rPr>
          <w:sz w:val="28"/>
          <w:szCs w:val="28"/>
        </w:rPr>
        <w:t>Здания на подрабатываемых территориях</w:t>
      </w:r>
      <w:r w:rsidR="00F761C0" w:rsidRPr="00C65B93">
        <w:rPr>
          <w:sz w:val="28"/>
          <w:szCs w:val="28"/>
        </w:rPr>
        <w:t>»</w:t>
      </w:r>
      <w:r w:rsidR="00F761C0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 w:rsidR="00C3718B">
        <w:rPr>
          <w:sz w:val="28"/>
          <w:szCs w:val="28"/>
        </w:rPr>
        <w:t>.В.</w:t>
      </w:r>
      <w:r w:rsidR="0096306C">
        <w:rPr>
          <w:sz w:val="28"/>
          <w:szCs w:val="28"/>
        </w:rPr>
        <w:t>Д</w:t>
      </w:r>
      <w:r w:rsidR="00471E8E">
        <w:rPr>
          <w:sz w:val="28"/>
          <w:szCs w:val="28"/>
        </w:rPr>
        <w:t>В.4.2</w:t>
      </w:r>
      <w:r w:rsidRPr="008E3C5A">
        <w:rPr>
          <w:sz w:val="28"/>
          <w:szCs w:val="28"/>
        </w:rPr>
        <w:t xml:space="preserve">) относится </w:t>
      </w:r>
      <w:r w:rsidR="0096306C" w:rsidRPr="00774FDE">
        <w:rPr>
          <w:sz w:val="28"/>
          <w:szCs w:val="28"/>
        </w:rPr>
        <w:t xml:space="preserve">к </w:t>
      </w:r>
      <w:r w:rsidR="0096306C">
        <w:rPr>
          <w:sz w:val="28"/>
          <w:szCs w:val="28"/>
        </w:rPr>
        <w:t>вариативной части</w:t>
      </w:r>
      <w:r w:rsidR="0096306C"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дисциплиной</w:t>
      </w:r>
      <w:r w:rsidR="00442F56">
        <w:rPr>
          <w:sz w:val="28"/>
          <w:szCs w:val="28"/>
        </w:rPr>
        <w:t xml:space="preserve"> по выбору обучающегося</w:t>
      </w:r>
      <w:r w:rsidR="00E55F32">
        <w:rPr>
          <w:sz w:val="28"/>
          <w:szCs w:val="28"/>
        </w:rPr>
        <w:t>.</w:t>
      </w: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F761C0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761C0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D371F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D371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761C0" w:rsidTr="00A77608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F761C0" w:rsidTr="00A77608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61C0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F761C0" w:rsidRPr="001E2321" w:rsidRDefault="00F761C0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C1947">
              <w:rPr>
                <w:sz w:val="28"/>
                <w:szCs w:val="28"/>
              </w:rPr>
              <w:t>-</w:t>
            </w:r>
          </w:p>
        </w:tc>
      </w:tr>
      <w:tr w:rsidR="00F761C0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761C0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C0" w:rsidRPr="001E2321" w:rsidRDefault="00F761C0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61C0" w:rsidTr="00A7760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761C0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C0" w:rsidRPr="001E2321" w:rsidRDefault="00F761C0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352F7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0" w:rsidRPr="00FC1947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C1F62" w:rsidRPr="00104973" w:rsidRDefault="00BC1F62" w:rsidP="00BC1F6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F761C0" w:rsidRDefault="00F761C0" w:rsidP="006304BC">
      <w:pPr>
        <w:ind w:firstLine="851"/>
        <w:jc w:val="both"/>
        <w:rPr>
          <w:bCs/>
          <w:sz w:val="28"/>
          <w:szCs w:val="28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9B3742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B374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9B3742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B3742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9B3742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9B3742" w:rsidRDefault="009B3742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B235F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FD371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FD371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235F" w:rsidTr="00A77608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1B235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1B235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1B235F" w:rsidTr="00A77608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235F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1B235F" w:rsidRPr="001E2321" w:rsidRDefault="001B235F" w:rsidP="008E289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235F" w:rsidRPr="009B3742" w:rsidRDefault="001B235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B374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235F" w:rsidRPr="009B3742" w:rsidRDefault="001B235F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B3742">
              <w:rPr>
                <w:sz w:val="28"/>
                <w:szCs w:val="28"/>
              </w:rPr>
              <w:t>-</w:t>
            </w:r>
          </w:p>
        </w:tc>
      </w:tr>
      <w:tr w:rsidR="001B235F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B235F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F" w:rsidRPr="001E2321" w:rsidRDefault="001B235F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B3742" w:rsidRDefault="009B3742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35F" w:rsidTr="00A7760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B3742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B3742"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B3742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B3742">
              <w:rPr>
                <w:sz w:val="28"/>
                <w:szCs w:val="28"/>
              </w:rPr>
              <w:t>З</w:t>
            </w:r>
          </w:p>
        </w:tc>
      </w:tr>
      <w:tr w:rsidR="001B235F" w:rsidTr="00A776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5F" w:rsidRPr="001E2321" w:rsidRDefault="001B235F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82F9C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F" w:rsidRPr="00982F9C" w:rsidRDefault="00F761C0" w:rsidP="00A77608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C1F62" w:rsidRPr="00104973" w:rsidRDefault="00BC1F62" w:rsidP="00BC1F6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E55F32" w:rsidRDefault="00E55F32" w:rsidP="00EE5490">
      <w:pPr>
        <w:jc w:val="both"/>
        <w:rPr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3718B" w:rsidRPr="00296712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6712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pStyle w:val="a6"/>
              <w:jc w:val="both"/>
              <w:rPr>
                <w:sz w:val="28"/>
                <w:szCs w:val="28"/>
              </w:rPr>
            </w:pPr>
            <w:r w:rsidRPr="00296712">
              <w:rPr>
                <w:sz w:val="28"/>
                <w:szCs w:val="28"/>
              </w:rPr>
              <w:t xml:space="preserve">Общие положения. Состояние </w:t>
            </w:r>
            <w:r w:rsidRPr="00296712">
              <w:rPr>
                <w:sz w:val="28"/>
                <w:szCs w:val="28"/>
              </w:rPr>
              <w:lastRenderedPageBreak/>
              <w:t>нормативной базы.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Рассматриваются </w:t>
            </w:r>
            <w:r w:rsidR="00604F99">
              <w:rPr>
                <w:sz w:val="28"/>
                <w:szCs w:val="28"/>
              </w:rPr>
              <w:t>вопросы,</w:t>
            </w:r>
            <w:r>
              <w:rPr>
                <w:sz w:val="28"/>
                <w:szCs w:val="28"/>
              </w:rPr>
              <w:t xml:space="preserve"> связан</w:t>
            </w:r>
            <w:r>
              <w:rPr>
                <w:sz w:val="28"/>
                <w:szCs w:val="28"/>
              </w:rPr>
              <w:lastRenderedPageBreak/>
              <w:t xml:space="preserve">ные с понятием «подрабатываемая территория». Виды сдвижений и деформаций земной поверхности. Исходные данные для проектирования. Основные положения по нормам проектирования зданий на подрабатываемых территориях. 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67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проектирования зданий, возводимых на подрабатываемых территориях.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особенности различных конструктивных систем зданий на подрабатываемых территориях. Примеры конструктивных решений деформационных швов, фундаментные конструкции. конструктивные решения отдельных элементов здания.</w:t>
            </w:r>
          </w:p>
        </w:tc>
      </w:tr>
      <w:tr w:rsidR="00C3718B" w:rsidRPr="00037CB5" w:rsidTr="00D8771D">
        <w:trPr>
          <w:trHeight w:val="12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6712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296712" w:rsidP="008E289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защиты зданий на подрабатываемых территориях.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D8771D" w:rsidP="008E2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Условия, необходимые для применения мер защиты. Мероприятия по защите зданий от влияния горных выработок.</w:t>
            </w:r>
          </w:p>
        </w:tc>
      </w:tr>
      <w:tr w:rsidR="00C3718B" w:rsidRPr="00037CB5" w:rsidTr="005A4028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D8771D" w:rsidP="008E28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D8771D" w:rsidRDefault="00D8771D" w:rsidP="008E289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научных исследований проводимые по изучению надежности поведения зданий в условиях подрабатываемых территорий.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B" w:rsidRPr="00296712" w:rsidRDefault="00D8771D" w:rsidP="008E2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научных исследований, проводимых отечественными и зарубежными специалистами по вопросам функционирования зданий на подрабатываемых территориях.</w:t>
            </w:r>
          </w:p>
        </w:tc>
      </w:tr>
    </w:tbl>
    <w:p w:rsidR="00BD4DA8" w:rsidRPr="00A324BA" w:rsidRDefault="00BD4DA8" w:rsidP="00CD2697">
      <w:pPr>
        <w:ind w:firstLine="851"/>
        <w:jc w:val="both"/>
        <w:rPr>
          <w:sz w:val="28"/>
          <w:szCs w:val="28"/>
        </w:rPr>
      </w:pPr>
    </w:p>
    <w:p w:rsidR="00CD2697" w:rsidRPr="00A324BA" w:rsidRDefault="00CD2697" w:rsidP="00CD2697">
      <w:pPr>
        <w:ind w:firstLine="851"/>
        <w:jc w:val="both"/>
        <w:rPr>
          <w:sz w:val="28"/>
          <w:szCs w:val="28"/>
        </w:rPr>
      </w:pPr>
      <w:r w:rsidRPr="00A324BA">
        <w:rPr>
          <w:sz w:val="28"/>
          <w:szCs w:val="28"/>
        </w:rPr>
        <w:t>5.2 Разделы дисциплины и виды занятий</w:t>
      </w:r>
    </w:p>
    <w:p w:rsidR="00CD2697" w:rsidRPr="00A324BA" w:rsidRDefault="00CD2697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A324BA">
        <w:rPr>
          <w:sz w:val="28"/>
          <w:szCs w:val="28"/>
        </w:rPr>
        <w:t>Для очной формы обучения</w:t>
      </w:r>
      <w:r w:rsidR="00C34402" w:rsidRPr="00A324BA">
        <w:rPr>
          <w:sz w:val="28"/>
          <w:szCs w:val="28"/>
        </w:rPr>
        <w:t>:</w:t>
      </w:r>
    </w:p>
    <w:p w:rsidR="00585334" w:rsidRDefault="00585334" w:rsidP="00CD2697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D371F" w:rsidRPr="00D2714B" w:rsidTr="00503EC5">
        <w:trPr>
          <w:jc w:val="center"/>
        </w:trPr>
        <w:tc>
          <w:tcPr>
            <w:tcW w:w="628" w:type="dxa"/>
            <w:vAlign w:val="center"/>
          </w:tcPr>
          <w:p w:rsidR="00FD371F" w:rsidRPr="00D2714B" w:rsidRDefault="00FD371F" w:rsidP="00503EC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D371F" w:rsidRPr="00D2714B" w:rsidRDefault="00FD371F" w:rsidP="00503EC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D371F" w:rsidRPr="00D2714B" w:rsidTr="00503EC5">
        <w:trPr>
          <w:jc w:val="center"/>
        </w:trPr>
        <w:tc>
          <w:tcPr>
            <w:tcW w:w="628" w:type="dxa"/>
          </w:tcPr>
          <w:p w:rsidR="00FD371F" w:rsidRPr="00A324BA" w:rsidRDefault="00FD371F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FD371F" w:rsidRPr="00A324BA" w:rsidRDefault="00FD371F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Общие положения. Состояние нормативной базы.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371F" w:rsidRPr="00D2714B" w:rsidTr="00503EC5">
        <w:trPr>
          <w:jc w:val="center"/>
        </w:trPr>
        <w:tc>
          <w:tcPr>
            <w:tcW w:w="628" w:type="dxa"/>
          </w:tcPr>
          <w:p w:rsidR="00FD371F" w:rsidRPr="00A324BA" w:rsidRDefault="00FD371F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FD371F" w:rsidRPr="00A324BA" w:rsidRDefault="00FD371F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Принципы проектирования зданий, возводимых на подрабатываемых территориях.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371F" w:rsidRPr="00D2714B" w:rsidTr="00503EC5">
        <w:trPr>
          <w:jc w:val="center"/>
        </w:trPr>
        <w:tc>
          <w:tcPr>
            <w:tcW w:w="628" w:type="dxa"/>
          </w:tcPr>
          <w:p w:rsidR="00FD371F" w:rsidRPr="00A324BA" w:rsidRDefault="00FD371F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FD371F" w:rsidRPr="00A324BA" w:rsidRDefault="00FD371F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Меры защиты зданий на подрабатываемых территориях.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371F" w:rsidRPr="00D2714B" w:rsidTr="00503EC5">
        <w:trPr>
          <w:jc w:val="center"/>
        </w:trPr>
        <w:tc>
          <w:tcPr>
            <w:tcW w:w="628" w:type="dxa"/>
          </w:tcPr>
          <w:p w:rsidR="00FD371F" w:rsidRPr="00A324BA" w:rsidRDefault="00FD371F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FD371F" w:rsidRPr="00A324BA" w:rsidRDefault="00FD371F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Анализ научных исследований проводимые по изучению надежности поведения зданий в условиях подрабатываемых территорий.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A324BA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371F" w:rsidRPr="00D2714B" w:rsidTr="00503EC5">
        <w:trPr>
          <w:jc w:val="center"/>
        </w:trPr>
        <w:tc>
          <w:tcPr>
            <w:tcW w:w="5524" w:type="dxa"/>
            <w:gridSpan w:val="2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36</w:t>
            </w:r>
          </w:p>
        </w:tc>
      </w:tr>
    </w:tbl>
    <w:p w:rsidR="00FD371F" w:rsidRDefault="00FD371F" w:rsidP="00CD2697">
      <w:pPr>
        <w:ind w:firstLine="851"/>
        <w:jc w:val="both"/>
        <w:rPr>
          <w:sz w:val="28"/>
          <w:szCs w:val="28"/>
        </w:rPr>
      </w:pPr>
    </w:p>
    <w:p w:rsidR="006D2C10" w:rsidRPr="00A324BA" w:rsidRDefault="006D2C10" w:rsidP="00CD2697">
      <w:pPr>
        <w:ind w:firstLine="851"/>
        <w:jc w:val="both"/>
        <w:rPr>
          <w:sz w:val="28"/>
          <w:szCs w:val="28"/>
        </w:rPr>
      </w:pPr>
    </w:p>
    <w:p w:rsidR="00585334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C34402">
        <w:rPr>
          <w:sz w:val="28"/>
          <w:szCs w:val="28"/>
        </w:rPr>
        <w:t>:</w:t>
      </w:r>
    </w:p>
    <w:p w:rsidR="00CD2697" w:rsidRDefault="004306EF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D371F" w:rsidRPr="00D2714B" w:rsidTr="00503EC5">
        <w:trPr>
          <w:jc w:val="center"/>
        </w:trPr>
        <w:tc>
          <w:tcPr>
            <w:tcW w:w="628" w:type="dxa"/>
            <w:vAlign w:val="center"/>
          </w:tcPr>
          <w:p w:rsidR="00FD371F" w:rsidRPr="00D2714B" w:rsidRDefault="00FD371F" w:rsidP="00503EC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D371F" w:rsidRPr="00D2714B" w:rsidRDefault="00FD371F" w:rsidP="00503EC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D2C10" w:rsidRPr="00D2714B" w:rsidTr="00503EC5">
        <w:trPr>
          <w:jc w:val="center"/>
        </w:trPr>
        <w:tc>
          <w:tcPr>
            <w:tcW w:w="628" w:type="dxa"/>
          </w:tcPr>
          <w:p w:rsidR="006D2C10" w:rsidRPr="00332C48" w:rsidRDefault="006D2C10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D2C10" w:rsidRPr="00332C48" w:rsidRDefault="006D2C10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Общие положения. Состояние нормативной базы.</w:t>
            </w:r>
          </w:p>
        </w:tc>
        <w:tc>
          <w:tcPr>
            <w:tcW w:w="992" w:type="dxa"/>
            <w:vMerge w:val="restart"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2C10" w:rsidRPr="00D2714B" w:rsidTr="00503EC5">
        <w:trPr>
          <w:jc w:val="center"/>
        </w:trPr>
        <w:tc>
          <w:tcPr>
            <w:tcW w:w="628" w:type="dxa"/>
          </w:tcPr>
          <w:p w:rsidR="006D2C10" w:rsidRPr="00332C48" w:rsidRDefault="006D2C10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D2C10" w:rsidRPr="00332C48" w:rsidRDefault="006D2C10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Принципы проектирования зданий, возводимых на подрабатываемых территориях.</w:t>
            </w:r>
          </w:p>
        </w:tc>
        <w:tc>
          <w:tcPr>
            <w:tcW w:w="992" w:type="dxa"/>
            <w:vMerge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D2C10" w:rsidRPr="00332C48" w:rsidRDefault="006D2C10" w:rsidP="00503EC5">
            <w:pPr>
              <w:jc w:val="center"/>
              <w:rPr>
                <w:sz w:val="28"/>
                <w:szCs w:val="28"/>
              </w:rPr>
            </w:pPr>
          </w:p>
        </w:tc>
      </w:tr>
      <w:tr w:rsidR="00FD371F" w:rsidRPr="00D2714B" w:rsidTr="00503EC5">
        <w:trPr>
          <w:jc w:val="center"/>
        </w:trPr>
        <w:tc>
          <w:tcPr>
            <w:tcW w:w="628" w:type="dxa"/>
          </w:tcPr>
          <w:p w:rsidR="00FD371F" w:rsidRPr="00332C48" w:rsidRDefault="00FD371F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FD371F" w:rsidRPr="00332C48" w:rsidRDefault="00FD371F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Меры защиты зданий на подрабатываемых территориях.</w:t>
            </w:r>
          </w:p>
        </w:tc>
        <w:tc>
          <w:tcPr>
            <w:tcW w:w="992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371F" w:rsidRPr="00D2714B" w:rsidTr="00503EC5">
        <w:trPr>
          <w:jc w:val="center"/>
        </w:trPr>
        <w:tc>
          <w:tcPr>
            <w:tcW w:w="628" w:type="dxa"/>
          </w:tcPr>
          <w:p w:rsidR="00FD371F" w:rsidRPr="00332C48" w:rsidRDefault="00FD371F" w:rsidP="00503EC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FD371F" w:rsidRPr="00332C48" w:rsidRDefault="00FD371F" w:rsidP="00503EC5">
            <w:pPr>
              <w:pStyle w:val="a6"/>
              <w:jc w:val="both"/>
              <w:rPr>
                <w:sz w:val="28"/>
                <w:szCs w:val="28"/>
              </w:rPr>
            </w:pPr>
            <w:r w:rsidRPr="00332C48">
              <w:rPr>
                <w:sz w:val="28"/>
                <w:szCs w:val="28"/>
              </w:rPr>
              <w:t>Анализ научных исследований проводимые по изучению надежности поведения зданий в условиях подрабатываемых территорий.</w:t>
            </w:r>
          </w:p>
        </w:tc>
        <w:tc>
          <w:tcPr>
            <w:tcW w:w="992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332C48" w:rsidRDefault="00FD371F" w:rsidP="005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371F" w:rsidRPr="00D2714B" w:rsidTr="00503EC5">
        <w:trPr>
          <w:jc w:val="center"/>
        </w:trPr>
        <w:tc>
          <w:tcPr>
            <w:tcW w:w="5524" w:type="dxa"/>
            <w:gridSpan w:val="2"/>
            <w:vAlign w:val="center"/>
          </w:tcPr>
          <w:p w:rsidR="00FD371F" w:rsidRPr="00D2714B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371F" w:rsidRPr="00BC1F62" w:rsidRDefault="00FD371F" w:rsidP="00503EC5">
            <w:pPr>
              <w:jc w:val="center"/>
              <w:rPr>
                <w:b/>
                <w:sz w:val="28"/>
                <w:szCs w:val="28"/>
              </w:rPr>
            </w:pPr>
            <w:r w:rsidRPr="00BC1F62">
              <w:rPr>
                <w:b/>
                <w:sz w:val="28"/>
                <w:szCs w:val="28"/>
              </w:rPr>
              <w:t>54</w:t>
            </w:r>
          </w:p>
        </w:tc>
      </w:tr>
    </w:tbl>
    <w:p w:rsidR="00FD371F" w:rsidRDefault="00FD371F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9C14E0" w:rsidRDefault="009C14E0" w:rsidP="009C14E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9C14E0" w:rsidRPr="009F761D" w:rsidTr="008E2895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9C14E0" w:rsidRPr="009F761D" w:rsidRDefault="009C14E0" w:rsidP="008E2895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9C14E0" w:rsidRPr="009F761D" w:rsidRDefault="009C14E0" w:rsidP="008E2895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C14E0" w:rsidRPr="009F761D" w:rsidRDefault="009C14E0" w:rsidP="008E2895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C14E0" w:rsidRPr="009F761D" w:rsidRDefault="009C14E0" w:rsidP="008E2895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E06A1" w:rsidRPr="00507CB2" w:rsidTr="00755284">
        <w:trPr>
          <w:jc w:val="center"/>
        </w:trPr>
        <w:tc>
          <w:tcPr>
            <w:tcW w:w="657" w:type="dxa"/>
            <w:shd w:val="clear" w:color="auto" w:fill="auto"/>
          </w:tcPr>
          <w:p w:rsidR="00BE06A1" w:rsidRPr="00A324BA" w:rsidRDefault="00BE06A1" w:rsidP="0075528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BE06A1" w:rsidRPr="00A324BA" w:rsidRDefault="00BE06A1" w:rsidP="00755284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Общие положения. Состояние нормативной базы.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C22D9B" w:rsidRPr="00C22D9B" w:rsidRDefault="00C22D9B" w:rsidP="00604F99">
            <w:pPr>
              <w:numPr>
                <w:ilvl w:val="0"/>
                <w:numId w:val="22"/>
              </w:numPr>
              <w:ind w:left="33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C22D9B">
              <w:rPr>
                <w:color w:val="000000" w:themeColor="text1"/>
                <w:sz w:val="26"/>
                <w:szCs w:val="26"/>
              </w:rPr>
              <w:t xml:space="preserve">Белаш, Т.А. 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Электрон.дан. — Москва: УМЦ ЖДТ, 2007. — 372 с. — Режим доступа: https://e.lanbook.com/book/4159. — Загл. с экрана. </w:t>
            </w:r>
          </w:p>
          <w:p w:rsidR="00BE06A1" w:rsidRPr="00BE06A1" w:rsidRDefault="00BE06A1" w:rsidP="00604F99">
            <w:pPr>
              <w:numPr>
                <w:ilvl w:val="0"/>
                <w:numId w:val="22"/>
              </w:numPr>
              <w:ind w:left="33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BE06A1">
              <w:rPr>
                <w:sz w:val="26"/>
                <w:szCs w:val="26"/>
              </w:rPr>
              <w:t xml:space="preserve">СП </w:t>
            </w:r>
            <w:r w:rsidRPr="00BE06A1">
              <w:rPr>
                <w:bCs/>
                <w:sz w:val="26"/>
                <w:szCs w:val="26"/>
              </w:rPr>
              <w:t>21.13330.2012 «</w:t>
            </w:r>
            <w:r w:rsidRPr="00BE06A1">
              <w:rPr>
                <w:rStyle w:val="bolighting"/>
                <w:bCs/>
                <w:sz w:val="26"/>
                <w:szCs w:val="26"/>
              </w:rPr>
              <w:t>Здания</w:t>
            </w:r>
            <w:r w:rsidRPr="00BE06A1">
              <w:rPr>
                <w:sz w:val="26"/>
                <w:szCs w:val="26"/>
              </w:rPr>
              <w:t xml:space="preserve"> и сооружения на </w:t>
            </w:r>
            <w:r w:rsidRPr="00BE06A1">
              <w:rPr>
                <w:rStyle w:val="bolighting"/>
                <w:sz w:val="26"/>
                <w:szCs w:val="26"/>
              </w:rPr>
              <w:t>подрабатываем</w:t>
            </w:r>
            <w:r w:rsidRPr="00BE06A1">
              <w:rPr>
                <w:sz w:val="26"/>
                <w:szCs w:val="26"/>
              </w:rPr>
              <w:t xml:space="preserve">ых </w:t>
            </w:r>
            <w:r w:rsidRPr="00BE06A1">
              <w:rPr>
                <w:rStyle w:val="bolighting"/>
                <w:sz w:val="26"/>
                <w:szCs w:val="26"/>
              </w:rPr>
              <w:t>территория</w:t>
            </w:r>
            <w:r w:rsidRPr="00BE06A1">
              <w:rPr>
                <w:sz w:val="26"/>
                <w:szCs w:val="26"/>
              </w:rPr>
              <w:t xml:space="preserve">х и просадочных грунтах. </w:t>
            </w:r>
            <w:r w:rsidRPr="00BE06A1">
              <w:rPr>
                <w:sz w:val="26"/>
                <w:szCs w:val="26"/>
                <w:shd w:val="clear" w:color="auto" w:fill="FFFFFF"/>
              </w:rPr>
              <w:t>Актуализированная редакция</w:t>
            </w:r>
            <w:r w:rsidRPr="00BE06A1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BE06A1">
              <w:rPr>
                <w:b/>
                <w:bCs/>
                <w:sz w:val="26"/>
                <w:szCs w:val="26"/>
              </w:rPr>
              <w:t xml:space="preserve"> </w:t>
            </w:r>
            <w:r w:rsidRPr="00BE06A1">
              <w:rPr>
                <w:sz w:val="26"/>
                <w:szCs w:val="26"/>
              </w:rPr>
              <w:t>СНиП 2.01.09-91».</w:t>
            </w:r>
            <w:r w:rsidRPr="00BE06A1">
              <w:rPr>
                <w:bCs/>
                <w:sz w:val="26"/>
                <w:szCs w:val="26"/>
              </w:rPr>
              <w:t xml:space="preserve"> [Электронный ресурс]. </w:t>
            </w:r>
            <w:r w:rsidRPr="00BE06A1">
              <w:rPr>
                <w:sz w:val="26"/>
                <w:szCs w:val="26"/>
              </w:rPr>
              <w:t xml:space="preserve"> Вве</w:t>
            </w:r>
            <w:r>
              <w:rPr>
                <w:sz w:val="26"/>
                <w:szCs w:val="26"/>
              </w:rPr>
              <w:t>д.01.01.2013.</w:t>
            </w:r>
            <w:r w:rsidRPr="00BE06A1">
              <w:rPr>
                <w:sz w:val="26"/>
                <w:szCs w:val="26"/>
              </w:rPr>
              <w:t>: Министерство регионального развития Российской Федерации; М.: Минрегион России, 2012. – 79 с.</w:t>
            </w:r>
          </w:p>
          <w:p w:rsidR="00BE06A1" w:rsidRPr="00BE06A1" w:rsidRDefault="00BE06A1" w:rsidP="00BE06A1">
            <w:pPr>
              <w:ind w:left="33"/>
              <w:jc w:val="both"/>
              <w:rPr>
                <w:rFonts w:eastAsia="Times New Roman"/>
                <w:sz w:val="26"/>
                <w:szCs w:val="26"/>
              </w:rPr>
            </w:pPr>
            <w:r w:rsidRPr="00BE06A1">
              <w:rPr>
                <w:sz w:val="26"/>
                <w:szCs w:val="26"/>
              </w:rPr>
              <w:t xml:space="preserve">3. Руководство по проектированию </w:t>
            </w:r>
            <w:r w:rsidRPr="00BE06A1">
              <w:rPr>
                <w:rStyle w:val="bolighting"/>
                <w:sz w:val="26"/>
                <w:szCs w:val="26"/>
              </w:rPr>
              <w:t>зданий</w:t>
            </w:r>
            <w:r w:rsidRPr="00BE06A1">
              <w:rPr>
                <w:sz w:val="26"/>
                <w:szCs w:val="26"/>
              </w:rPr>
              <w:t xml:space="preserve"> и сооружений на </w:t>
            </w:r>
            <w:r w:rsidRPr="00BE06A1">
              <w:rPr>
                <w:rStyle w:val="bolighting"/>
                <w:sz w:val="26"/>
                <w:szCs w:val="26"/>
              </w:rPr>
              <w:t>подрабатываем</w:t>
            </w:r>
            <w:r w:rsidRPr="00BE06A1">
              <w:rPr>
                <w:sz w:val="26"/>
                <w:szCs w:val="26"/>
              </w:rPr>
              <w:t xml:space="preserve">ых </w:t>
            </w:r>
            <w:r w:rsidRPr="00BE06A1">
              <w:rPr>
                <w:rStyle w:val="bolighting"/>
                <w:sz w:val="26"/>
                <w:szCs w:val="26"/>
              </w:rPr>
              <w:t>территория</w:t>
            </w:r>
            <w:r w:rsidRPr="00BE06A1">
              <w:rPr>
                <w:sz w:val="26"/>
                <w:szCs w:val="26"/>
              </w:rPr>
              <w:t>х [</w:t>
            </w:r>
            <w:r w:rsidRPr="00BE06A1">
              <w:rPr>
                <w:bCs/>
                <w:sz w:val="26"/>
                <w:szCs w:val="26"/>
              </w:rPr>
              <w:t>Электронный ресурс]</w:t>
            </w:r>
            <w:r w:rsidRPr="00BE06A1">
              <w:rPr>
                <w:sz w:val="26"/>
                <w:szCs w:val="26"/>
              </w:rPr>
              <w:t>: нормативно-технический ма</w:t>
            </w:r>
            <w:r w:rsidRPr="00BE06A1">
              <w:rPr>
                <w:sz w:val="26"/>
                <w:szCs w:val="26"/>
              </w:rPr>
              <w:lastRenderedPageBreak/>
              <w:t xml:space="preserve">териал. Ч. I. Исходные данные для проектирования </w:t>
            </w:r>
            <w:r w:rsidRPr="00BE06A1">
              <w:rPr>
                <w:rStyle w:val="bolighting"/>
                <w:sz w:val="26"/>
                <w:szCs w:val="26"/>
              </w:rPr>
              <w:t>зданий</w:t>
            </w:r>
            <w:r w:rsidRPr="00BE06A1">
              <w:rPr>
                <w:sz w:val="26"/>
                <w:szCs w:val="26"/>
              </w:rPr>
              <w:t xml:space="preserve"> и сооружений на </w:t>
            </w:r>
            <w:r w:rsidRPr="00BE06A1">
              <w:rPr>
                <w:rStyle w:val="bolighting"/>
                <w:sz w:val="26"/>
                <w:szCs w:val="26"/>
              </w:rPr>
              <w:t>подрабатываем</w:t>
            </w:r>
            <w:r w:rsidRPr="00BE06A1">
              <w:rPr>
                <w:sz w:val="26"/>
                <w:szCs w:val="26"/>
              </w:rPr>
              <w:t xml:space="preserve">ых </w:t>
            </w:r>
            <w:r w:rsidRPr="00BE06A1">
              <w:rPr>
                <w:rStyle w:val="bolighting"/>
                <w:sz w:val="26"/>
                <w:szCs w:val="26"/>
              </w:rPr>
              <w:t>территория</w:t>
            </w:r>
            <w:r w:rsidRPr="00BE06A1">
              <w:rPr>
                <w:sz w:val="26"/>
                <w:szCs w:val="26"/>
              </w:rPr>
              <w:t>х / Госстрой СССР. НИИСК, Минугле</w:t>
            </w:r>
            <w:r>
              <w:rPr>
                <w:sz w:val="26"/>
                <w:szCs w:val="26"/>
              </w:rPr>
              <w:t>пром СССР. ВНИМИ. - М.</w:t>
            </w:r>
            <w:r w:rsidRPr="00BE06A1">
              <w:rPr>
                <w:sz w:val="26"/>
                <w:szCs w:val="26"/>
              </w:rPr>
              <w:t>: Стройиздат, 1983. - 136 с.</w:t>
            </w:r>
            <w:r w:rsidRPr="00BE06A1">
              <w:rPr>
                <w:bCs/>
                <w:sz w:val="26"/>
                <w:szCs w:val="26"/>
              </w:rPr>
              <w:t xml:space="preserve"> </w:t>
            </w:r>
          </w:p>
          <w:p w:rsidR="00BE06A1" w:rsidRPr="00BE06A1" w:rsidRDefault="00BE06A1" w:rsidP="00BE06A1">
            <w:pPr>
              <w:ind w:left="33"/>
              <w:jc w:val="both"/>
              <w:rPr>
                <w:rFonts w:eastAsia="Times New Roman"/>
                <w:sz w:val="26"/>
                <w:szCs w:val="26"/>
              </w:rPr>
            </w:pPr>
            <w:r w:rsidRPr="00BE06A1">
              <w:rPr>
                <w:sz w:val="26"/>
                <w:szCs w:val="26"/>
              </w:rPr>
              <w:t xml:space="preserve">4. Руководство по проектированию </w:t>
            </w:r>
            <w:r w:rsidRPr="00BE06A1">
              <w:rPr>
                <w:rStyle w:val="bolighting"/>
                <w:sz w:val="26"/>
                <w:szCs w:val="26"/>
              </w:rPr>
              <w:t>зданий</w:t>
            </w:r>
            <w:r w:rsidRPr="00BE06A1">
              <w:rPr>
                <w:sz w:val="26"/>
                <w:szCs w:val="26"/>
              </w:rPr>
              <w:t xml:space="preserve"> и сооружений на </w:t>
            </w:r>
            <w:r w:rsidRPr="00BE06A1">
              <w:rPr>
                <w:rStyle w:val="bolighting"/>
                <w:sz w:val="26"/>
                <w:szCs w:val="26"/>
              </w:rPr>
              <w:t>подрабатываем</w:t>
            </w:r>
            <w:r w:rsidRPr="00BE06A1">
              <w:rPr>
                <w:sz w:val="26"/>
                <w:szCs w:val="26"/>
              </w:rPr>
              <w:t xml:space="preserve">ых </w:t>
            </w:r>
            <w:r w:rsidRPr="00BE06A1">
              <w:rPr>
                <w:rStyle w:val="bolighting"/>
                <w:sz w:val="26"/>
                <w:szCs w:val="26"/>
              </w:rPr>
              <w:t>территория</w:t>
            </w:r>
            <w:r w:rsidRPr="00BE06A1">
              <w:rPr>
                <w:sz w:val="26"/>
                <w:szCs w:val="26"/>
              </w:rPr>
              <w:t>х  [</w:t>
            </w:r>
            <w:r w:rsidRPr="00BE06A1">
              <w:rPr>
                <w:bCs/>
                <w:sz w:val="26"/>
                <w:szCs w:val="26"/>
              </w:rPr>
              <w:t>Электронный ресурс]</w:t>
            </w:r>
            <w:r w:rsidRPr="00BE06A1">
              <w:rPr>
                <w:sz w:val="26"/>
                <w:szCs w:val="26"/>
              </w:rPr>
              <w:t xml:space="preserve">: нормативно-технический материал. Ч.II. Промышленные и гражданские </w:t>
            </w:r>
            <w:r w:rsidRPr="00BE06A1">
              <w:rPr>
                <w:rStyle w:val="bolighting"/>
                <w:sz w:val="26"/>
                <w:szCs w:val="26"/>
              </w:rPr>
              <w:t>здания</w:t>
            </w:r>
            <w:r>
              <w:rPr>
                <w:sz w:val="26"/>
                <w:szCs w:val="26"/>
              </w:rPr>
              <w:t xml:space="preserve"> /</w:t>
            </w:r>
            <w:r w:rsidRPr="00BE06A1">
              <w:rPr>
                <w:sz w:val="26"/>
                <w:szCs w:val="26"/>
              </w:rPr>
              <w:t>НИИСК Госстроя СССР, НИИпроект Госстроя СССР, Госгражданстрой. КиевЗНИИЭП, Госгражданстрой. КиевНИИП градо</w:t>
            </w:r>
            <w:r>
              <w:rPr>
                <w:sz w:val="26"/>
                <w:szCs w:val="26"/>
              </w:rPr>
              <w:t>строительства. - М.</w:t>
            </w:r>
            <w:r w:rsidRPr="00BE06A1">
              <w:rPr>
                <w:sz w:val="26"/>
                <w:szCs w:val="26"/>
              </w:rPr>
              <w:t>: Стройиздат, 1986. - 305 с.</w:t>
            </w:r>
            <w:r w:rsidRPr="00BE06A1">
              <w:rPr>
                <w:bCs/>
                <w:sz w:val="26"/>
                <w:szCs w:val="26"/>
              </w:rPr>
              <w:t xml:space="preserve"> </w:t>
            </w:r>
          </w:p>
          <w:p w:rsidR="00BE06A1" w:rsidRPr="00BE06A1" w:rsidRDefault="00BE06A1" w:rsidP="00BE06A1">
            <w:pPr>
              <w:ind w:left="33"/>
              <w:jc w:val="both"/>
              <w:rPr>
                <w:rFonts w:eastAsia="Times New Roman"/>
                <w:sz w:val="26"/>
                <w:szCs w:val="26"/>
              </w:rPr>
            </w:pPr>
            <w:r w:rsidRPr="00BE06A1">
              <w:rPr>
                <w:sz w:val="26"/>
                <w:szCs w:val="26"/>
              </w:rPr>
              <w:t>5. Рекомендации по проектированию мероприятий для защиты эксплуатируемых зданий и сооружений от влияния горных выработок в основных угольных бассейнах [</w:t>
            </w:r>
            <w:r w:rsidRPr="00BE06A1">
              <w:rPr>
                <w:bCs/>
                <w:sz w:val="26"/>
                <w:szCs w:val="26"/>
              </w:rPr>
              <w:t>Электронный ресурс]: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E06A1">
              <w:rPr>
                <w:rFonts w:eastAsia="Times New Roman"/>
                <w:sz w:val="26"/>
                <w:szCs w:val="26"/>
              </w:rPr>
              <w:t>Министерство угольной промышленности СССР; Госстрой СССР. - Л.: Издательство литературы по строительству. 1967 г.</w:t>
            </w:r>
            <w:r w:rsidRPr="00BE06A1">
              <w:rPr>
                <w:bCs/>
                <w:sz w:val="26"/>
                <w:szCs w:val="26"/>
              </w:rPr>
              <w:t xml:space="preserve"> </w:t>
            </w:r>
          </w:p>
          <w:p w:rsidR="00BE06A1" w:rsidRPr="00BE06A1" w:rsidRDefault="00BE06A1" w:rsidP="00C22D9B">
            <w:pPr>
              <w:ind w:left="33"/>
              <w:jc w:val="both"/>
              <w:rPr>
                <w:bCs/>
                <w:sz w:val="26"/>
                <w:szCs w:val="26"/>
              </w:rPr>
            </w:pPr>
            <w:r w:rsidRPr="00BE06A1">
              <w:rPr>
                <w:rFonts w:eastAsia="Times New Roman"/>
                <w:sz w:val="26"/>
                <w:szCs w:val="26"/>
              </w:rPr>
              <w:t xml:space="preserve">6. Правила охраны сооружений и природных объектов от вредного влияния подземных горных разработок на угольных месторождениях </w:t>
            </w:r>
            <w:r w:rsidRPr="00BE06A1">
              <w:rPr>
                <w:bCs/>
                <w:sz w:val="26"/>
                <w:szCs w:val="26"/>
              </w:rPr>
              <w:t>[Электронный ресурс]</w:t>
            </w:r>
            <w:r w:rsidRPr="00BE06A1">
              <w:rPr>
                <w:rFonts w:eastAsia="Times New Roman"/>
                <w:sz w:val="26"/>
                <w:szCs w:val="26"/>
              </w:rPr>
              <w:t>: ПБ 07–269–98 : утв. постановлением Госгортехнадзора России от 16.03.98 No 13.–СПб.–1998. – 291 с.</w:t>
            </w:r>
          </w:p>
        </w:tc>
      </w:tr>
      <w:tr w:rsidR="00BE06A1" w:rsidRPr="00507CB2" w:rsidTr="00755284">
        <w:trPr>
          <w:jc w:val="center"/>
        </w:trPr>
        <w:tc>
          <w:tcPr>
            <w:tcW w:w="657" w:type="dxa"/>
            <w:shd w:val="clear" w:color="auto" w:fill="auto"/>
          </w:tcPr>
          <w:p w:rsidR="00BE06A1" w:rsidRPr="00A324BA" w:rsidRDefault="00BE06A1" w:rsidP="0075528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BE06A1" w:rsidRPr="00A324BA" w:rsidRDefault="00BE06A1" w:rsidP="00755284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Принципы проектирования зданий, возводимых на подрабатываемых территориях.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E06A1" w:rsidRPr="009E7C0C" w:rsidRDefault="00BE06A1" w:rsidP="009E7C0C">
            <w:pPr>
              <w:numPr>
                <w:ilvl w:val="0"/>
                <w:numId w:val="23"/>
              </w:numPr>
              <w:ind w:left="33"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E06A1" w:rsidRPr="00507CB2" w:rsidTr="00755284">
        <w:trPr>
          <w:jc w:val="center"/>
        </w:trPr>
        <w:tc>
          <w:tcPr>
            <w:tcW w:w="657" w:type="dxa"/>
            <w:shd w:val="clear" w:color="auto" w:fill="auto"/>
          </w:tcPr>
          <w:p w:rsidR="00BE06A1" w:rsidRPr="00A324BA" w:rsidRDefault="00BE06A1" w:rsidP="0075528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BE06A1" w:rsidRPr="00A324BA" w:rsidRDefault="00BE06A1" w:rsidP="00755284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Меры защиты зданий на подрабатываемых территориях.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E06A1" w:rsidRPr="00471E8E" w:rsidRDefault="00BE06A1" w:rsidP="008E289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BE06A1" w:rsidRPr="00507CB2" w:rsidTr="008C0376">
        <w:trPr>
          <w:trHeight w:val="2981"/>
          <w:jc w:val="center"/>
        </w:trPr>
        <w:tc>
          <w:tcPr>
            <w:tcW w:w="657" w:type="dxa"/>
            <w:shd w:val="clear" w:color="auto" w:fill="auto"/>
          </w:tcPr>
          <w:p w:rsidR="00BE06A1" w:rsidRPr="00A324BA" w:rsidRDefault="00BE06A1" w:rsidP="0075528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BE06A1" w:rsidRPr="00A324BA" w:rsidRDefault="00BE06A1" w:rsidP="00755284">
            <w:pPr>
              <w:pStyle w:val="a6"/>
              <w:jc w:val="both"/>
              <w:rPr>
                <w:sz w:val="28"/>
                <w:szCs w:val="28"/>
              </w:rPr>
            </w:pPr>
            <w:r w:rsidRPr="00A324BA">
              <w:rPr>
                <w:sz w:val="28"/>
                <w:szCs w:val="28"/>
              </w:rPr>
              <w:t>Анализ научных исследований проводимые по изучению надежности поведения зданий в условиях подрабатываемых территорий.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BE06A1" w:rsidRPr="008C0376" w:rsidRDefault="00BE06A1" w:rsidP="00BE06A1">
            <w:pPr>
              <w:ind w:left="3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85334" w:rsidRDefault="00585334" w:rsidP="00373C61">
      <w:pPr>
        <w:jc w:val="center"/>
        <w:rPr>
          <w:b/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6D2C10" w:rsidRDefault="006D2C10" w:rsidP="00CD2697">
      <w:pPr>
        <w:ind w:firstLine="851"/>
        <w:jc w:val="both"/>
        <w:rPr>
          <w:bCs/>
          <w:sz w:val="28"/>
          <w:szCs w:val="28"/>
        </w:rPr>
      </w:pPr>
    </w:p>
    <w:p w:rsidR="00585334" w:rsidRDefault="00585334" w:rsidP="00CD2697">
      <w:pPr>
        <w:ind w:firstLine="851"/>
        <w:jc w:val="both"/>
        <w:rPr>
          <w:bCs/>
          <w:sz w:val="28"/>
          <w:szCs w:val="28"/>
        </w:rPr>
      </w:pPr>
    </w:p>
    <w:p w:rsidR="00585334" w:rsidRDefault="00585334" w:rsidP="00CD2697">
      <w:pPr>
        <w:ind w:firstLine="851"/>
        <w:jc w:val="both"/>
        <w:rPr>
          <w:bCs/>
          <w:sz w:val="28"/>
          <w:szCs w:val="28"/>
        </w:rPr>
      </w:pPr>
    </w:p>
    <w:p w:rsidR="00585334" w:rsidRDefault="00585334" w:rsidP="00CD2697">
      <w:pPr>
        <w:ind w:firstLine="851"/>
        <w:jc w:val="both"/>
        <w:rPr>
          <w:bCs/>
          <w:sz w:val="28"/>
          <w:szCs w:val="28"/>
        </w:rPr>
      </w:pPr>
    </w:p>
    <w:p w:rsidR="00585334" w:rsidRDefault="00585334" w:rsidP="00CD2697">
      <w:pPr>
        <w:ind w:firstLine="851"/>
        <w:jc w:val="both"/>
        <w:rPr>
          <w:bCs/>
          <w:sz w:val="28"/>
          <w:szCs w:val="28"/>
        </w:rPr>
      </w:pPr>
    </w:p>
    <w:p w:rsidR="00585334" w:rsidRDefault="00585334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585334" w:rsidRDefault="00B2243A" w:rsidP="00585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585334" w:rsidRPr="00585334" w:rsidRDefault="00585334" w:rsidP="00585334">
      <w:pPr>
        <w:jc w:val="center"/>
        <w:rPr>
          <w:b/>
          <w:bCs/>
          <w:sz w:val="28"/>
          <w:szCs w:val="28"/>
        </w:rPr>
      </w:pPr>
    </w:p>
    <w:p w:rsidR="002D4996" w:rsidRDefault="00CD2697" w:rsidP="0058533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85334" w:rsidRDefault="00585334" w:rsidP="00585334">
      <w:pPr>
        <w:ind w:firstLine="851"/>
        <w:jc w:val="both"/>
        <w:rPr>
          <w:bCs/>
          <w:sz w:val="28"/>
          <w:szCs w:val="28"/>
        </w:rPr>
      </w:pPr>
    </w:p>
    <w:p w:rsidR="002D4996" w:rsidRDefault="00591363" w:rsidP="002D4996">
      <w:pPr>
        <w:pStyle w:val="af8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4996">
        <w:rPr>
          <w:bCs/>
          <w:color w:val="000000" w:themeColor="text1"/>
          <w:sz w:val="28"/>
          <w:szCs w:val="28"/>
        </w:rPr>
        <w:t xml:space="preserve"> </w:t>
      </w:r>
      <w:r w:rsidR="00E84ED7">
        <w:rPr>
          <w:rFonts w:ascii="Times New Roman" w:hAnsi="Times New Roman"/>
          <w:color w:val="000000" w:themeColor="text1"/>
          <w:sz w:val="28"/>
          <w:szCs w:val="28"/>
        </w:rPr>
        <w:t>Белаш</w:t>
      </w:r>
      <w:r w:rsidR="00E84ED7" w:rsidRPr="002D4996">
        <w:rPr>
          <w:rFonts w:ascii="Times New Roman" w:hAnsi="Times New Roman"/>
          <w:color w:val="000000" w:themeColor="text1"/>
          <w:sz w:val="28"/>
          <w:szCs w:val="28"/>
        </w:rPr>
        <w:t xml:space="preserve"> Т.А</w:t>
      </w:r>
      <w:r w:rsidR="00E84E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D4996" w:rsidRPr="002D4996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Железнодорожные здания для районов с особыми природно-климатическими условиями и техногенными воздействиями [Электронный ресурс] : учеб. / Т.А. Белаш, А.М. Уздин. — Электрон.дан. — Москва: УМЦ ЖДТ, 2007. — 372 с. — Режим доступа: https://e.lanbook.com/book/4159. — Загл. с экрана. </w:t>
      </w:r>
    </w:p>
    <w:p w:rsidR="004F1342" w:rsidRPr="004F1342" w:rsidRDefault="004F1342" w:rsidP="002D4996">
      <w:pPr>
        <w:pStyle w:val="af8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Белаш</w:t>
      </w:r>
      <w:r w:rsidRPr="002D4996">
        <w:rPr>
          <w:rFonts w:ascii="Times New Roman" w:hAnsi="Times New Roman"/>
          <w:color w:val="000000" w:themeColor="text1"/>
          <w:sz w:val="28"/>
          <w:szCs w:val="28"/>
        </w:rPr>
        <w:t xml:space="preserve"> Т.А</w:t>
      </w:r>
      <w:r w:rsidRPr="004F13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Железнодорожные здания для районов с особыми природно-климатическими условиями и техногенными воздействиями : учеб. / Т. А. Белаш, А. М. Уздин. - М. : УМЦ по образованию на ж.-д. трансп., 2007. - 371 с., [1] л. табл. : ил. - (Высшее профессиональное образование).</w:t>
      </w:r>
    </w:p>
    <w:p w:rsidR="00164CBD" w:rsidRDefault="00164CBD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37AB6" w:rsidRDefault="00B37AB6" w:rsidP="00CD2697">
      <w:pPr>
        <w:ind w:firstLine="851"/>
        <w:jc w:val="both"/>
        <w:rPr>
          <w:bCs/>
          <w:sz w:val="28"/>
          <w:szCs w:val="28"/>
        </w:rPr>
      </w:pPr>
    </w:p>
    <w:p w:rsidR="00B37AB6" w:rsidRDefault="002D4996" w:rsidP="002D4996">
      <w:pPr>
        <w:ind w:left="709" w:hanging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6F7F25">
        <w:rPr>
          <w:rFonts w:eastAsia="Times New Roman"/>
          <w:bCs/>
          <w:sz w:val="28"/>
          <w:szCs w:val="28"/>
        </w:rPr>
        <w:t>Шевцов  К. К.</w:t>
      </w:r>
      <w:r w:rsidRPr="006F7F25">
        <w:rPr>
          <w:rFonts w:eastAsia="Times New Roman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Высш. шк., 1986. - 232 с</w:t>
      </w:r>
      <w:r>
        <w:rPr>
          <w:rFonts w:eastAsia="Times New Roman"/>
          <w:sz w:val="28"/>
          <w:szCs w:val="28"/>
        </w:rPr>
        <w:t>.</w:t>
      </w:r>
    </w:p>
    <w:p w:rsidR="002D4996" w:rsidRDefault="002D4996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2D4996" w:rsidRDefault="002D4996" w:rsidP="00CD2697">
      <w:pPr>
        <w:ind w:firstLine="851"/>
        <w:jc w:val="both"/>
        <w:rPr>
          <w:bCs/>
          <w:sz w:val="28"/>
          <w:szCs w:val="28"/>
        </w:rPr>
      </w:pPr>
    </w:p>
    <w:p w:rsidR="00477AB0" w:rsidRPr="00477AB0" w:rsidRDefault="007935A8" w:rsidP="00477AB0">
      <w:pPr>
        <w:pStyle w:val="af8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77AB0">
        <w:rPr>
          <w:rFonts w:ascii="Times New Roman" w:hAnsi="Times New Roman"/>
          <w:sz w:val="28"/>
          <w:szCs w:val="28"/>
        </w:rPr>
        <w:t xml:space="preserve">СП </w:t>
      </w:r>
      <w:r w:rsidRPr="00477AB0">
        <w:rPr>
          <w:rFonts w:ascii="Times New Roman" w:hAnsi="Times New Roman"/>
          <w:bCs/>
          <w:sz w:val="28"/>
          <w:szCs w:val="28"/>
        </w:rPr>
        <w:t>21.13330.2012 «</w:t>
      </w:r>
      <w:r w:rsidRPr="00477AB0">
        <w:rPr>
          <w:rStyle w:val="bolighting"/>
          <w:rFonts w:ascii="Times New Roman" w:hAnsi="Times New Roman"/>
          <w:bCs/>
          <w:sz w:val="28"/>
          <w:szCs w:val="28"/>
        </w:rPr>
        <w:t>Здания</w:t>
      </w:r>
      <w:r w:rsidRPr="00477AB0">
        <w:rPr>
          <w:rFonts w:ascii="Times New Roman" w:hAnsi="Times New Roman"/>
          <w:sz w:val="28"/>
          <w:szCs w:val="28"/>
        </w:rPr>
        <w:t xml:space="preserve"> и сооружения на </w:t>
      </w:r>
      <w:r w:rsidRPr="00477AB0">
        <w:rPr>
          <w:rStyle w:val="bolighting"/>
          <w:rFonts w:ascii="Times New Roman" w:hAnsi="Times New Roman"/>
          <w:sz w:val="28"/>
          <w:szCs w:val="28"/>
        </w:rPr>
        <w:t>подрабатываем</w:t>
      </w:r>
      <w:r w:rsidRPr="00477AB0">
        <w:rPr>
          <w:rFonts w:ascii="Times New Roman" w:hAnsi="Times New Roman"/>
          <w:sz w:val="28"/>
          <w:szCs w:val="28"/>
        </w:rPr>
        <w:t xml:space="preserve">ых </w:t>
      </w:r>
      <w:r w:rsidRPr="00477AB0">
        <w:rPr>
          <w:rStyle w:val="bolighting"/>
          <w:rFonts w:ascii="Times New Roman" w:hAnsi="Times New Roman"/>
          <w:sz w:val="28"/>
          <w:szCs w:val="28"/>
        </w:rPr>
        <w:t>территория</w:t>
      </w:r>
      <w:r w:rsidRPr="00477AB0">
        <w:rPr>
          <w:rFonts w:ascii="Times New Roman" w:hAnsi="Times New Roman"/>
          <w:sz w:val="28"/>
          <w:szCs w:val="28"/>
        </w:rPr>
        <w:t xml:space="preserve">х и просадочных грунтах. </w:t>
      </w:r>
      <w:r w:rsidRPr="00477AB0">
        <w:rPr>
          <w:rFonts w:ascii="Times New Roman" w:hAnsi="Times New Roman"/>
          <w:sz w:val="28"/>
          <w:szCs w:val="28"/>
          <w:shd w:val="clear" w:color="auto" w:fill="FFFFFF"/>
        </w:rPr>
        <w:t>Актуализированная редакция</w:t>
      </w:r>
      <w:r w:rsidRPr="00477AB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77A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7AB0">
        <w:rPr>
          <w:rFonts w:ascii="Times New Roman" w:hAnsi="Times New Roman"/>
          <w:sz w:val="28"/>
          <w:szCs w:val="28"/>
        </w:rPr>
        <w:t xml:space="preserve">СНиП 2.01.09-91». </w:t>
      </w:r>
      <w:r w:rsidR="00B56450" w:rsidRPr="00477AB0">
        <w:rPr>
          <w:rFonts w:ascii="Times New Roman" w:hAnsi="Times New Roman"/>
          <w:sz w:val="28"/>
          <w:szCs w:val="28"/>
        </w:rPr>
        <w:t>[</w:t>
      </w:r>
      <w:r w:rsidR="00B56450" w:rsidRPr="00477AB0">
        <w:rPr>
          <w:rFonts w:ascii="Times New Roman" w:hAnsi="Times New Roman"/>
          <w:bCs/>
          <w:sz w:val="28"/>
          <w:szCs w:val="28"/>
        </w:rPr>
        <w:t xml:space="preserve">Электронный ресурс]: </w:t>
      </w:r>
      <w:r w:rsidR="00B56450" w:rsidRPr="00477AB0">
        <w:rPr>
          <w:rFonts w:ascii="Times New Roman" w:hAnsi="Times New Roman"/>
          <w:sz w:val="28"/>
          <w:szCs w:val="28"/>
        </w:rPr>
        <w:t>введ.</w:t>
      </w:r>
      <w:r w:rsidRPr="00477AB0">
        <w:rPr>
          <w:rFonts w:ascii="Times New Roman" w:hAnsi="Times New Roman"/>
          <w:sz w:val="28"/>
          <w:szCs w:val="28"/>
        </w:rPr>
        <w:t>01.01.2013. : Министерство регионального развития Российской Федерации; М.: Минрегион России, 2012. – 79 с.</w:t>
      </w:r>
      <w:r w:rsidR="00477AB0" w:rsidRPr="00477AB0">
        <w:rPr>
          <w:rFonts w:ascii="Times New Roman" w:hAnsi="Times New Roman"/>
          <w:sz w:val="28"/>
          <w:szCs w:val="28"/>
        </w:rPr>
        <w:t xml:space="preserve"> </w:t>
      </w:r>
      <w:r w:rsidR="00477AB0" w:rsidRPr="00477AB0">
        <w:rPr>
          <w:rFonts w:ascii="Times New Roman" w:hAnsi="Times New Roman"/>
          <w:bCs/>
          <w:sz w:val="28"/>
          <w:szCs w:val="28"/>
        </w:rPr>
        <w:t xml:space="preserve">– Режим </w:t>
      </w:r>
      <w:r w:rsidR="00477AB0" w:rsidRPr="00477AB0">
        <w:rPr>
          <w:rFonts w:ascii="Times New Roman" w:hAnsi="Times New Roman"/>
          <w:bCs/>
          <w:color w:val="000000" w:themeColor="text1"/>
          <w:sz w:val="28"/>
          <w:szCs w:val="28"/>
        </w:rPr>
        <w:t>доступа:</w:t>
      </w:r>
      <w:hyperlink r:id="rId9" w:anchor="form" w:history="1">
        <w:r w:rsidR="00477AB0" w:rsidRPr="00477AB0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="00477AB0" w:rsidRPr="00477AB0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="00477AB0" w:rsidRPr="00477AB0">
        <w:rPr>
          <w:rFonts w:ascii="Times New Roman" w:hAnsi="Times New Roman"/>
          <w:color w:val="000000" w:themeColor="text1"/>
          <w:sz w:val="28"/>
          <w:szCs w:val="28"/>
        </w:rPr>
        <w:t xml:space="preserve"> — Загл. с экрана.</w:t>
      </w:r>
    </w:p>
    <w:p w:rsidR="00164CBD" w:rsidRPr="00164CBD" w:rsidRDefault="00652FCC" w:rsidP="00477AB0">
      <w:pPr>
        <w:ind w:firstLine="851"/>
        <w:jc w:val="both"/>
        <w:rPr>
          <w:bCs/>
          <w:sz w:val="28"/>
          <w:szCs w:val="28"/>
        </w:rPr>
      </w:pPr>
      <w:r w:rsidRPr="00652FCC">
        <w:rPr>
          <w:bCs/>
          <w:sz w:val="28"/>
          <w:szCs w:val="28"/>
        </w:rPr>
        <w:t xml:space="preserve"> </w:t>
      </w:r>
      <w:r w:rsidR="00EE44AF" w:rsidRPr="00EE44AF">
        <w:rPr>
          <w:sz w:val="28"/>
          <w:szCs w:val="28"/>
        </w:rPr>
        <w:t>2.</w:t>
      </w:r>
      <w:r w:rsidR="00164CBD" w:rsidRPr="00164CBD">
        <w:t xml:space="preserve"> </w:t>
      </w:r>
      <w:r w:rsidR="00164CBD" w:rsidRPr="00164CBD">
        <w:rPr>
          <w:sz w:val="28"/>
          <w:szCs w:val="28"/>
        </w:rPr>
        <w:t xml:space="preserve">Руководство по проектированию </w:t>
      </w:r>
      <w:r w:rsidR="00164CBD" w:rsidRPr="00164CBD">
        <w:rPr>
          <w:rStyle w:val="bolighting"/>
          <w:sz w:val="28"/>
          <w:szCs w:val="28"/>
        </w:rPr>
        <w:t>зданий</w:t>
      </w:r>
      <w:r w:rsidR="00164CBD" w:rsidRPr="00164CBD">
        <w:rPr>
          <w:sz w:val="28"/>
          <w:szCs w:val="28"/>
        </w:rPr>
        <w:t xml:space="preserve"> и сооружений на </w:t>
      </w:r>
      <w:r w:rsidR="00164CBD" w:rsidRPr="00164CBD">
        <w:rPr>
          <w:rStyle w:val="bolighting"/>
          <w:sz w:val="28"/>
          <w:szCs w:val="28"/>
        </w:rPr>
        <w:t>подрабатываем</w:t>
      </w:r>
      <w:r w:rsidR="00164CBD" w:rsidRPr="00164CBD">
        <w:rPr>
          <w:sz w:val="28"/>
          <w:szCs w:val="28"/>
        </w:rPr>
        <w:t xml:space="preserve">ых </w:t>
      </w:r>
      <w:r w:rsidR="00164CBD" w:rsidRPr="00164CBD">
        <w:rPr>
          <w:rStyle w:val="bolighting"/>
          <w:sz w:val="28"/>
          <w:szCs w:val="28"/>
        </w:rPr>
        <w:t>территория</w:t>
      </w:r>
      <w:r w:rsidR="00164CBD" w:rsidRPr="00164CBD">
        <w:rPr>
          <w:sz w:val="28"/>
          <w:szCs w:val="28"/>
        </w:rPr>
        <w:t>х</w:t>
      </w:r>
      <w:r w:rsidR="00B56450">
        <w:rPr>
          <w:sz w:val="28"/>
          <w:szCs w:val="28"/>
        </w:rPr>
        <w:t xml:space="preserve"> </w:t>
      </w:r>
      <w:r w:rsidR="00B56450" w:rsidRPr="00164CBD">
        <w:rPr>
          <w:sz w:val="28"/>
          <w:szCs w:val="28"/>
        </w:rPr>
        <w:t>[</w:t>
      </w:r>
      <w:r w:rsidR="00B56450" w:rsidRPr="00164CBD">
        <w:rPr>
          <w:bCs/>
          <w:sz w:val="28"/>
          <w:szCs w:val="28"/>
        </w:rPr>
        <w:t>Электронный ресурс]</w:t>
      </w:r>
      <w:r w:rsidR="00164CBD" w:rsidRPr="00164CBD">
        <w:rPr>
          <w:sz w:val="28"/>
          <w:szCs w:val="28"/>
        </w:rPr>
        <w:t xml:space="preserve">: нормативно-технический материал. Ч. I. Исходные данные для проектирования </w:t>
      </w:r>
      <w:r w:rsidR="00164CBD" w:rsidRPr="00164CBD">
        <w:rPr>
          <w:rStyle w:val="bolighting"/>
          <w:sz w:val="28"/>
          <w:szCs w:val="28"/>
        </w:rPr>
        <w:t>зданий</w:t>
      </w:r>
      <w:r w:rsidR="00164CBD" w:rsidRPr="00164CBD">
        <w:rPr>
          <w:sz w:val="28"/>
          <w:szCs w:val="28"/>
        </w:rPr>
        <w:t xml:space="preserve"> и сооружений на </w:t>
      </w:r>
      <w:r w:rsidR="00164CBD" w:rsidRPr="00164CBD">
        <w:rPr>
          <w:rStyle w:val="bolighting"/>
          <w:sz w:val="28"/>
          <w:szCs w:val="28"/>
        </w:rPr>
        <w:t>подрабатываем</w:t>
      </w:r>
      <w:r w:rsidR="00164CBD" w:rsidRPr="00164CBD">
        <w:rPr>
          <w:sz w:val="28"/>
          <w:szCs w:val="28"/>
        </w:rPr>
        <w:t xml:space="preserve">ых </w:t>
      </w:r>
      <w:r w:rsidR="00164CBD" w:rsidRPr="00164CBD">
        <w:rPr>
          <w:rStyle w:val="bolighting"/>
          <w:sz w:val="28"/>
          <w:szCs w:val="28"/>
        </w:rPr>
        <w:t>территория</w:t>
      </w:r>
      <w:r w:rsidR="00164CBD" w:rsidRPr="00164CBD">
        <w:rPr>
          <w:sz w:val="28"/>
          <w:szCs w:val="28"/>
        </w:rPr>
        <w:t>х / Госстрой СССР. НИИСК, Минуглепром СССР. ВНИМИ. - М. : Стройиздат, 1983. - 136 с.</w:t>
      </w:r>
      <w:r w:rsidR="00164CBD" w:rsidRPr="00164CBD">
        <w:rPr>
          <w:bCs/>
          <w:sz w:val="28"/>
          <w:szCs w:val="28"/>
        </w:rPr>
        <w:t xml:space="preserve"> </w:t>
      </w:r>
    </w:p>
    <w:p w:rsidR="00EE44AF" w:rsidRPr="00EE44AF" w:rsidRDefault="00164CBD" w:rsidP="00164CBD">
      <w:pPr>
        <w:ind w:firstLine="851"/>
        <w:jc w:val="both"/>
        <w:rPr>
          <w:bCs/>
          <w:sz w:val="28"/>
          <w:szCs w:val="28"/>
        </w:rPr>
      </w:pPr>
      <w:r w:rsidRPr="00164CB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EE44AF" w:rsidRPr="00EE44AF">
        <w:rPr>
          <w:sz w:val="28"/>
          <w:szCs w:val="28"/>
        </w:rPr>
        <w:t xml:space="preserve">Руководство по проектированию </w:t>
      </w:r>
      <w:r w:rsidR="00EE44AF" w:rsidRPr="00EE44AF">
        <w:rPr>
          <w:rStyle w:val="bolighting"/>
          <w:sz w:val="28"/>
          <w:szCs w:val="28"/>
        </w:rPr>
        <w:t>зданий</w:t>
      </w:r>
      <w:r w:rsidR="00EE44AF" w:rsidRPr="00EE44AF">
        <w:rPr>
          <w:sz w:val="28"/>
          <w:szCs w:val="28"/>
        </w:rPr>
        <w:t xml:space="preserve"> и сооружений на </w:t>
      </w:r>
      <w:r w:rsidR="00EE44AF" w:rsidRPr="00EE44AF">
        <w:rPr>
          <w:rStyle w:val="bolighting"/>
          <w:sz w:val="28"/>
          <w:szCs w:val="28"/>
        </w:rPr>
        <w:t>подрабатываем</w:t>
      </w:r>
      <w:r w:rsidR="00EE44AF" w:rsidRPr="00EE44AF">
        <w:rPr>
          <w:sz w:val="28"/>
          <w:szCs w:val="28"/>
        </w:rPr>
        <w:t xml:space="preserve">ых </w:t>
      </w:r>
      <w:r w:rsidR="00EE44AF" w:rsidRPr="00EE44AF">
        <w:rPr>
          <w:rStyle w:val="bolighting"/>
          <w:sz w:val="28"/>
          <w:szCs w:val="28"/>
        </w:rPr>
        <w:t>территория</w:t>
      </w:r>
      <w:r w:rsidR="00EE44AF" w:rsidRPr="00EE44AF">
        <w:rPr>
          <w:sz w:val="28"/>
          <w:szCs w:val="28"/>
        </w:rPr>
        <w:t>х</w:t>
      </w:r>
      <w:r w:rsidR="00FF6BA2">
        <w:rPr>
          <w:sz w:val="28"/>
          <w:szCs w:val="28"/>
        </w:rPr>
        <w:t xml:space="preserve">  </w:t>
      </w:r>
      <w:r w:rsidR="00FF6BA2" w:rsidRPr="00164CBD">
        <w:rPr>
          <w:sz w:val="28"/>
          <w:szCs w:val="28"/>
        </w:rPr>
        <w:t>[</w:t>
      </w:r>
      <w:r w:rsidR="00FF6BA2" w:rsidRPr="00164CBD">
        <w:rPr>
          <w:bCs/>
          <w:sz w:val="28"/>
          <w:szCs w:val="28"/>
        </w:rPr>
        <w:t>Электронный ресурс]</w:t>
      </w:r>
      <w:r w:rsidR="00EE44AF" w:rsidRPr="00EE44AF">
        <w:rPr>
          <w:sz w:val="28"/>
          <w:szCs w:val="28"/>
        </w:rPr>
        <w:t xml:space="preserve">: нормативно-технический материал. Ч.II. Промышленные и гражданские </w:t>
      </w:r>
      <w:r w:rsidR="00EE44AF" w:rsidRPr="00EE44AF">
        <w:rPr>
          <w:rStyle w:val="bolighting"/>
          <w:sz w:val="28"/>
          <w:szCs w:val="28"/>
        </w:rPr>
        <w:t>здания</w:t>
      </w:r>
      <w:r w:rsidR="00EE44AF" w:rsidRPr="00EE44AF">
        <w:rPr>
          <w:sz w:val="28"/>
          <w:szCs w:val="28"/>
        </w:rPr>
        <w:t xml:space="preserve"> / НИИСК Госстроя СССР, НИИпроект Госстроя СССР, Госгражданстрой. КиевЗНИИЭП, Госгражданстрой. КиевНИИП градостроительства. - М. : Стройиздат, 1986. - 305 с.</w:t>
      </w:r>
      <w:r w:rsidR="00EE44AF" w:rsidRPr="00EE44AF">
        <w:rPr>
          <w:bCs/>
          <w:sz w:val="28"/>
          <w:szCs w:val="28"/>
        </w:rPr>
        <w:t xml:space="preserve"> </w:t>
      </w:r>
    </w:p>
    <w:p w:rsidR="00FF6BA2" w:rsidRDefault="00FF6BA2" w:rsidP="00CD2697">
      <w:pPr>
        <w:ind w:firstLine="851"/>
        <w:jc w:val="both"/>
        <w:rPr>
          <w:rFonts w:eastAsia="Times New Roman"/>
          <w:sz w:val="28"/>
          <w:szCs w:val="28"/>
        </w:rPr>
      </w:pPr>
      <w:r w:rsidRPr="00FF6BA2">
        <w:rPr>
          <w:bCs/>
          <w:sz w:val="28"/>
          <w:szCs w:val="28"/>
        </w:rPr>
        <w:lastRenderedPageBreak/>
        <w:t xml:space="preserve">3. </w:t>
      </w:r>
      <w:r w:rsidRPr="00FF6BA2">
        <w:rPr>
          <w:sz w:val="28"/>
          <w:szCs w:val="28"/>
        </w:rPr>
        <w:t>Рекомендации по проектированию мероприятий для защиты эксплуатируемых зданий и сооружений от влияния горных выработок в основных угольных бассейнах</w:t>
      </w:r>
      <w:r>
        <w:rPr>
          <w:sz w:val="28"/>
          <w:szCs w:val="28"/>
        </w:rPr>
        <w:t xml:space="preserve"> </w:t>
      </w:r>
      <w:r w:rsidRPr="00164CBD">
        <w:rPr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ресурс]:</w:t>
      </w:r>
      <w:r w:rsidRPr="00FF6BA2">
        <w:rPr>
          <w:rFonts w:eastAsia="Times New Roman"/>
          <w:sz w:val="28"/>
          <w:szCs w:val="28"/>
        </w:rPr>
        <w:t>Министерство угольной промышленности СССР; Госстрой СССР. - Л.: Издательство лите</w:t>
      </w:r>
      <w:r>
        <w:rPr>
          <w:rFonts w:eastAsia="Times New Roman"/>
          <w:sz w:val="28"/>
          <w:szCs w:val="28"/>
        </w:rPr>
        <w:t>ратуры по строительству. 1967 г.</w:t>
      </w:r>
      <w:r w:rsidRPr="00FF6BA2">
        <w:rPr>
          <w:bCs/>
          <w:sz w:val="28"/>
          <w:szCs w:val="28"/>
        </w:rPr>
        <w:t xml:space="preserve"> </w:t>
      </w:r>
    </w:p>
    <w:p w:rsidR="00FF6BA2" w:rsidRPr="00FF6BA2" w:rsidRDefault="00FF6BA2" w:rsidP="00FF6B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FF6BA2">
        <w:rPr>
          <w:rFonts w:eastAsia="Times New Roman"/>
          <w:sz w:val="28"/>
          <w:szCs w:val="28"/>
        </w:rPr>
        <w:t xml:space="preserve">Правила охраны сооружений и природных объектов от вредного влияния подземных горных разработок на угольных месторождениях </w:t>
      </w:r>
      <w:r w:rsidRPr="00EE44AF">
        <w:rPr>
          <w:bCs/>
          <w:sz w:val="28"/>
          <w:szCs w:val="28"/>
        </w:rPr>
        <w:t>[Электронный ресурс]</w:t>
      </w:r>
      <w:r w:rsidRPr="00FF6BA2">
        <w:rPr>
          <w:rFonts w:eastAsia="Times New Roman"/>
          <w:sz w:val="28"/>
          <w:szCs w:val="28"/>
        </w:rPr>
        <w:t>: ПБ 07–269–98 : утв.</w:t>
      </w:r>
      <w:r>
        <w:rPr>
          <w:rFonts w:eastAsia="Times New Roman"/>
          <w:sz w:val="28"/>
          <w:szCs w:val="28"/>
        </w:rPr>
        <w:t xml:space="preserve"> п</w:t>
      </w:r>
      <w:r w:rsidRPr="00FF6BA2">
        <w:rPr>
          <w:rFonts w:eastAsia="Times New Roman"/>
          <w:sz w:val="28"/>
          <w:szCs w:val="28"/>
        </w:rPr>
        <w:t>остановлением Госгортехнадзора России от 16.03.98 No 13.–СПб.–1998</w:t>
      </w:r>
      <w:r>
        <w:rPr>
          <w:rFonts w:eastAsia="Times New Roman"/>
          <w:sz w:val="28"/>
          <w:szCs w:val="28"/>
        </w:rPr>
        <w:t>. – 291 с.</w:t>
      </w:r>
      <w:r w:rsidRPr="00FF6BA2">
        <w:rPr>
          <w:bCs/>
          <w:sz w:val="28"/>
          <w:szCs w:val="28"/>
        </w:rPr>
        <w:t xml:space="preserve"> </w:t>
      </w:r>
    </w:p>
    <w:p w:rsidR="00FF6BA2" w:rsidRPr="00FF6BA2" w:rsidRDefault="00FF6BA2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652FCC" w:rsidRDefault="00652FCC" w:rsidP="00652FCC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652FCC" w:rsidRDefault="00652FCC" w:rsidP="00652FC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F75C8" w:rsidRDefault="000F75C8" w:rsidP="00373C61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477AB0" w:rsidRDefault="00477AB0" w:rsidP="00477AB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F62"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77AB0" w:rsidRDefault="00477AB0" w:rsidP="00477AB0">
      <w:pPr>
        <w:pStyle w:val="af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F62" w:rsidRPr="00477AB0">
        <w:rPr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="00BC1F62" w:rsidRPr="00477AB0">
        <w:rPr>
          <w:bCs/>
          <w:sz w:val="28"/>
          <w:szCs w:val="28"/>
          <w:lang w:val="en-US"/>
        </w:rPr>
        <w:t>http</w:t>
      </w:r>
      <w:r w:rsidR="00BC1F62" w:rsidRPr="00477AB0">
        <w:rPr>
          <w:bCs/>
          <w:sz w:val="28"/>
          <w:szCs w:val="28"/>
        </w:rPr>
        <w:t>://</w:t>
      </w:r>
      <w:r w:rsidR="00BC1F62" w:rsidRPr="00477AB0">
        <w:rPr>
          <w:bCs/>
          <w:sz w:val="28"/>
          <w:szCs w:val="28"/>
          <w:lang w:val="en-US"/>
        </w:rPr>
        <w:t>www</w:t>
      </w:r>
      <w:r w:rsidR="00BC1F62" w:rsidRPr="00477AB0">
        <w:rPr>
          <w:bCs/>
          <w:sz w:val="28"/>
          <w:szCs w:val="28"/>
        </w:rPr>
        <w:t>.</w:t>
      </w:r>
      <w:r w:rsidR="00BC1F62" w:rsidRPr="00477AB0">
        <w:rPr>
          <w:bCs/>
          <w:sz w:val="28"/>
          <w:szCs w:val="28"/>
          <w:lang w:val="en-US"/>
        </w:rPr>
        <w:t>cntd</w:t>
      </w:r>
      <w:r w:rsidR="00BC1F62" w:rsidRPr="00477AB0">
        <w:rPr>
          <w:bCs/>
          <w:sz w:val="28"/>
          <w:szCs w:val="28"/>
        </w:rPr>
        <w:t>.</w:t>
      </w:r>
      <w:r w:rsidR="00BC1F62" w:rsidRPr="00477AB0">
        <w:rPr>
          <w:bCs/>
          <w:sz w:val="28"/>
          <w:szCs w:val="28"/>
          <w:lang w:val="en-US"/>
        </w:rPr>
        <w:t>ru</w:t>
      </w:r>
      <w:r w:rsidR="00BC1F62" w:rsidRPr="00477AB0">
        <w:rPr>
          <w:bCs/>
          <w:sz w:val="28"/>
          <w:szCs w:val="28"/>
        </w:rPr>
        <w:t>/, свободный</w:t>
      </w:r>
      <w:r w:rsidR="00BC1F62" w:rsidRPr="00477AB0">
        <w:rPr>
          <w:sz w:val="28"/>
          <w:szCs w:val="28"/>
        </w:rPr>
        <w:t>— Загл. с экрана</w:t>
      </w:r>
      <w:r w:rsidR="00BC1F62" w:rsidRPr="00477AB0">
        <w:rPr>
          <w:bCs/>
          <w:sz w:val="28"/>
          <w:szCs w:val="28"/>
        </w:rPr>
        <w:t>;</w:t>
      </w:r>
    </w:p>
    <w:p w:rsidR="00477AB0" w:rsidRDefault="00477AB0" w:rsidP="00477AB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C1F62" w:rsidRPr="00477AB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77AB0" w:rsidRDefault="00477AB0" w:rsidP="00477AB0">
      <w:pPr>
        <w:pStyle w:val="af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F62" w:rsidRPr="00477AB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="00BC1F62" w:rsidRPr="00477AB0">
          <w:rPr>
            <w:rStyle w:val="af7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="00BC1F62" w:rsidRPr="00477AB0">
        <w:rPr>
          <w:bCs/>
          <w:color w:val="000000" w:themeColor="text1"/>
          <w:sz w:val="28"/>
          <w:szCs w:val="28"/>
        </w:rPr>
        <w:t xml:space="preserve">, свободный. </w:t>
      </w:r>
      <w:r w:rsidR="00BC1F62" w:rsidRPr="00477AB0">
        <w:rPr>
          <w:sz w:val="28"/>
          <w:szCs w:val="28"/>
        </w:rPr>
        <w:t>— Загл. с экрана</w:t>
      </w:r>
      <w:r w:rsidR="00BC1F62" w:rsidRPr="00477AB0">
        <w:rPr>
          <w:bCs/>
          <w:sz w:val="28"/>
          <w:szCs w:val="28"/>
        </w:rPr>
        <w:t>;</w:t>
      </w:r>
    </w:p>
    <w:p w:rsidR="00477AB0" w:rsidRDefault="00477AB0" w:rsidP="00477AB0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C1F62" w:rsidRPr="00477AB0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E84ED7" w:rsidRDefault="00477AB0" w:rsidP="00E84ED7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7AB0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77AB0">
        <w:rPr>
          <w:color w:val="231F20"/>
          <w:spacing w:val="3"/>
          <w:sz w:val="28"/>
          <w:szCs w:val="28"/>
        </w:rPr>
        <w:t xml:space="preserve"> (ФАУ ФЦС). </w:t>
      </w:r>
      <w:r w:rsidRPr="00477AB0"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77AB0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77AB0">
        <w:rPr>
          <w:bCs/>
          <w:sz w:val="28"/>
          <w:szCs w:val="28"/>
        </w:rPr>
        <w:t>, свободный.</w:t>
      </w:r>
      <w:r w:rsidRPr="00477AB0">
        <w:rPr>
          <w:sz w:val="28"/>
          <w:szCs w:val="28"/>
        </w:rPr>
        <w:t xml:space="preserve"> — Загл. с экрана.</w:t>
      </w:r>
    </w:p>
    <w:p w:rsidR="00E84ED7" w:rsidRPr="00E84ED7" w:rsidRDefault="00E84ED7" w:rsidP="00E84ED7">
      <w:pPr>
        <w:pStyle w:val="af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84ED7">
        <w:rPr>
          <w:sz w:val="28"/>
          <w:szCs w:val="28"/>
        </w:rPr>
        <w:t xml:space="preserve">7. </w:t>
      </w:r>
      <w:r w:rsidRPr="00E84ED7">
        <w:rPr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E84ED7" w:rsidRPr="00477AB0" w:rsidRDefault="00E84ED7" w:rsidP="00585334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ED7">
        <w:rPr>
          <w:color w:val="000000" w:themeColor="text1"/>
          <w:sz w:val="28"/>
          <w:szCs w:val="28"/>
        </w:rPr>
        <w:t xml:space="preserve">8. </w:t>
      </w:r>
      <w:r w:rsidRPr="00E84ED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243A" w:rsidRPr="00B2243A" w:rsidRDefault="00B2243A" w:rsidP="008E2895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243A" w:rsidRPr="00B2243A" w:rsidRDefault="00B2243A" w:rsidP="008E2895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BC1F62" w:rsidRDefault="00BC1F62" w:rsidP="00BC1F62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BC1F62" w:rsidRDefault="00BC1F62" w:rsidP="00BC1F62">
      <w:pPr>
        <w:jc w:val="center"/>
        <w:rPr>
          <w:b/>
          <w:bCs/>
          <w:sz w:val="28"/>
          <w:szCs w:val="28"/>
        </w:rPr>
      </w:pPr>
    </w:p>
    <w:p w:rsidR="00BC1F62" w:rsidRPr="001C08A1" w:rsidRDefault="00BC1F62" w:rsidP="00BC1F62">
      <w:pPr>
        <w:jc w:val="center"/>
        <w:rPr>
          <w:b/>
          <w:bCs/>
          <w:sz w:val="28"/>
          <w:szCs w:val="28"/>
        </w:rPr>
      </w:pPr>
      <w:r w:rsidRPr="001C08A1">
        <w:rPr>
          <w:b/>
          <w:bCs/>
          <w:sz w:val="28"/>
          <w:szCs w:val="28"/>
        </w:rPr>
        <w:t>11. Перечень  информационных  технологий,  используемых при</w:t>
      </w:r>
    </w:p>
    <w:p w:rsidR="00BC1F62" w:rsidRPr="001C08A1" w:rsidRDefault="00BC1F62" w:rsidP="00BC1F62">
      <w:pPr>
        <w:ind w:firstLine="708"/>
        <w:jc w:val="center"/>
        <w:rPr>
          <w:b/>
          <w:bCs/>
          <w:sz w:val="28"/>
          <w:szCs w:val="28"/>
        </w:rPr>
      </w:pPr>
      <w:r w:rsidRPr="001C08A1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BC1F62" w:rsidRPr="001C08A1" w:rsidRDefault="00BC1F62" w:rsidP="00BC1F62">
      <w:pPr>
        <w:ind w:firstLine="708"/>
        <w:jc w:val="center"/>
        <w:rPr>
          <w:b/>
          <w:bCs/>
          <w:sz w:val="28"/>
          <w:szCs w:val="28"/>
        </w:rPr>
      </w:pPr>
      <w:r w:rsidRPr="001C08A1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BC1F62" w:rsidRPr="001C08A1" w:rsidRDefault="00BC1F62" w:rsidP="00BC1F62">
      <w:pPr>
        <w:ind w:firstLine="708"/>
        <w:jc w:val="center"/>
        <w:rPr>
          <w:b/>
          <w:bCs/>
          <w:sz w:val="28"/>
          <w:szCs w:val="28"/>
        </w:rPr>
      </w:pPr>
    </w:p>
    <w:p w:rsidR="00BC1F62" w:rsidRPr="001C08A1" w:rsidRDefault="00BC1F62" w:rsidP="00BC1F62">
      <w:pPr>
        <w:ind w:firstLine="851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Здания на подрабатываемых территориях</w:t>
      </w:r>
      <w:r w:rsidRPr="00C65B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08A1">
        <w:rPr>
          <w:bCs/>
          <w:sz w:val="28"/>
          <w:szCs w:val="28"/>
        </w:rPr>
        <w:t>используются следующие информационные технологии:</w:t>
      </w:r>
    </w:p>
    <w:p w:rsidR="00BC1F62" w:rsidRPr="001C08A1" w:rsidRDefault="00BC1F62" w:rsidP="00BC1F62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C08A1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BC1F62" w:rsidRPr="00BC1F62" w:rsidRDefault="00BC1F62" w:rsidP="00BC1F62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C08A1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BC1F62" w:rsidRPr="00BC1F62" w:rsidRDefault="00BC1F62" w:rsidP="00BC1F62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BC1F62" w:rsidRPr="001C08A1" w:rsidRDefault="00BC1F62" w:rsidP="00585334">
      <w:pPr>
        <w:ind w:firstLine="708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585334">
        <w:rPr>
          <w:bCs/>
          <w:sz w:val="28"/>
          <w:szCs w:val="28"/>
        </w:rPr>
        <w:t>естации, самостоятельной работы</w:t>
      </w:r>
      <w:r w:rsidR="00585334" w:rsidRPr="00585334">
        <w:rPr>
          <w:bCs/>
          <w:sz w:val="28"/>
          <w:szCs w:val="28"/>
        </w:rPr>
        <w:t xml:space="preserve">: операционная система </w:t>
      </w:r>
      <w:r w:rsidR="00585334" w:rsidRPr="00585334">
        <w:rPr>
          <w:bCs/>
          <w:sz w:val="28"/>
          <w:szCs w:val="28"/>
          <w:lang w:val="en-US"/>
        </w:rPr>
        <w:t>Windows</w:t>
      </w:r>
      <w:r w:rsidR="00585334" w:rsidRPr="00585334">
        <w:rPr>
          <w:bCs/>
          <w:sz w:val="28"/>
          <w:szCs w:val="28"/>
        </w:rPr>
        <w:t xml:space="preserve">, </w:t>
      </w:r>
      <w:r w:rsidR="00585334" w:rsidRPr="00585334">
        <w:rPr>
          <w:bCs/>
          <w:sz w:val="28"/>
          <w:szCs w:val="28"/>
          <w:lang w:val="en-US"/>
        </w:rPr>
        <w:t>MS</w:t>
      </w:r>
      <w:r w:rsidR="00585334" w:rsidRPr="00585334">
        <w:rPr>
          <w:bCs/>
          <w:sz w:val="28"/>
          <w:szCs w:val="28"/>
        </w:rPr>
        <w:t xml:space="preserve"> </w:t>
      </w:r>
      <w:r w:rsidR="00585334" w:rsidRPr="00585334">
        <w:rPr>
          <w:bCs/>
          <w:sz w:val="28"/>
          <w:szCs w:val="28"/>
          <w:lang w:val="en-US"/>
        </w:rPr>
        <w:t>Office</w:t>
      </w:r>
      <w:r w:rsidR="00585334" w:rsidRPr="00585334">
        <w:rPr>
          <w:bCs/>
          <w:sz w:val="28"/>
          <w:szCs w:val="28"/>
        </w:rPr>
        <w:t>, Антивирус Касперский.</w:t>
      </w:r>
    </w:p>
    <w:p w:rsidR="00BC1F62" w:rsidRDefault="00BC1F62" w:rsidP="00BC1F62">
      <w:pPr>
        <w:ind w:firstLine="708"/>
        <w:jc w:val="both"/>
        <w:rPr>
          <w:bCs/>
          <w:sz w:val="28"/>
          <w:szCs w:val="28"/>
        </w:rPr>
      </w:pPr>
    </w:p>
    <w:p w:rsidR="00BC1F62" w:rsidRPr="001C08A1" w:rsidRDefault="00BC1F62" w:rsidP="00BC1F6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C08A1">
        <w:rPr>
          <w:rFonts w:eastAsia="Times New Roman"/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</w:p>
    <w:p w:rsidR="00BC1F62" w:rsidRPr="001C08A1" w:rsidRDefault="00BC1F62" w:rsidP="00BC1F62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1C08A1"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BC1F62" w:rsidRPr="001C08A1" w:rsidRDefault="00BC1F62" w:rsidP="00BC1F62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C1F62" w:rsidRPr="001C08A1" w:rsidRDefault="00BC1F62" w:rsidP="00BC1F6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C08A1">
        <w:rPr>
          <w:rFonts w:eastAsia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6D2C10">
        <w:rPr>
          <w:rFonts w:eastAsia="Times New Roman"/>
          <w:bCs/>
          <w:sz w:val="28"/>
          <w:szCs w:val="28"/>
        </w:rPr>
        <w:t xml:space="preserve">08.04.01 </w:t>
      </w:r>
      <w:r w:rsidRPr="001C08A1">
        <w:rPr>
          <w:rFonts w:eastAsia="Times New Roman"/>
          <w:bCs/>
          <w:sz w:val="28"/>
          <w:szCs w:val="28"/>
        </w:rPr>
        <w:t>«Строительство» и соответствует действующим санитарным и противопожарным нормам и правилам.</w:t>
      </w:r>
    </w:p>
    <w:p w:rsidR="00EF48EE" w:rsidRDefault="00BC1F62" w:rsidP="00EF48EE">
      <w:pPr>
        <w:ind w:firstLine="851"/>
        <w:jc w:val="both"/>
        <w:rPr>
          <w:bCs/>
          <w:sz w:val="28"/>
          <w:szCs w:val="28"/>
        </w:rPr>
      </w:pPr>
      <w:r w:rsidRPr="001C08A1">
        <w:rPr>
          <w:bCs/>
          <w:sz w:val="28"/>
          <w:szCs w:val="28"/>
        </w:rPr>
        <w:t>Она содержит специальные помещения -  учебные аудитории для проведения</w:t>
      </w:r>
      <w:r w:rsidRPr="001C08A1">
        <w:rPr>
          <w:bCs/>
          <w:sz w:val="28"/>
        </w:rPr>
        <w:t xml:space="preserve"> </w:t>
      </w:r>
      <w:r>
        <w:rPr>
          <w:bCs/>
          <w:sz w:val="28"/>
        </w:rPr>
        <w:t xml:space="preserve">занятий лекционного типа, </w:t>
      </w:r>
      <w:r w:rsidRPr="001C08A1">
        <w:rPr>
          <w:bCs/>
          <w:sz w:val="28"/>
          <w:szCs w:val="28"/>
        </w:rPr>
        <w:t>практических занятий, семинаров,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</w:t>
      </w:r>
      <w:r w:rsidR="00EF48EE">
        <w:rPr>
          <w:bCs/>
          <w:sz w:val="28"/>
          <w:szCs w:val="28"/>
        </w:rPr>
        <w:t>-</w:t>
      </w:r>
      <w:r w:rsidRPr="001C08A1">
        <w:rPr>
          <w:bCs/>
          <w:sz w:val="28"/>
          <w:szCs w:val="28"/>
        </w:rPr>
        <w:t xml:space="preserve"> </w:t>
      </w:r>
    </w:p>
    <w:p w:rsidR="00BC1F62" w:rsidRPr="001C08A1" w:rsidRDefault="00EF48EE" w:rsidP="00EF48EE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54ED42CF" wp14:editId="2D28E03C">
            <wp:extent cx="6076950" cy="4841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4BC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99" cy="484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F62" w:rsidRDefault="002F7D2D" w:rsidP="00BC1F6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DD45" wp14:editId="4D228631">
                <wp:simplePos x="0" y="0"/>
                <wp:positionH relativeFrom="column">
                  <wp:posOffset>5907405</wp:posOffset>
                </wp:positionH>
                <wp:positionV relativeFrom="paragraph">
                  <wp:posOffset>9157335</wp:posOffset>
                </wp:positionV>
                <wp:extent cx="293370" cy="275590"/>
                <wp:effectExtent l="5715" t="1016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62" w:rsidRDefault="00BC1F62" w:rsidP="00BC1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1D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15pt;margin-top:721.05pt;width:23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" strokecolor="white">
                <v:textbox>
                  <w:txbxContent>
                    <w:p w:rsidR="00BC1F62" w:rsidRDefault="00BC1F62" w:rsidP="00BC1F62"/>
                  </w:txbxContent>
                </v:textbox>
              </v:shape>
            </w:pict>
          </mc:Fallback>
        </mc:AlternateContent>
      </w:r>
    </w:p>
    <w:p w:rsidR="00CD2697" w:rsidRDefault="00CD2697" w:rsidP="00114416">
      <w:pPr>
        <w:spacing w:line="276" w:lineRule="auto"/>
        <w:jc w:val="both"/>
        <w:rPr>
          <w:sz w:val="28"/>
          <w:szCs w:val="28"/>
        </w:rPr>
      </w:pPr>
    </w:p>
    <w:sectPr w:rsidR="00CD2697" w:rsidSect="005077D7">
      <w:footerReference w:type="default" r:id="rId13"/>
      <w:footerReference w:type="first" r:id="rId14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00" w:rsidRDefault="002E6E00" w:rsidP="00FC1BEB">
      <w:r>
        <w:separator/>
      </w:r>
    </w:p>
  </w:endnote>
  <w:endnote w:type="continuationSeparator" w:id="0">
    <w:p w:rsidR="002E6E00" w:rsidRDefault="002E6E0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62" w:rsidRDefault="00BC1F6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749D">
      <w:rPr>
        <w:noProof/>
      </w:rPr>
      <w:t>4</w:t>
    </w:r>
    <w:r>
      <w:rPr>
        <w:noProof/>
      </w:rPr>
      <w:fldChar w:fldCharType="end"/>
    </w:r>
  </w:p>
  <w:p w:rsidR="00BC1F62" w:rsidRDefault="00BC1F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62" w:rsidRDefault="00BC1F6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49D">
      <w:rPr>
        <w:noProof/>
      </w:rPr>
      <w:t>1</w:t>
    </w:r>
    <w:r>
      <w:rPr>
        <w:noProof/>
      </w:rPr>
      <w:fldChar w:fldCharType="end"/>
    </w:r>
  </w:p>
  <w:p w:rsidR="00BC1F62" w:rsidRDefault="00BC1F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00" w:rsidRDefault="002E6E00" w:rsidP="00FC1BEB">
      <w:r>
        <w:separator/>
      </w:r>
    </w:p>
  </w:footnote>
  <w:footnote w:type="continuationSeparator" w:id="0">
    <w:p w:rsidR="002E6E00" w:rsidRDefault="002E6E0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208"/>
    <w:multiLevelType w:val="hybridMultilevel"/>
    <w:tmpl w:val="D46CB5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306F52"/>
    <w:multiLevelType w:val="hybridMultilevel"/>
    <w:tmpl w:val="7040E30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E7365E6"/>
    <w:multiLevelType w:val="hybridMultilevel"/>
    <w:tmpl w:val="9F90CA78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F032E3"/>
    <w:multiLevelType w:val="hybridMultilevel"/>
    <w:tmpl w:val="7040E30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6F22934"/>
    <w:multiLevelType w:val="hybridMultilevel"/>
    <w:tmpl w:val="F40857A6"/>
    <w:lvl w:ilvl="0" w:tplc="CC70632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F160D8"/>
    <w:multiLevelType w:val="hybridMultilevel"/>
    <w:tmpl w:val="0A3E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2318"/>
    <w:multiLevelType w:val="hybridMultilevel"/>
    <w:tmpl w:val="2B76DC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4B76B9F"/>
    <w:multiLevelType w:val="hybridMultilevel"/>
    <w:tmpl w:val="7040E30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E445DA"/>
    <w:multiLevelType w:val="hybridMultilevel"/>
    <w:tmpl w:val="7A906EA4"/>
    <w:lvl w:ilvl="0" w:tplc="E57EB3B4">
      <w:start w:val="1"/>
      <w:numFmt w:val="decimal"/>
      <w:lvlText w:val="%1."/>
      <w:lvlJc w:val="left"/>
      <w:pPr>
        <w:ind w:left="1788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E3061A"/>
    <w:multiLevelType w:val="hybridMultilevel"/>
    <w:tmpl w:val="6524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4"/>
  </w:num>
  <w:num w:numId="14">
    <w:abstractNumId w:val="16"/>
  </w:num>
  <w:num w:numId="15">
    <w:abstractNumId w:val="14"/>
  </w:num>
  <w:num w:numId="16">
    <w:abstractNumId w:val="20"/>
  </w:num>
  <w:num w:numId="17">
    <w:abstractNumId w:val="9"/>
  </w:num>
  <w:num w:numId="18">
    <w:abstractNumId w:val="10"/>
  </w:num>
  <w:num w:numId="19">
    <w:abstractNumId w:val="2"/>
  </w:num>
  <w:num w:numId="20">
    <w:abstractNumId w:val="0"/>
  </w:num>
  <w:num w:numId="21">
    <w:abstractNumId w:val="17"/>
  </w:num>
  <w:num w:numId="22">
    <w:abstractNumId w:val="7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30BC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560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0E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16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CBD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E85"/>
    <w:rsid w:val="00182FBA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35F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2FE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B7D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53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712"/>
    <w:rsid w:val="00296842"/>
    <w:rsid w:val="002968AB"/>
    <w:rsid w:val="0029767C"/>
    <w:rsid w:val="00297EE9"/>
    <w:rsid w:val="00297F86"/>
    <w:rsid w:val="002A0CCB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996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E00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D2D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2C48"/>
    <w:rsid w:val="00336BEE"/>
    <w:rsid w:val="00337198"/>
    <w:rsid w:val="003405A4"/>
    <w:rsid w:val="00340B87"/>
    <w:rsid w:val="00342455"/>
    <w:rsid w:val="003426B9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2F73"/>
    <w:rsid w:val="00353677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349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4FD6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F56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1E8E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AB0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2C24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4C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13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3EC5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185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07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91"/>
    <w:rsid w:val="005816A4"/>
    <w:rsid w:val="005817E8"/>
    <w:rsid w:val="00581EF5"/>
    <w:rsid w:val="005836B2"/>
    <w:rsid w:val="00583EA9"/>
    <w:rsid w:val="00585118"/>
    <w:rsid w:val="00585334"/>
    <w:rsid w:val="005854A5"/>
    <w:rsid w:val="00585C66"/>
    <w:rsid w:val="00586869"/>
    <w:rsid w:val="00586B54"/>
    <w:rsid w:val="00586EE0"/>
    <w:rsid w:val="00586F66"/>
    <w:rsid w:val="00587F5A"/>
    <w:rsid w:val="00591363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028"/>
    <w:rsid w:val="005A419B"/>
    <w:rsid w:val="005A422F"/>
    <w:rsid w:val="005A48DC"/>
    <w:rsid w:val="005A4B37"/>
    <w:rsid w:val="005A4F5B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4F99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FC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62F"/>
    <w:rsid w:val="0066790C"/>
    <w:rsid w:val="006703AD"/>
    <w:rsid w:val="006706CB"/>
    <w:rsid w:val="00670F10"/>
    <w:rsid w:val="00671301"/>
    <w:rsid w:val="00671EDD"/>
    <w:rsid w:val="00672496"/>
    <w:rsid w:val="00672E3F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C10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AE8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B6"/>
    <w:rsid w:val="0074474F"/>
    <w:rsid w:val="007467BD"/>
    <w:rsid w:val="00747382"/>
    <w:rsid w:val="007513FE"/>
    <w:rsid w:val="00751FE8"/>
    <w:rsid w:val="00754360"/>
    <w:rsid w:val="00754EC1"/>
    <w:rsid w:val="00755284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5A8"/>
    <w:rsid w:val="00793EAC"/>
    <w:rsid w:val="00793F3C"/>
    <w:rsid w:val="0079498A"/>
    <w:rsid w:val="007956A0"/>
    <w:rsid w:val="0079597A"/>
    <w:rsid w:val="00795D19"/>
    <w:rsid w:val="00795F67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369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06369"/>
    <w:rsid w:val="008074B2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D2D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2A63"/>
    <w:rsid w:val="008B332C"/>
    <w:rsid w:val="008B372B"/>
    <w:rsid w:val="008B4419"/>
    <w:rsid w:val="008B47FC"/>
    <w:rsid w:val="008B6EF9"/>
    <w:rsid w:val="008B7276"/>
    <w:rsid w:val="008B7570"/>
    <w:rsid w:val="008C0376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2895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06C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2BA0"/>
    <w:rsid w:val="00992C09"/>
    <w:rsid w:val="00994E94"/>
    <w:rsid w:val="00995555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42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14E0"/>
    <w:rsid w:val="009C2A25"/>
    <w:rsid w:val="009C2E94"/>
    <w:rsid w:val="009C30D1"/>
    <w:rsid w:val="009C601D"/>
    <w:rsid w:val="009C6123"/>
    <w:rsid w:val="009C6FB4"/>
    <w:rsid w:val="009C6FF0"/>
    <w:rsid w:val="009C7063"/>
    <w:rsid w:val="009C7EB5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C0C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4BA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47B0F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49D"/>
    <w:rsid w:val="00A77608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0E9"/>
    <w:rsid w:val="00AD6837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2F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B6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45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335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5F5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1F62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6A1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2D9B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18B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A35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5236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082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77C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71D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3BB2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4ED7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4AF"/>
    <w:rsid w:val="00EE4831"/>
    <w:rsid w:val="00EE4E8B"/>
    <w:rsid w:val="00EE5490"/>
    <w:rsid w:val="00EE57F4"/>
    <w:rsid w:val="00EE6332"/>
    <w:rsid w:val="00EE7311"/>
    <w:rsid w:val="00EE776F"/>
    <w:rsid w:val="00EE7F3C"/>
    <w:rsid w:val="00EF024B"/>
    <w:rsid w:val="00EF04C9"/>
    <w:rsid w:val="00EF0818"/>
    <w:rsid w:val="00EF255A"/>
    <w:rsid w:val="00EF384B"/>
    <w:rsid w:val="00EF48EE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1F7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1C0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4CAB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0CC1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1F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4973F-34D3-4A81-ADBC-294988B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BC1F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rm-lo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5624-63CB-42D2-8DC4-BB7E1B4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5</cp:revision>
  <cp:lastPrinted>2017-12-15T17:15:00Z</cp:lastPrinted>
  <dcterms:created xsi:type="dcterms:W3CDTF">2018-06-28T14:07:00Z</dcterms:created>
  <dcterms:modified xsi:type="dcterms:W3CDTF">2018-07-03T13:04:00Z</dcterms:modified>
</cp:coreProperties>
</file>