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E230B" w:rsidRPr="007C070E" w:rsidRDefault="00BE230B" w:rsidP="00BE2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70E">
        <w:rPr>
          <w:rFonts w:ascii="Times New Roman" w:hAnsi="Times New Roman" w:cs="Times New Roman"/>
          <w:sz w:val="28"/>
          <w:szCs w:val="28"/>
        </w:rPr>
        <w:t xml:space="preserve">«МЕТОДЫ РЕШЕНИЯ НАУЧНО-ТЕХНИЧЕСКИХ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0E">
        <w:rPr>
          <w:rFonts w:ascii="Times New Roman" w:hAnsi="Times New Roman" w:cs="Times New Roman"/>
          <w:sz w:val="28"/>
          <w:szCs w:val="28"/>
        </w:rPr>
        <w:t xml:space="preserve">ЗАДАЧ В СТРОИТЕЛЬСТВЕ» </w:t>
      </w:r>
    </w:p>
    <w:p w:rsidR="00BE230B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E230B" w:rsidRPr="007C070E" w:rsidRDefault="00BE230B" w:rsidP="00BE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Дисциплина «Методы решения научно-технических задач в строительстве» (Б</w:t>
      </w:r>
      <w:proofErr w:type="gramStart"/>
      <w:r w:rsidRPr="007C07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C070E">
        <w:rPr>
          <w:rFonts w:ascii="Times New Roman" w:hAnsi="Times New Roman" w:cs="Times New Roman"/>
          <w:sz w:val="24"/>
          <w:szCs w:val="24"/>
        </w:rPr>
        <w:t>.Б.7) относится к базовой части и является обязательной дисциплиной.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E230B" w:rsidRPr="007C070E" w:rsidRDefault="00BE230B" w:rsidP="00BE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Целью изучения дисциплины «Методы решения научно-технических задач в строительстве» является освоение теории и практики проведения научных исследований для решения научно-технических задач.</w:t>
      </w:r>
    </w:p>
    <w:p w:rsidR="00BE230B" w:rsidRPr="007C070E" w:rsidRDefault="00BE230B" w:rsidP="00BE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E230B" w:rsidRPr="007C070E" w:rsidRDefault="00BE230B" w:rsidP="00BE230B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изучение нормативно-правовых основ ведение научной деятельности;</w:t>
      </w:r>
    </w:p>
    <w:p w:rsidR="00BE230B" w:rsidRPr="007C070E" w:rsidRDefault="00BE230B" w:rsidP="00BE230B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знакомство с проведением теоретических методов научных исследований;</w:t>
      </w:r>
    </w:p>
    <w:p w:rsidR="00BE230B" w:rsidRPr="007C070E" w:rsidRDefault="00BE230B" w:rsidP="00BE230B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знакомство с теорией проведения экспериментальных исследований;</w:t>
      </w:r>
    </w:p>
    <w:p w:rsidR="00BE230B" w:rsidRPr="007C070E" w:rsidRDefault="00BE230B" w:rsidP="00BE230B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знакомство с методами статического анализа;</w:t>
      </w:r>
    </w:p>
    <w:p w:rsidR="00BE230B" w:rsidRPr="007C070E" w:rsidRDefault="00BE230B" w:rsidP="00BE230B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0E">
        <w:rPr>
          <w:rFonts w:ascii="Times New Roman" w:hAnsi="Times New Roman" w:cs="Times New Roman"/>
          <w:sz w:val="24"/>
          <w:szCs w:val="24"/>
        </w:rPr>
        <w:t>знакомство с общими аналитическими и численными методами, применяемые для решения различных научно-технических задач.</w:t>
      </w:r>
      <w:proofErr w:type="gramEnd"/>
    </w:p>
    <w:p w:rsidR="00BE230B" w:rsidRPr="007E3C95" w:rsidRDefault="00BE230B" w:rsidP="00BE230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E230B" w:rsidRPr="0009196D" w:rsidRDefault="00BE230B" w:rsidP="00BE23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bookmarkStart w:id="0" w:name="_GoBack"/>
      <w:bookmarkEnd w:id="0"/>
      <w:r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ОПК-10;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ПК-1; ПК-3; </w:t>
      </w:r>
      <w:r w:rsidRPr="0009196D"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</w:rPr>
        <w:t>К-5; ПК-6.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  <w:r w:rsidRPr="007C070E">
        <w:rPr>
          <w:bCs/>
          <w:iCs/>
          <w:sz w:val="24"/>
          <w:szCs w:val="24"/>
        </w:rPr>
        <w:t xml:space="preserve"> </w:t>
      </w:r>
    </w:p>
    <w:p w:rsidR="00BE230B" w:rsidRPr="007E3C95" w:rsidRDefault="00BE230B" w:rsidP="00BE23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BE230B" w:rsidRPr="007C070E" w:rsidRDefault="00BE230B" w:rsidP="00BE23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правовые основы научной деятельности;</w:t>
      </w:r>
    </w:p>
    <w:p w:rsidR="00BE230B" w:rsidRPr="007C070E" w:rsidRDefault="00BE230B" w:rsidP="00BE23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современные проблемы науки и техники;</w:t>
      </w:r>
    </w:p>
    <w:p w:rsidR="00BE230B" w:rsidRPr="007C070E" w:rsidRDefault="00BE230B" w:rsidP="00BE23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основные современные методы решения научно-технических задач в строительстве;</w:t>
      </w:r>
    </w:p>
    <w:p w:rsidR="00BE230B" w:rsidRPr="007C070E" w:rsidRDefault="00BE230B" w:rsidP="00BE23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возможности современных математических средств и современной вычислительной технике;</w:t>
      </w:r>
    </w:p>
    <w:p w:rsidR="00BE230B" w:rsidRPr="007C070E" w:rsidRDefault="00BE230B" w:rsidP="00BE230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правила оформления и предоставления научно-технической информации.</w:t>
      </w:r>
    </w:p>
    <w:p w:rsidR="00BE230B" w:rsidRPr="007E3C95" w:rsidRDefault="00BE230B" w:rsidP="00BE23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BE230B" w:rsidRPr="007C070E" w:rsidRDefault="00BE230B" w:rsidP="00BE230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использовать современные теоретические и практические знания для решения научно-технических задач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C070E" w:rsidRPr="007C070E" w:rsidRDefault="007C070E" w:rsidP="007C07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оценивать взаимосвязи теоретических изысканий и экспериментальных исследований;</w:t>
      </w:r>
    </w:p>
    <w:p w:rsidR="007C070E" w:rsidRPr="007C070E" w:rsidRDefault="007C070E" w:rsidP="00BE230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проведение научных исследований;</w:t>
      </w:r>
    </w:p>
    <w:p w:rsidR="007C070E" w:rsidRDefault="007C070E" w:rsidP="007C07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 xml:space="preserve">вести сбор и анализ </w:t>
      </w:r>
      <w:r w:rsidR="00BE230B">
        <w:rPr>
          <w:rFonts w:ascii="Times New Roman" w:hAnsi="Times New Roman" w:cs="Times New Roman"/>
          <w:bCs/>
          <w:sz w:val="24"/>
          <w:szCs w:val="24"/>
        </w:rPr>
        <w:t>информации по теме исследования;</w:t>
      </w:r>
    </w:p>
    <w:p w:rsidR="00BE230B" w:rsidRDefault="00BE230B" w:rsidP="007C07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готовить задание на проектирование;</w:t>
      </w:r>
    </w:p>
    <w:p w:rsidR="00BE230B" w:rsidRPr="007C070E" w:rsidRDefault="00BE230B" w:rsidP="007C07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изыскания по оценке состояния природно-техногенных объектов, определению исходных данных для проектирования и расчетного обоснования и мониторинга объектов.</w:t>
      </w:r>
    </w:p>
    <w:p w:rsidR="00BE230B" w:rsidRDefault="00BE230B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7C070E" w:rsidRPr="007C070E" w:rsidRDefault="007C070E" w:rsidP="007C070E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современными информационными технологиями необходимыми для решения различных научно-технических задач.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C070E" w:rsidRPr="007C070E" w:rsidRDefault="007C070E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Общая теория решения научно-технических задач.</w:t>
      </w:r>
    </w:p>
    <w:p w:rsidR="007C070E" w:rsidRPr="007C070E" w:rsidRDefault="007C070E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0E">
        <w:rPr>
          <w:rFonts w:ascii="Times New Roman" w:hAnsi="Times New Roman" w:cs="Times New Roman"/>
          <w:bCs/>
          <w:sz w:val="24"/>
          <w:szCs w:val="24"/>
        </w:rPr>
        <w:t>Научно-технические задачи при расчетах и проектировании зданий и сооружений.</w:t>
      </w:r>
    </w:p>
    <w:p w:rsidR="007C070E" w:rsidRPr="007C070E" w:rsidRDefault="007C070E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Аналитические и численные исследования.</w:t>
      </w:r>
    </w:p>
    <w:p w:rsidR="007C070E" w:rsidRPr="007C070E" w:rsidRDefault="007C070E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Основные методологические подходы в решении научно-технических задач.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C070E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C070E">
        <w:rPr>
          <w:rFonts w:ascii="Times New Roman" w:hAnsi="Times New Roman" w:cs="Times New Roman"/>
          <w:sz w:val="24"/>
          <w:szCs w:val="24"/>
        </w:rPr>
        <w:t>екции – 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C070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7C070E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7C070E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</w:t>
      </w:r>
      <w:r w:rsidR="00E02B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C070E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</w:t>
      </w:r>
      <w:r w:rsidR="00E02BFD">
        <w:rPr>
          <w:rFonts w:ascii="Times New Roman" w:hAnsi="Times New Roman" w:cs="Times New Roman"/>
          <w:sz w:val="24"/>
          <w:szCs w:val="24"/>
        </w:rPr>
        <w:t>4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6"/>
  </w:num>
  <w:num w:numId="15">
    <w:abstractNumId w:val="18"/>
  </w:num>
  <w:num w:numId="16">
    <w:abstractNumId w:val="2"/>
  </w:num>
  <w:num w:numId="17">
    <w:abstractNumId w:val="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196D"/>
    <w:rsid w:val="00142E74"/>
    <w:rsid w:val="001D13A4"/>
    <w:rsid w:val="005B2025"/>
    <w:rsid w:val="006020D4"/>
    <w:rsid w:val="00611223"/>
    <w:rsid w:val="00632136"/>
    <w:rsid w:val="00751A77"/>
    <w:rsid w:val="007C070E"/>
    <w:rsid w:val="007E3C95"/>
    <w:rsid w:val="008C1E2F"/>
    <w:rsid w:val="008E37E8"/>
    <w:rsid w:val="009B04D9"/>
    <w:rsid w:val="00A32E5B"/>
    <w:rsid w:val="00B10F9D"/>
    <w:rsid w:val="00BE230B"/>
    <w:rsid w:val="00C336D7"/>
    <w:rsid w:val="00CA35C1"/>
    <w:rsid w:val="00D06585"/>
    <w:rsid w:val="00D5166C"/>
    <w:rsid w:val="00DE35EA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B37DAC-4B99-4DB1-860A-DA26B2A8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3</cp:revision>
  <cp:lastPrinted>2016-02-10T06:34:00Z</cp:lastPrinted>
  <dcterms:created xsi:type="dcterms:W3CDTF">2017-07-11T07:49:00Z</dcterms:created>
  <dcterms:modified xsi:type="dcterms:W3CDTF">2017-09-25T16:55:00Z</dcterms:modified>
</cp:coreProperties>
</file>