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4A6593">
        <w:rPr>
          <w:sz w:val="28"/>
          <w:szCs w:val="28"/>
        </w:rPr>
        <w:t>РАЗРАБОТКА ПРОЕКТА ГЕНЕРАЛЬНОГО ПЛАНА ПРОМЫШЛЕННОГО ПРЕДПРИЯТИЯ</w:t>
      </w:r>
      <w:r w:rsidRPr="00104973">
        <w:rPr>
          <w:sz w:val="28"/>
          <w:szCs w:val="28"/>
        </w:rPr>
        <w:t>» (</w:t>
      </w:r>
      <w:r w:rsidRPr="004A6593">
        <w:rPr>
          <w:sz w:val="32"/>
          <w:szCs w:val="32"/>
        </w:rPr>
        <w:t>Б</w:t>
      </w:r>
      <w:proofErr w:type="gramStart"/>
      <w:r w:rsidRPr="004A6593">
        <w:rPr>
          <w:sz w:val="32"/>
          <w:szCs w:val="32"/>
        </w:rPr>
        <w:t>1.В.ОД</w:t>
      </w:r>
      <w:proofErr w:type="gramEnd"/>
      <w:r w:rsidRPr="004A6593">
        <w:rPr>
          <w:sz w:val="32"/>
          <w:szCs w:val="32"/>
        </w:rPr>
        <w:t>.5</w:t>
      </w:r>
      <w:r w:rsidRPr="00104973">
        <w:rPr>
          <w:sz w:val="28"/>
          <w:szCs w:val="28"/>
        </w:rPr>
        <w:t>)</w:t>
      </w:r>
    </w:p>
    <w:p w:rsidR="00F51D91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</w:rPr>
        <w:t xml:space="preserve">» </w:t>
      </w:r>
    </w:p>
    <w:p w:rsidR="00F51D91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  <w:r w:rsidRPr="00104973">
        <w:rPr>
          <w:sz w:val="28"/>
          <w:szCs w:val="28"/>
        </w:rPr>
        <w:t xml:space="preserve"> 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промышленного транспорта</w:t>
      </w:r>
      <w:r w:rsidRPr="00104973">
        <w:rPr>
          <w:sz w:val="28"/>
          <w:szCs w:val="28"/>
        </w:rPr>
        <w:t xml:space="preserve">» 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F51D91" w:rsidRPr="00104973" w:rsidRDefault="00765A3E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51D91" w:rsidRPr="00104973" w:rsidRDefault="00F51D91" w:rsidP="00D30E05">
      <w:pPr>
        <w:spacing w:line="240" w:lineRule="auto"/>
        <w:jc w:val="center"/>
        <w:rPr>
          <w:i/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94445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.4pt;width:7in;height:466.5pt;z-index:1;mso-position-horizontal-relative:text;mso-position-vertical-relative:text;mso-width-relative:page;mso-height-relative:page">
            <v:imagedata r:id="rId5" o:title=""/>
          </v:shape>
        </w:pict>
      </w:r>
    </w:p>
    <w:p w:rsidR="00F51D91" w:rsidRPr="00104973" w:rsidRDefault="00F51D91" w:rsidP="00D30E0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ЛИСТ СОГЛАСОВАНИЙ </w:t>
      </w:r>
    </w:p>
    <w:p w:rsidR="00F51D91" w:rsidRPr="00104973" w:rsidRDefault="00F51D91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F51D91" w:rsidRDefault="00F51D91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51D91" w:rsidRPr="00104973" w:rsidRDefault="00F51D91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51D91" w:rsidRDefault="00F51D91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F51D91" w:rsidRPr="00104973" w:rsidRDefault="00F51D91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51D91" w:rsidRPr="00104973" w:rsidTr="00233ACD">
        <w:tc>
          <w:tcPr>
            <w:tcW w:w="5070" w:type="dxa"/>
          </w:tcPr>
          <w:p w:rsidR="00F51D91" w:rsidRDefault="00F51D91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1D91" w:rsidRPr="00D30E05" w:rsidRDefault="00F51D91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51D91" w:rsidRPr="00104973" w:rsidRDefault="00F51D91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1D91" w:rsidRPr="00104973" w:rsidTr="00233ACD">
        <w:tc>
          <w:tcPr>
            <w:tcW w:w="5070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51D91" w:rsidRPr="00104973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51D91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51D91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51D91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51D91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51D91" w:rsidRPr="00104973" w:rsidTr="00233ACD">
        <w:tc>
          <w:tcPr>
            <w:tcW w:w="5070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1D91" w:rsidRPr="00104973" w:rsidTr="00233ACD">
        <w:tc>
          <w:tcPr>
            <w:tcW w:w="5070" w:type="dxa"/>
          </w:tcPr>
          <w:p w:rsidR="00F51D91" w:rsidRPr="00104973" w:rsidRDefault="00F51D91" w:rsidP="00FD1BE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F51D91" w:rsidRPr="00104973" w:rsidRDefault="00F51D91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1D91" w:rsidRPr="00104973" w:rsidRDefault="00F51D91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1D91" w:rsidRPr="00104973" w:rsidTr="00233ACD">
        <w:tc>
          <w:tcPr>
            <w:tcW w:w="5070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1D91" w:rsidRPr="00104973" w:rsidTr="00233ACD">
        <w:tc>
          <w:tcPr>
            <w:tcW w:w="5070" w:type="dxa"/>
          </w:tcPr>
          <w:p w:rsidR="00F51D91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51D91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51D91" w:rsidRPr="00D30E05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51D91" w:rsidRPr="00104973" w:rsidRDefault="00F51D91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51D91" w:rsidRPr="00104973" w:rsidTr="00233ACD">
        <w:tc>
          <w:tcPr>
            <w:tcW w:w="5070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51D91" w:rsidRPr="00104973" w:rsidRDefault="00F51D91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F51D91" w:rsidRDefault="00F51D91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1D91" w:rsidRPr="0016021B" w:rsidRDefault="00F51D91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51D91" w:rsidRPr="0016021B" w:rsidRDefault="00F51D9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16021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602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021B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16021B">
          <w:rPr>
            <w:sz w:val="28"/>
            <w:szCs w:val="28"/>
          </w:rPr>
          <w:t xml:space="preserve"> г</w:t>
        </w:r>
      </w:smartTag>
      <w:r w:rsidRPr="0016021B">
        <w:rPr>
          <w:sz w:val="28"/>
          <w:szCs w:val="28"/>
        </w:rPr>
        <w:t>., приказ № 1</w:t>
      </w:r>
      <w:r>
        <w:rPr>
          <w:sz w:val="28"/>
          <w:szCs w:val="28"/>
        </w:rPr>
        <w:t>160</w:t>
      </w:r>
      <w:r w:rsidRPr="0016021B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23.05.06</w:t>
      </w:r>
      <w:r w:rsidRPr="0016021B">
        <w:rPr>
          <w:sz w:val="28"/>
          <w:szCs w:val="28"/>
        </w:rPr>
        <w:t xml:space="preserve"> «Строительство</w:t>
      </w:r>
      <w:r>
        <w:rPr>
          <w:sz w:val="28"/>
          <w:szCs w:val="28"/>
        </w:rPr>
        <w:t xml:space="preserve"> железных дорог, мостов и транспортных тоннелей</w:t>
      </w:r>
      <w:r w:rsidRPr="0016021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специализация «Строительство дорог промышленного транспорта» </w:t>
      </w:r>
      <w:r w:rsidRPr="0016021B">
        <w:rPr>
          <w:sz w:val="28"/>
          <w:szCs w:val="28"/>
        </w:rPr>
        <w:t>по дисциплине «</w:t>
      </w:r>
      <w:r>
        <w:rPr>
          <w:sz w:val="28"/>
          <w:szCs w:val="28"/>
        </w:rPr>
        <w:t>Р</w:t>
      </w:r>
      <w:r w:rsidRPr="004A6593">
        <w:rPr>
          <w:sz w:val="28"/>
          <w:szCs w:val="28"/>
        </w:rPr>
        <w:t>азработка проекта генерального плана промышленного предприятия</w:t>
      </w:r>
      <w:r w:rsidRPr="0016021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дисциплины)</w:t>
      </w:r>
      <w:r w:rsidRPr="0016021B">
        <w:rPr>
          <w:sz w:val="28"/>
          <w:szCs w:val="28"/>
        </w:rPr>
        <w:t>.</w:t>
      </w:r>
    </w:p>
    <w:p w:rsidR="00F51D91" w:rsidRPr="00FD1BEF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51D91" w:rsidRPr="00FD1BEF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>Для достижения поставленной цели решаются следующие задачи:</w:t>
      </w:r>
    </w:p>
    <w:p w:rsidR="00F51D91" w:rsidRPr="00FD1BEF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знаний,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 xml:space="preserve">; </w:t>
      </w:r>
    </w:p>
    <w:p w:rsidR="00F51D91" w:rsidRPr="00FD1BEF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умений,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;</w:t>
      </w:r>
    </w:p>
    <w:p w:rsidR="00F51D91" w:rsidRPr="0016021B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навыков,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51D91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51D91" w:rsidRPr="00352BB1" w:rsidRDefault="00F51D91" w:rsidP="004A6593">
      <w:pPr>
        <w:spacing w:line="240" w:lineRule="auto"/>
        <w:ind w:firstLine="851"/>
        <w:rPr>
          <w:sz w:val="28"/>
          <w:szCs w:val="28"/>
        </w:rPr>
      </w:pPr>
      <w:r w:rsidRPr="00352BB1">
        <w:rPr>
          <w:sz w:val="28"/>
          <w:szCs w:val="28"/>
        </w:rPr>
        <w:t>Планируемыми результатами обучения по дисциплине</w:t>
      </w:r>
      <w:r>
        <w:rPr>
          <w:sz w:val="28"/>
          <w:szCs w:val="28"/>
        </w:rPr>
        <w:t xml:space="preserve"> являются </w:t>
      </w:r>
      <w:r w:rsidRPr="00352BB1">
        <w:rPr>
          <w:sz w:val="28"/>
          <w:szCs w:val="28"/>
        </w:rPr>
        <w:t>приобретение знаний, умений, навыков.</w:t>
      </w:r>
    </w:p>
    <w:p w:rsidR="00F51D91" w:rsidRPr="00352BB1" w:rsidRDefault="00F51D91" w:rsidP="004A6593">
      <w:pPr>
        <w:spacing w:line="240" w:lineRule="auto"/>
        <w:ind w:firstLine="851"/>
        <w:rPr>
          <w:sz w:val="28"/>
          <w:szCs w:val="28"/>
        </w:rPr>
      </w:pPr>
      <w:r w:rsidRPr="00352BB1">
        <w:rPr>
          <w:sz w:val="28"/>
          <w:szCs w:val="28"/>
        </w:rPr>
        <w:t>В результате освоения дисциплины обучающийся должен: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b/>
          <w:sz w:val="28"/>
          <w:szCs w:val="28"/>
        </w:rPr>
        <w:t>ЗНАТЬ</w:t>
      </w:r>
      <w:r w:rsidRPr="00806F6F">
        <w:rPr>
          <w:sz w:val="28"/>
          <w:szCs w:val="28"/>
        </w:rPr>
        <w:t>: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нормативно-правовые основы проектирования генпланов;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виды генеральных планов;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факторы, влияющие на проектирование генерального плана;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последовательность проектирования генерального плана;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</w:rPr>
        <w:t xml:space="preserve">- </w:t>
      </w:r>
      <w:r w:rsidRPr="00806F6F">
        <w:rPr>
          <w:sz w:val="28"/>
          <w:szCs w:val="28"/>
          <w:lang w:eastAsia="en-US"/>
        </w:rPr>
        <w:t>общие критерии проектирования строительных генеральных планов;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 xml:space="preserve">- основные принципы проектирования </w:t>
      </w:r>
      <w:proofErr w:type="spellStart"/>
      <w:r w:rsidRPr="00806F6F">
        <w:rPr>
          <w:sz w:val="28"/>
          <w:szCs w:val="28"/>
          <w:lang w:eastAsia="en-US"/>
        </w:rPr>
        <w:t>стройгенпланов</w:t>
      </w:r>
      <w:proofErr w:type="spellEnd"/>
      <w:r w:rsidRPr="00806F6F">
        <w:rPr>
          <w:sz w:val="28"/>
          <w:szCs w:val="28"/>
          <w:lang w:eastAsia="en-US"/>
        </w:rPr>
        <w:t>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 xml:space="preserve">- последовательность проектирования </w:t>
      </w:r>
      <w:proofErr w:type="spellStart"/>
      <w:r w:rsidRPr="00806F6F">
        <w:rPr>
          <w:sz w:val="28"/>
          <w:szCs w:val="28"/>
          <w:lang w:eastAsia="en-US"/>
        </w:rPr>
        <w:t>стройгенпланов</w:t>
      </w:r>
      <w:proofErr w:type="spellEnd"/>
      <w:r w:rsidRPr="00806F6F">
        <w:rPr>
          <w:sz w:val="28"/>
          <w:szCs w:val="28"/>
          <w:lang w:eastAsia="en-US"/>
        </w:rPr>
        <w:t>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 xml:space="preserve">- виды, состав и содержание </w:t>
      </w:r>
      <w:proofErr w:type="spellStart"/>
      <w:r w:rsidRPr="00806F6F">
        <w:rPr>
          <w:sz w:val="28"/>
          <w:szCs w:val="28"/>
          <w:lang w:eastAsia="en-US"/>
        </w:rPr>
        <w:t>стройгенпланов</w:t>
      </w:r>
      <w:proofErr w:type="spellEnd"/>
      <w:r w:rsidRPr="00806F6F">
        <w:rPr>
          <w:sz w:val="28"/>
          <w:szCs w:val="28"/>
          <w:lang w:eastAsia="en-US"/>
        </w:rPr>
        <w:t xml:space="preserve"> в составе ПОС;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</w:rPr>
        <w:t xml:space="preserve">- </w:t>
      </w:r>
      <w:r w:rsidRPr="00806F6F">
        <w:rPr>
          <w:sz w:val="28"/>
          <w:szCs w:val="28"/>
          <w:lang w:eastAsia="en-US"/>
        </w:rPr>
        <w:t xml:space="preserve">виды, состав и содержание </w:t>
      </w:r>
      <w:proofErr w:type="spellStart"/>
      <w:r w:rsidRPr="00806F6F">
        <w:rPr>
          <w:sz w:val="28"/>
          <w:szCs w:val="28"/>
          <w:lang w:eastAsia="en-US"/>
        </w:rPr>
        <w:t>стройгенпланов</w:t>
      </w:r>
      <w:proofErr w:type="spellEnd"/>
      <w:r w:rsidRPr="00806F6F">
        <w:rPr>
          <w:sz w:val="28"/>
          <w:szCs w:val="28"/>
          <w:lang w:eastAsia="en-US"/>
        </w:rPr>
        <w:t xml:space="preserve"> в составе ППР;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- основные принципы оценки эффективности и финансовой реализуемости инвестиционных проектов;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методы оценки эффективности и финансовой реализуемости инвестиционных проектов.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b/>
          <w:sz w:val="28"/>
          <w:szCs w:val="28"/>
        </w:rPr>
        <w:t>УМЕТЬ</w:t>
      </w:r>
      <w:r w:rsidRPr="00806F6F">
        <w:rPr>
          <w:sz w:val="28"/>
          <w:szCs w:val="28"/>
        </w:rPr>
        <w:t>: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номенклатуру временных зданий;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потребность во временном электроснабжении;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требуемую грузоподъемность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требуемую высоту подъема крюка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требуемый вылет стрелы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монтажную зону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зону обслуживания монтажным краном;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опасную зону работы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lastRenderedPageBreak/>
        <w:t>- определять необходимый запас хранимых материалов и конструкций;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рассчитывать площади складов;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назначать параметры построечных автомобильных дорог;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назначать конструкции построечных автомобильных дорог;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 xml:space="preserve">- рассчитывать технико-экономические показатели </w:t>
      </w:r>
      <w:proofErr w:type="spellStart"/>
      <w:r w:rsidRPr="00806F6F">
        <w:rPr>
          <w:sz w:val="28"/>
          <w:szCs w:val="28"/>
        </w:rPr>
        <w:t>стройгенплана</w:t>
      </w:r>
      <w:proofErr w:type="spellEnd"/>
      <w:r w:rsidRPr="00806F6F">
        <w:rPr>
          <w:sz w:val="28"/>
          <w:szCs w:val="28"/>
        </w:rPr>
        <w:t>.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b/>
          <w:sz w:val="28"/>
          <w:szCs w:val="28"/>
        </w:rPr>
        <w:t>ВЛАДЕТЬ</w:t>
      </w:r>
      <w:r w:rsidRPr="00806F6F">
        <w:rPr>
          <w:sz w:val="28"/>
          <w:szCs w:val="28"/>
        </w:rPr>
        <w:t>: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обоснования потребности строительства во временных зданиях и сооружениях;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проектирования производственно-бытового городка на строительной площадке;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технической экспертизы проектных решений;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обоснования потребности строительства в воде;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горизонтальной привязки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проектирования схемы построечных автомобильных дорог;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оценки проектных решений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труда.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51D91" w:rsidRPr="00806F6F" w:rsidRDefault="00F51D91" w:rsidP="00806F6F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 xml:space="preserve">Изучение дисциплины направлено на формирование следующей </w:t>
      </w:r>
      <w:r w:rsidRPr="00806F6F">
        <w:rPr>
          <w:b/>
          <w:sz w:val="28"/>
          <w:szCs w:val="28"/>
          <w:lang w:eastAsia="en-US"/>
        </w:rPr>
        <w:t>профессиональной компетенции (ПК)</w:t>
      </w:r>
      <w:r w:rsidRPr="00806F6F">
        <w:rPr>
          <w:sz w:val="28"/>
          <w:szCs w:val="28"/>
          <w:lang w:eastAsia="en-US"/>
        </w:rPr>
        <w:t xml:space="preserve">, </w:t>
      </w:r>
      <w:r w:rsidRPr="00806F6F">
        <w:rPr>
          <w:bCs/>
          <w:sz w:val="28"/>
          <w:szCs w:val="28"/>
          <w:lang w:eastAsia="en-US"/>
        </w:rPr>
        <w:t xml:space="preserve">соответствующей виду профессиональной деятельности, на который ориентирована программа </w:t>
      </w:r>
      <w:proofErr w:type="spellStart"/>
      <w:r w:rsidRPr="00806F6F">
        <w:rPr>
          <w:bCs/>
          <w:sz w:val="28"/>
          <w:szCs w:val="28"/>
          <w:lang w:eastAsia="en-US"/>
        </w:rPr>
        <w:t>специалитета</w:t>
      </w:r>
      <w:proofErr w:type="spellEnd"/>
      <w:r w:rsidRPr="00806F6F">
        <w:rPr>
          <w:bCs/>
          <w:sz w:val="28"/>
          <w:szCs w:val="28"/>
          <w:lang w:eastAsia="en-US"/>
        </w:rPr>
        <w:t>:</w:t>
      </w:r>
    </w:p>
    <w:p w:rsidR="00F51D91" w:rsidRPr="00806F6F" w:rsidRDefault="00F51D91" w:rsidP="00806F6F">
      <w:pPr>
        <w:widowControl/>
        <w:spacing w:line="240" w:lineRule="auto"/>
        <w:ind w:firstLine="851"/>
        <w:contextualSpacing/>
        <w:rPr>
          <w:bCs/>
          <w:sz w:val="28"/>
          <w:szCs w:val="28"/>
          <w:lang w:eastAsia="en-US"/>
        </w:rPr>
      </w:pPr>
      <w:r w:rsidRPr="00806F6F">
        <w:rPr>
          <w:bCs/>
          <w:sz w:val="28"/>
          <w:szCs w:val="28"/>
          <w:lang w:eastAsia="en-US"/>
        </w:rPr>
        <w:t>Проектно-изыскательская и проектно-конструкторская деятельность:</w:t>
      </w:r>
    </w:p>
    <w:p w:rsidR="00F51D91" w:rsidRPr="00806F6F" w:rsidRDefault="00F51D91" w:rsidP="00472602">
      <w:pPr>
        <w:widowControl/>
        <w:numPr>
          <w:ilvl w:val="0"/>
          <w:numId w:val="1"/>
        </w:numPr>
        <w:tabs>
          <w:tab w:val="left" w:pos="1418"/>
        </w:tabs>
        <w:spacing w:after="200" w:line="240" w:lineRule="auto"/>
        <w:ind w:left="0"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(ПК-19).</w:t>
      </w:r>
    </w:p>
    <w:p w:rsidR="00F51D91" w:rsidRPr="00806F6F" w:rsidRDefault="00F51D91" w:rsidP="00806F6F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 xml:space="preserve">Изучение дисциплины направлено на формирование следующих </w:t>
      </w:r>
      <w:r w:rsidRPr="00806F6F">
        <w:rPr>
          <w:b/>
          <w:sz w:val="28"/>
          <w:szCs w:val="28"/>
          <w:lang w:eastAsia="en-US"/>
        </w:rPr>
        <w:t>профессионально-специализированной компетенции (ПСК)</w:t>
      </w:r>
      <w:r w:rsidRPr="00806F6F">
        <w:rPr>
          <w:sz w:val="28"/>
          <w:szCs w:val="28"/>
          <w:lang w:eastAsia="en-US"/>
        </w:rPr>
        <w:t xml:space="preserve">, </w:t>
      </w:r>
      <w:r w:rsidRPr="00806F6F">
        <w:rPr>
          <w:bCs/>
          <w:sz w:val="28"/>
          <w:szCs w:val="28"/>
          <w:lang w:eastAsia="en-US"/>
        </w:rPr>
        <w:t xml:space="preserve">соответствующей специализации программы </w:t>
      </w:r>
      <w:proofErr w:type="spellStart"/>
      <w:r w:rsidRPr="00806F6F">
        <w:rPr>
          <w:bCs/>
          <w:sz w:val="28"/>
          <w:szCs w:val="28"/>
          <w:lang w:eastAsia="en-US"/>
        </w:rPr>
        <w:t>специалитета</w:t>
      </w:r>
      <w:proofErr w:type="spellEnd"/>
      <w:r w:rsidRPr="00806F6F">
        <w:rPr>
          <w:bCs/>
          <w:sz w:val="28"/>
          <w:szCs w:val="28"/>
          <w:lang w:eastAsia="en-US"/>
        </w:rPr>
        <w:t>:</w:t>
      </w:r>
    </w:p>
    <w:p w:rsidR="00F51D91" w:rsidRPr="00806F6F" w:rsidRDefault="00F51D91" w:rsidP="00472602">
      <w:pPr>
        <w:widowControl/>
        <w:numPr>
          <w:ilvl w:val="0"/>
          <w:numId w:val="1"/>
        </w:numPr>
        <w:tabs>
          <w:tab w:val="left" w:pos="1418"/>
        </w:tabs>
        <w:spacing w:after="200" w:line="240" w:lineRule="auto"/>
        <w:ind w:left="0"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способность оценить технико-экономическую эффективность проектов строительства дорог промышленного транспорта, использовать методы оценки основных производственных ресурсов и технико-экономических показателей производства, подготовить исходные данные для выбора и обоснования научно-технических и организационно-управленческих решений на основе технико-экономического анализа  (ПСК-5.1).</w:t>
      </w:r>
    </w:p>
    <w:p w:rsidR="00F51D91" w:rsidRPr="00806F6F" w:rsidRDefault="00F51D91" w:rsidP="00806F6F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51D91" w:rsidRPr="00806F6F" w:rsidRDefault="00F51D91" w:rsidP="00806F6F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Дисциплина «</w:t>
      </w:r>
      <w:r w:rsidRPr="004A6593">
        <w:rPr>
          <w:sz w:val="28"/>
          <w:szCs w:val="28"/>
        </w:rPr>
        <w:t>Разработка проекта генерального плана промышленного предприятия</w:t>
      </w:r>
      <w:r w:rsidRPr="0016021B">
        <w:rPr>
          <w:sz w:val="28"/>
          <w:szCs w:val="28"/>
        </w:rPr>
        <w:t>» (Б1.</w:t>
      </w:r>
      <w:r>
        <w:rPr>
          <w:sz w:val="28"/>
          <w:szCs w:val="28"/>
        </w:rPr>
        <w:t>В.ОД.5</w:t>
      </w:r>
      <w:r w:rsidRPr="0016021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16021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обязательной дисциплиной</w:t>
      </w:r>
      <w:r w:rsidRPr="0016021B">
        <w:rPr>
          <w:sz w:val="28"/>
          <w:szCs w:val="28"/>
        </w:rPr>
        <w:t>.</w:t>
      </w: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F51D91" w:rsidRPr="0016021B" w:rsidRDefault="00F51D91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65A3E" w:rsidRPr="009671F8" w:rsidTr="000C78ED">
        <w:trPr>
          <w:jc w:val="center"/>
        </w:trPr>
        <w:tc>
          <w:tcPr>
            <w:tcW w:w="5353" w:type="dxa"/>
            <w:vMerge w:val="restart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671F8">
              <w:rPr>
                <w:b/>
                <w:sz w:val="28"/>
                <w:szCs w:val="28"/>
              </w:rPr>
              <w:t>Семестр</w:t>
            </w:r>
          </w:p>
        </w:tc>
      </w:tr>
      <w:tr w:rsidR="00765A3E" w:rsidRPr="009671F8" w:rsidTr="000C78ED">
        <w:trPr>
          <w:jc w:val="center"/>
        </w:trPr>
        <w:tc>
          <w:tcPr>
            <w:tcW w:w="5353" w:type="dxa"/>
            <w:vMerge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65A3E" w:rsidRPr="009671F8" w:rsidTr="000C78ED">
        <w:trPr>
          <w:jc w:val="center"/>
        </w:trPr>
        <w:tc>
          <w:tcPr>
            <w:tcW w:w="5353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765A3E" w:rsidRPr="009671F8" w:rsidRDefault="00765A3E" w:rsidP="00765A3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765A3E" w:rsidRPr="009671F8" w:rsidRDefault="00765A3E" w:rsidP="00765A3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765A3E" w:rsidRPr="009671F8" w:rsidRDefault="00765A3E" w:rsidP="00765A3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5A3E" w:rsidRPr="009671F8" w:rsidTr="000C78ED">
        <w:trPr>
          <w:jc w:val="center"/>
        </w:trPr>
        <w:tc>
          <w:tcPr>
            <w:tcW w:w="5353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2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65A3E" w:rsidRPr="009671F8" w:rsidTr="000C78ED">
        <w:trPr>
          <w:jc w:val="center"/>
        </w:trPr>
        <w:tc>
          <w:tcPr>
            <w:tcW w:w="5353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65A3E" w:rsidRPr="009671F8" w:rsidTr="000C78ED">
        <w:trPr>
          <w:jc w:val="center"/>
        </w:trPr>
        <w:tc>
          <w:tcPr>
            <w:tcW w:w="5353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765A3E" w:rsidRPr="009671F8" w:rsidTr="000C78ED">
        <w:trPr>
          <w:jc w:val="center"/>
        </w:trPr>
        <w:tc>
          <w:tcPr>
            <w:tcW w:w="5353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671F8">
              <w:rPr>
                <w:sz w:val="28"/>
                <w:szCs w:val="28"/>
              </w:rPr>
              <w:t>з.е</w:t>
            </w:r>
            <w:proofErr w:type="spellEnd"/>
            <w:r w:rsidRPr="009671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765A3E" w:rsidRPr="009671F8" w:rsidRDefault="00765A3E" w:rsidP="000C78E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51D91" w:rsidRPr="0016021B" w:rsidRDefault="00F51D9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51D91" w:rsidRPr="0016021B" w:rsidRDefault="00F51D9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F51D91" w:rsidRPr="0016021B" w:rsidRDefault="00F51D91" w:rsidP="002007E7">
      <w:pPr>
        <w:widowControl/>
        <w:spacing w:line="240" w:lineRule="auto"/>
        <w:ind w:firstLine="851"/>
        <w:rPr>
          <w:szCs w:val="16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F51D91" w:rsidRPr="0016021B" w:rsidRDefault="00F51D91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F51D91" w:rsidRPr="0016021B" w:rsidTr="004D6580">
        <w:trPr>
          <w:jc w:val="center"/>
        </w:trPr>
        <w:tc>
          <w:tcPr>
            <w:tcW w:w="560" w:type="dxa"/>
            <w:vAlign w:val="center"/>
          </w:tcPr>
          <w:p w:rsidR="00F51D91" w:rsidRPr="0016021B" w:rsidRDefault="00F51D91" w:rsidP="004D65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F51D91" w:rsidRPr="0016021B" w:rsidRDefault="00F51D91" w:rsidP="004D65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F51D91" w:rsidRPr="0016021B" w:rsidRDefault="00F51D91" w:rsidP="004D65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51D91" w:rsidRPr="0016021B" w:rsidTr="004D6580">
        <w:trPr>
          <w:jc w:val="center"/>
        </w:trPr>
        <w:tc>
          <w:tcPr>
            <w:tcW w:w="560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4987" w:type="dxa"/>
            <w:vAlign w:val="center"/>
          </w:tcPr>
          <w:p w:rsidR="00F51D91" w:rsidRPr="0016021B" w:rsidRDefault="00F51D91" w:rsidP="004A659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A6593">
              <w:rPr>
                <w:sz w:val="24"/>
                <w:szCs w:val="24"/>
              </w:rPr>
              <w:t xml:space="preserve">ормативно-правовые </w:t>
            </w:r>
            <w:r>
              <w:rPr>
                <w:sz w:val="24"/>
                <w:szCs w:val="24"/>
              </w:rPr>
              <w:t>основы проектирования генпланов. Виды генеральных планов. Ф</w:t>
            </w:r>
            <w:r w:rsidRPr="004A6593">
              <w:rPr>
                <w:sz w:val="24"/>
                <w:szCs w:val="24"/>
              </w:rPr>
              <w:t>акторы, влияющие на пр</w:t>
            </w:r>
            <w:r>
              <w:rPr>
                <w:sz w:val="24"/>
                <w:szCs w:val="24"/>
              </w:rPr>
              <w:t>оектирование генерального плана. П</w:t>
            </w:r>
            <w:r w:rsidRPr="004A6593">
              <w:rPr>
                <w:sz w:val="24"/>
                <w:szCs w:val="24"/>
              </w:rPr>
              <w:t>оследовательность пр</w:t>
            </w:r>
            <w:r>
              <w:rPr>
                <w:sz w:val="24"/>
                <w:szCs w:val="24"/>
              </w:rPr>
              <w:t xml:space="preserve">оектирования генерального плана. Общие критерии проектирования строительных генеральных планов. Основные принципы проектирования </w:t>
            </w:r>
            <w:proofErr w:type="spellStart"/>
            <w:r>
              <w:rPr>
                <w:sz w:val="24"/>
                <w:szCs w:val="24"/>
              </w:rPr>
              <w:t>стройгенпланов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 xml:space="preserve">Последовательность проектирования </w:t>
            </w:r>
            <w:proofErr w:type="spellStart"/>
            <w:r w:rsidRPr="00D961A5">
              <w:rPr>
                <w:sz w:val="24"/>
                <w:szCs w:val="24"/>
              </w:rPr>
              <w:t>стройгенпланов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 w:rsidRPr="00D961A5">
              <w:rPr>
                <w:sz w:val="24"/>
                <w:szCs w:val="24"/>
              </w:rPr>
              <w:t>стройгенпланов</w:t>
            </w:r>
            <w:proofErr w:type="spellEnd"/>
            <w:r w:rsidRPr="00D961A5">
              <w:rPr>
                <w:sz w:val="24"/>
                <w:szCs w:val="24"/>
              </w:rPr>
              <w:t xml:space="preserve"> в составе ПОС</w:t>
            </w:r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 w:rsidRPr="00D961A5">
              <w:rPr>
                <w:sz w:val="24"/>
                <w:szCs w:val="24"/>
              </w:rPr>
              <w:lastRenderedPageBreak/>
              <w:t>стройгенпланов</w:t>
            </w:r>
            <w:proofErr w:type="spellEnd"/>
            <w:r w:rsidRPr="00D961A5">
              <w:rPr>
                <w:sz w:val="24"/>
                <w:szCs w:val="24"/>
              </w:rPr>
              <w:t xml:space="preserve"> в составе ППР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F51D91" w:rsidRPr="0016021B" w:rsidTr="004D6580">
        <w:trPr>
          <w:jc w:val="center"/>
        </w:trPr>
        <w:tc>
          <w:tcPr>
            <w:tcW w:w="560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4987" w:type="dxa"/>
            <w:vAlign w:val="center"/>
          </w:tcPr>
          <w:p w:rsidR="00F51D91" w:rsidRPr="00691A2F" w:rsidRDefault="00F51D91" w:rsidP="00806F6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 xml:space="preserve">Определение номенклатуры временных зданий. Обоснование потребности в строительства во временных зданиях и сооружениях. Проектирование производственно-бытового городка на строительной площадке. Обоснование потребности строительства в воде. Определение потребности во временном электроснабжении строительной площадки. Определение потребности в сжатом воздухе строительной площадки. </w:t>
            </w:r>
            <w:r>
              <w:rPr>
                <w:sz w:val="24"/>
                <w:szCs w:val="24"/>
              </w:rPr>
              <w:t>Выбор монтажного крана.</w:t>
            </w:r>
            <w:r w:rsidRPr="00691A2F">
              <w:rPr>
                <w:sz w:val="24"/>
                <w:szCs w:val="24"/>
              </w:rPr>
              <w:t xml:space="preserve"> Горизонтальная привязка монтажного крана. </w:t>
            </w:r>
            <w:r>
              <w:rPr>
                <w:sz w:val="24"/>
                <w:szCs w:val="24"/>
              </w:rPr>
              <w:t>Определение зон действия монтажного крана.</w:t>
            </w:r>
            <w:r w:rsidRPr="00691A2F">
              <w:rPr>
                <w:sz w:val="24"/>
                <w:szCs w:val="24"/>
              </w:rPr>
              <w:t xml:space="preserve">. Определение необходимого запаса хранимых материалов и конструкций. Расчет площади складов по видам хранения материалов и конструкций. Определение мест складирования на строительной площадке. Проектирование схемы построечных автомобильных дорог. Назначение параметров построечных автомобильных дорог. Назначение конструкции построечных автомобильных дорог. </w:t>
            </w:r>
          </w:p>
        </w:tc>
      </w:tr>
      <w:tr w:rsidR="00F51D91" w:rsidRPr="0016021B" w:rsidTr="004D6580">
        <w:trPr>
          <w:jc w:val="center"/>
        </w:trPr>
        <w:tc>
          <w:tcPr>
            <w:tcW w:w="560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Технико-экономические показатели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4987" w:type="dxa"/>
            <w:vAlign w:val="center"/>
          </w:tcPr>
          <w:p w:rsidR="00F51D91" w:rsidRPr="00691A2F" w:rsidRDefault="00F51D91" w:rsidP="004D65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 xml:space="preserve">Расчет технико-экономических показателей </w:t>
            </w:r>
            <w:proofErr w:type="spellStart"/>
            <w:r w:rsidRPr="00691A2F">
              <w:rPr>
                <w:sz w:val="24"/>
                <w:szCs w:val="24"/>
              </w:rPr>
              <w:t>стройгенплана</w:t>
            </w:r>
            <w:proofErr w:type="spellEnd"/>
            <w:r w:rsidRPr="00691A2F">
              <w:rPr>
                <w:sz w:val="24"/>
                <w:szCs w:val="24"/>
              </w:rPr>
              <w:t>.</w:t>
            </w:r>
          </w:p>
        </w:tc>
      </w:tr>
    </w:tbl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F51D91" w:rsidRPr="0016021B" w:rsidRDefault="00F51D91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F51D91" w:rsidRPr="0016021B" w:rsidRDefault="00F51D91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F51D91" w:rsidRPr="0016021B" w:rsidRDefault="00F51D91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65A3E" w:rsidRPr="0016021B" w:rsidTr="000C78ED">
        <w:trPr>
          <w:jc w:val="center"/>
        </w:trPr>
        <w:tc>
          <w:tcPr>
            <w:tcW w:w="628" w:type="dxa"/>
            <w:vAlign w:val="center"/>
          </w:tcPr>
          <w:p w:rsidR="00765A3E" w:rsidRPr="0016021B" w:rsidRDefault="00765A3E" w:rsidP="000C78E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65A3E" w:rsidRPr="0016021B" w:rsidRDefault="00765A3E" w:rsidP="000C78E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765A3E" w:rsidRPr="0016021B" w:rsidTr="000C78ED">
        <w:trPr>
          <w:jc w:val="center"/>
        </w:trPr>
        <w:tc>
          <w:tcPr>
            <w:tcW w:w="628" w:type="dxa"/>
            <w:vAlign w:val="center"/>
          </w:tcPr>
          <w:p w:rsidR="00765A3E" w:rsidRPr="0016021B" w:rsidRDefault="00765A3E" w:rsidP="000C78ED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65A3E" w:rsidRPr="0016021B" w:rsidRDefault="00765A3E" w:rsidP="000C78E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5A3E" w:rsidRPr="0016021B" w:rsidTr="000C78ED">
        <w:trPr>
          <w:jc w:val="center"/>
        </w:trPr>
        <w:tc>
          <w:tcPr>
            <w:tcW w:w="628" w:type="dxa"/>
            <w:vAlign w:val="center"/>
          </w:tcPr>
          <w:p w:rsidR="00765A3E" w:rsidRPr="0016021B" w:rsidRDefault="00765A3E" w:rsidP="000C78ED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65A3E" w:rsidRPr="0016021B" w:rsidRDefault="00765A3E" w:rsidP="000C78E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65A3E" w:rsidRPr="0016021B" w:rsidTr="000C78ED">
        <w:trPr>
          <w:jc w:val="center"/>
        </w:trPr>
        <w:tc>
          <w:tcPr>
            <w:tcW w:w="628" w:type="dxa"/>
            <w:vAlign w:val="center"/>
          </w:tcPr>
          <w:p w:rsidR="00765A3E" w:rsidRPr="0016021B" w:rsidRDefault="00765A3E" w:rsidP="000C78ED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65A3E" w:rsidRPr="0016021B" w:rsidRDefault="00765A3E" w:rsidP="000C78E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Технико-экономические показатели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992" w:type="dxa"/>
            <w:vAlign w:val="center"/>
          </w:tcPr>
          <w:p w:rsidR="00765A3E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65A3E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5A3E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5A3E" w:rsidRPr="0016021B" w:rsidTr="000C78ED">
        <w:trPr>
          <w:jc w:val="center"/>
        </w:trPr>
        <w:tc>
          <w:tcPr>
            <w:tcW w:w="5524" w:type="dxa"/>
            <w:gridSpan w:val="2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5A3E" w:rsidRPr="0016021B" w:rsidRDefault="00765A3E" w:rsidP="000C78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F51D91" w:rsidRPr="0016021B" w:rsidRDefault="00F51D91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51D91" w:rsidRDefault="00F51D91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F51D91" w:rsidRPr="00D2714B" w:rsidRDefault="00F51D91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65"/>
        <w:gridCol w:w="5791"/>
      </w:tblGrid>
      <w:tr w:rsidR="00F51D91" w:rsidRPr="001267A7" w:rsidTr="00574742">
        <w:trPr>
          <w:jc w:val="center"/>
        </w:trPr>
        <w:tc>
          <w:tcPr>
            <w:tcW w:w="560" w:type="dxa"/>
            <w:vAlign w:val="center"/>
          </w:tcPr>
          <w:p w:rsidR="00F51D91" w:rsidRPr="001267A7" w:rsidRDefault="00F51D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F51D91" w:rsidRPr="001267A7" w:rsidRDefault="00F51D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65" w:type="dxa"/>
            <w:vAlign w:val="center"/>
          </w:tcPr>
          <w:p w:rsidR="00F51D91" w:rsidRPr="001267A7" w:rsidRDefault="00F51D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91" w:type="dxa"/>
            <w:vAlign w:val="center"/>
          </w:tcPr>
          <w:p w:rsidR="00F51D91" w:rsidRPr="001267A7" w:rsidRDefault="00F51D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51D91" w:rsidRPr="00D2714B" w:rsidTr="00574742">
        <w:trPr>
          <w:trHeight w:val="840"/>
          <w:jc w:val="center"/>
        </w:trPr>
        <w:tc>
          <w:tcPr>
            <w:tcW w:w="560" w:type="dxa"/>
            <w:vAlign w:val="center"/>
          </w:tcPr>
          <w:p w:rsidR="00F51D91" w:rsidRPr="00D2714B" w:rsidRDefault="00F51D9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65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5791" w:type="dxa"/>
            <w:vAlign w:val="center"/>
          </w:tcPr>
          <w:p w:rsidR="00F51D91" w:rsidRPr="00472602" w:rsidRDefault="00F51D91" w:rsidP="00472602">
            <w:pPr>
              <w:numPr>
                <w:ilvl w:val="0"/>
                <w:numId w:val="40"/>
              </w:numPr>
              <w:spacing w:line="240" w:lineRule="auto"/>
              <w:ind w:left="0" w:firstLine="23"/>
              <w:rPr>
                <w:bCs/>
                <w:sz w:val="24"/>
                <w:szCs w:val="24"/>
              </w:rPr>
            </w:pPr>
            <w:r w:rsidRPr="00472602">
              <w:rPr>
                <w:sz w:val="24"/>
                <w:szCs w:val="24"/>
              </w:rPr>
              <w:t xml:space="preserve">Кабанов, А.В. Выбор монтажных кранов и подбор технологической оснастки для ведения строительно-монтажных работ. [Электронный ресурс] : учеб. пособие — Электрон. дан. — М. : УМЦ ЖДТ, 2006. — 72 с. — Режим доступа: </w:t>
            </w:r>
            <w:r w:rsidRPr="00472602">
              <w:rPr>
                <w:sz w:val="24"/>
                <w:szCs w:val="24"/>
              </w:rPr>
              <w:lastRenderedPageBreak/>
              <w:t xml:space="preserve">http://e.lanbook.com/book/59054 — </w:t>
            </w:r>
            <w:proofErr w:type="spellStart"/>
            <w:r w:rsidRPr="00472602">
              <w:rPr>
                <w:sz w:val="24"/>
                <w:szCs w:val="24"/>
              </w:rPr>
              <w:t>Загл</w:t>
            </w:r>
            <w:proofErr w:type="spellEnd"/>
            <w:r w:rsidRPr="00472602">
              <w:rPr>
                <w:sz w:val="24"/>
                <w:szCs w:val="24"/>
              </w:rPr>
              <w:t>. с экрана.</w:t>
            </w:r>
          </w:p>
          <w:p w:rsidR="00F51D91" w:rsidRPr="00574742" w:rsidRDefault="00F51D91" w:rsidP="00472602">
            <w:pPr>
              <w:pStyle w:val="a3"/>
              <w:widowControl/>
              <w:numPr>
                <w:ilvl w:val="0"/>
                <w:numId w:val="40"/>
              </w:numPr>
              <w:spacing w:line="240" w:lineRule="auto"/>
              <w:ind w:left="0" w:firstLine="23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 xml:space="preserve">Б1.В.ОД.5 «РАЗРАБОТКА ПРОЕКТА ГЕНЕРАЛЬНОГО ПЛАНА ПРОМЫШЛЕННОГО ПРЕДПРИЯТИЯ»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  <w:p w:rsidR="00F51D91" w:rsidRPr="00574742" w:rsidRDefault="00F51D91" w:rsidP="00472602">
            <w:pPr>
              <w:pStyle w:val="a3"/>
              <w:widowControl/>
              <w:numPr>
                <w:ilvl w:val="0"/>
                <w:numId w:val="40"/>
              </w:numPr>
              <w:spacing w:line="240" w:lineRule="auto"/>
              <w:ind w:left="0" w:firstLine="23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 xml:space="preserve">Б1.В.ОД.5 «РАЗРАБОТКА ПРОЕКТА ГЕНЕРАЛЬНОГО ПЛАНА ПРОМЫШЛЕННОГО ПРЕДПРИЯТИЯ»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  <w:p w:rsidR="00F51D91" w:rsidRPr="00574742" w:rsidRDefault="00F51D91" w:rsidP="00472602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0" w:firstLine="23"/>
              <w:rPr>
                <w:bCs/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 xml:space="preserve">Б1.В.ОД.5 «РАЗРАБОТКА ПРОЕКТА ГЕНЕРАЛЬНОГО ПЛАНА ПРОМЫШЛЕННОГО ПРЕДПРИЯТИЯ» Текст лекций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</w:tc>
      </w:tr>
      <w:tr w:rsidR="00F51D91" w:rsidRPr="00D2714B" w:rsidTr="00574742">
        <w:trPr>
          <w:jc w:val="center"/>
        </w:trPr>
        <w:tc>
          <w:tcPr>
            <w:tcW w:w="560" w:type="dxa"/>
            <w:vAlign w:val="center"/>
          </w:tcPr>
          <w:p w:rsidR="00F51D91" w:rsidRPr="00D2714B" w:rsidRDefault="00F51D9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65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Технико-экономические показатели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5791" w:type="dxa"/>
            <w:vAlign w:val="center"/>
          </w:tcPr>
          <w:p w:rsidR="00F51D91" w:rsidRPr="00574742" w:rsidRDefault="00F51D91" w:rsidP="0057474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>1.</w:t>
            </w:r>
            <w:r w:rsidRPr="00574742">
              <w:rPr>
                <w:sz w:val="24"/>
                <w:szCs w:val="24"/>
              </w:rPr>
              <w:tab/>
              <w:t xml:space="preserve">Б1.В.ОД.5 «РАЗРАБОТКА ПРОЕКТА ГЕНЕРАЛЬНОГО ПЛАНА ПРОМЫШЛЕННОГО ПРЕДПРИЯТИЯ»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  <w:p w:rsidR="00F51D91" w:rsidRPr="00574742" w:rsidRDefault="00F51D91" w:rsidP="0057474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>2.</w:t>
            </w:r>
            <w:r w:rsidRPr="00574742">
              <w:rPr>
                <w:sz w:val="24"/>
                <w:szCs w:val="24"/>
              </w:rPr>
              <w:tab/>
              <w:t xml:space="preserve">Б1.В.ОД.5 «РАЗРАБОТКА ПРОЕКТА ГЕНЕРАЛЬНОГО ПЛАНА ПРОМЫШЛЕННОГО ПРЕДПРИЯТИЯ»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  <w:p w:rsidR="00F51D91" w:rsidRPr="00C7615F" w:rsidRDefault="00F51D91" w:rsidP="0057474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>3.</w:t>
            </w:r>
            <w:r w:rsidRPr="00574742">
              <w:rPr>
                <w:sz w:val="24"/>
                <w:szCs w:val="24"/>
              </w:rPr>
              <w:tab/>
              <w:t xml:space="preserve">Б1.В.ОД.5 «РАЗРАБОТКА ПРОЕКТА ГЕНЕРАЛЬНОГО ПЛАНА ПРОМЫШЛЕННОГО </w:t>
            </w:r>
            <w:r w:rsidRPr="00574742">
              <w:rPr>
                <w:sz w:val="24"/>
                <w:szCs w:val="24"/>
              </w:rPr>
              <w:lastRenderedPageBreak/>
              <w:t xml:space="preserve">ПРЕДПРИЯТИЯ» Текст лекций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</w:tc>
      </w:tr>
    </w:tbl>
    <w:p w:rsidR="00F51D91" w:rsidRDefault="00F51D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51D91" w:rsidRPr="00D2714B" w:rsidRDefault="00F51D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51D91" w:rsidRPr="00D2714B" w:rsidRDefault="00F51D9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51D91" w:rsidRPr="00D322E9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51D91" w:rsidRDefault="00F51D9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51D91" w:rsidRPr="00472602" w:rsidRDefault="00F51D91" w:rsidP="00472602">
      <w:pPr>
        <w:widowControl/>
        <w:spacing w:line="240" w:lineRule="auto"/>
        <w:ind w:firstLine="851"/>
        <w:rPr>
          <w:sz w:val="28"/>
          <w:szCs w:val="28"/>
        </w:rPr>
      </w:pPr>
      <w:r w:rsidRPr="00472602">
        <w:rPr>
          <w:sz w:val="28"/>
          <w:szCs w:val="28"/>
        </w:rPr>
        <w:t>1.</w:t>
      </w:r>
      <w:r w:rsidRPr="00472602">
        <w:rPr>
          <w:sz w:val="28"/>
          <w:szCs w:val="28"/>
        </w:rPr>
        <w:tab/>
        <w:t xml:space="preserve">Морозова Т.Ф. Проектирование </w:t>
      </w:r>
      <w:proofErr w:type="spellStart"/>
      <w:r w:rsidRPr="00472602">
        <w:rPr>
          <w:sz w:val="28"/>
          <w:szCs w:val="28"/>
        </w:rPr>
        <w:t>стройгенпланов</w:t>
      </w:r>
      <w:proofErr w:type="spellEnd"/>
      <w:r w:rsidRPr="00472602">
        <w:rPr>
          <w:sz w:val="28"/>
          <w:szCs w:val="28"/>
        </w:rPr>
        <w:t xml:space="preserve">: Учебно-методическое пособие. - СПб.: </w:t>
      </w:r>
      <w:proofErr w:type="spellStart"/>
      <w:r w:rsidRPr="00472602">
        <w:rPr>
          <w:sz w:val="28"/>
          <w:szCs w:val="28"/>
        </w:rPr>
        <w:t>СПбГПУ</w:t>
      </w:r>
      <w:proofErr w:type="spellEnd"/>
      <w:r w:rsidRPr="00472602">
        <w:rPr>
          <w:sz w:val="28"/>
          <w:szCs w:val="28"/>
        </w:rPr>
        <w:t>, 2002. - 22 с. [Электронный ресурс]. Режим доступа: http://window.edu.ru/resource/583/29583 (свободный)</w:t>
      </w:r>
    </w:p>
    <w:p w:rsidR="00F51D91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51D91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72602">
        <w:rPr>
          <w:bCs/>
          <w:sz w:val="28"/>
          <w:szCs w:val="28"/>
        </w:rPr>
        <w:t>1.</w:t>
      </w:r>
      <w:r w:rsidRPr="00472602">
        <w:rPr>
          <w:bCs/>
          <w:sz w:val="28"/>
          <w:szCs w:val="28"/>
        </w:rPr>
        <w:tab/>
        <w:t xml:space="preserve">Кабанов, А.В. Выбор монтажных кранов и подбор технологической оснастки для ведения строительно-монтажных работ. [Электронный ресурс] : учеб. пособие — Электрон. дан. — М. : УМЦ ЖДТ, 2006. — 72 с. — Режим доступа: http://e.lanbook.com/book/59054 — </w:t>
      </w:r>
      <w:proofErr w:type="spellStart"/>
      <w:r w:rsidRPr="00472602">
        <w:rPr>
          <w:bCs/>
          <w:sz w:val="28"/>
          <w:szCs w:val="28"/>
        </w:rPr>
        <w:t>Загл</w:t>
      </w:r>
      <w:proofErr w:type="spellEnd"/>
      <w:r w:rsidRPr="00472602">
        <w:rPr>
          <w:bCs/>
          <w:sz w:val="28"/>
          <w:szCs w:val="28"/>
        </w:rPr>
        <w:t>. с экрана.</w:t>
      </w:r>
    </w:p>
    <w:p w:rsidR="00F51D91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51D91" w:rsidRPr="001D1639" w:rsidRDefault="00F51D91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886F88">
        <w:rPr>
          <w:sz w:val="28"/>
          <w:szCs w:val="28"/>
        </w:rPr>
        <w:t>Уч</w:t>
      </w:r>
      <w:proofErr w:type="spellEnd"/>
      <w:r w:rsidRPr="00886F88">
        <w:rPr>
          <w:sz w:val="28"/>
          <w:szCs w:val="28"/>
        </w:rPr>
        <w:t>-ль : Правительство РФ. - М. : Российская газета, 2008. - N41: 27 февраля. - С. 22-23.</w:t>
      </w:r>
    </w:p>
    <w:p w:rsidR="00F51D91" w:rsidRDefault="00F51D91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Default="00F51D91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51D91" w:rsidRPr="00574742" w:rsidRDefault="00F51D91" w:rsidP="005747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74742">
        <w:rPr>
          <w:bCs/>
          <w:sz w:val="28"/>
          <w:szCs w:val="28"/>
        </w:rPr>
        <w:t>1.</w:t>
      </w:r>
      <w:r w:rsidRPr="00574742">
        <w:rPr>
          <w:bCs/>
          <w:sz w:val="28"/>
          <w:szCs w:val="28"/>
        </w:rPr>
        <w:tab/>
        <w:t xml:space="preserve">Б1.В.ОД.5 «РАЗРАБОТКА ПРОЕКТА ГЕНЕРАЛЬНОГО ПЛАНА ПРОМЫШЛЕННОГО ПРЕДПРИЯТИЯ»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</w:t>
      </w:r>
      <w:r w:rsidRPr="00574742">
        <w:rPr>
          <w:bCs/>
          <w:sz w:val="28"/>
          <w:szCs w:val="28"/>
        </w:rPr>
        <w:lastRenderedPageBreak/>
        <w:t xml:space="preserve">дорог промышленного транспорта» </w:t>
      </w:r>
      <w:r w:rsidRPr="00472602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574742">
        <w:rPr>
          <w:bCs/>
          <w:sz w:val="28"/>
          <w:szCs w:val="28"/>
        </w:rPr>
        <w:t>.</w:t>
      </w:r>
    </w:p>
    <w:p w:rsidR="00F51D91" w:rsidRPr="00574742" w:rsidRDefault="00F51D91" w:rsidP="005747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74742">
        <w:rPr>
          <w:bCs/>
          <w:sz w:val="28"/>
          <w:szCs w:val="28"/>
        </w:rPr>
        <w:t>2.</w:t>
      </w:r>
      <w:r w:rsidRPr="00574742">
        <w:rPr>
          <w:bCs/>
          <w:sz w:val="28"/>
          <w:szCs w:val="28"/>
        </w:rPr>
        <w:tab/>
        <w:t xml:space="preserve">Б1.В.ОД.5 «РАЗРАБОТКА ПРОЕКТА ГЕНЕРАЛЬНОГО ПЛАНА ПРОМЫШЛЕННОГО ПРЕДПРИЯТИЯ»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472602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574742">
        <w:rPr>
          <w:bCs/>
          <w:sz w:val="28"/>
          <w:szCs w:val="28"/>
        </w:rPr>
        <w:t>.</w:t>
      </w:r>
    </w:p>
    <w:p w:rsidR="00F51D91" w:rsidRDefault="00F51D91" w:rsidP="005747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74742">
        <w:rPr>
          <w:bCs/>
          <w:sz w:val="28"/>
          <w:szCs w:val="28"/>
        </w:rPr>
        <w:t>3.</w:t>
      </w:r>
      <w:r w:rsidRPr="00574742">
        <w:rPr>
          <w:bCs/>
          <w:sz w:val="28"/>
          <w:szCs w:val="28"/>
        </w:rPr>
        <w:tab/>
        <w:t xml:space="preserve">Б1.В.ОД.5 «РАЗРАБОТКА ПРОЕКТА ГЕНЕРАЛЬНОГО ПЛАНА ПРОМЫШЛЕННОГО ПРЕДПРИЯТИЯ» Текст лекций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472602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574742">
        <w:rPr>
          <w:bCs/>
          <w:sz w:val="28"/>
          <w:szCs w:val="28"/>
        </w:rPr>
        <w:t>.</w:t>
      </w:r>
    </w:p>
    <w:p w:rsidR="00F51D91" w:rsidRDefault="00F51D91" w:rsidP="0057474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51D91" w:rsidRPr="006338D7" w:rsidRDefault="00F51D91" w:rsidP="00470B9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51D91" w:rsidRDefault="00F51D91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Pr="00472602" w:rsidRDefault="00F51D91" w:rsidP="00472602">
      <w:pPr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2658D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51D91" w:rsidRPr="00577B66" w:rsidRDefault="00F51D91" w:rsidP="00574742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577B66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577B66">
          <w:rPr>
            <w:bCs/>
            <w:color w:val="0000FF"/>
            <w:sz w:val="28"/>
            <w:szCs w:val="28"/>
            <w:u w:val="single"/>
          </w:rPr>
          <w:t>http://docs.cntd.ru/</w:t>
        </w:r>
      </w:hyperlink>
      <w:r w:rsidRPr="00577B66">
        <w:rPr>
          <w:bCs/>
          <w:sz w:val="28"/>
          <w:szCs w:val="28"/>
        </w:rPr>
        <w:t>, свободный: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«Условные знаки для топографических планов масштабов 1:5000, 1:1000, 1:500», утвержденные ГУГК при Совете Министров СССР 25 ноября 1986 г.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ГОСТ 2.303-68 ЕСКД. Линии.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Федеральный закон Технический регламент о требованиях пожарной безопасности.</w:t>
      </w:r>
    </w:p>
    <w:p w:rsidR="00F51D91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</w:r>
    </w:p>
    <w:p w:rsidR="00F51D91" w:rsidRPr="001A58CA" w:rsidRDefault="00F51D91" w:rsidP="0057474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8CA">
        <w:rPr>
          <w:sz w:val="28"/>
          <w:szCs w:val="28"/>
        </w:rPr>
        <w:t>СП 48.13330.2011 Организация строительства. Актуализированная редакция СНиП 12-01-2004</w:t>
      </w:r>
      <w:r>
        <w:rPr>
          <w:sz w:val="28"/>
          <w:szCs w:val="28"/>
        </w:rPr>
        <w:t>.</w:t>
      </w:r>
    </w:p>
    <w:p w:rsidR="00F51D91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503">
        <w:rPr>
          <w:sz w:val="28"/>
          <w:szCs w:val="28"/>
        </w:rPr>
        <w:t xml:space="preserve">СП 49.13330.2010 Безопасность труда в строительстве. Часть 1. </w:t>
      </w:r>
      <w:r w:rsidRPr="009E6503">
        <w:rPr>
          <w:sz w:val="28"/>
          <w:szCs w:val="28"/>
        </w:rPr>
        <w:lastRenderedPageBreak/>
        <w:t>Общие требования</w:t>
      </w:r>
      <w:r>
        <w:rPr>
          <w:sz w:val="28"/>
          <w:szCs w:val="28"/>
        </w:rPr>
        <w:t>.</w:t>
      </w:r>
    </w:p>
    <w:p w:rsidR="00F51D91" w:rsidRPr="00F07555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503">
        <w:rPr>
          <w:sz w:val="28"/>
          <w:szCs w:val="28"/>
        </w:rPr>
        <w:t xml:space="preserve">Министерство труда и социальной защиты </w:t>
      </w:r>
      <w:r>
        <w:rPr>
          <w:sz w:val="28"/>
          <w:szCs w:val="28"/>
        </w:rPr>
        <w:t>Р</w:t>
      </w:r>
      <w:r w:rsidRPr="009E650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E6503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П</w:t>
      </w:r>
      <w:r w:rsidRPr="009E6503">
        <w:rPr>
          <w:sz w:val="28"/>
          <w:szCs w:val="28"/>
        </w:rPr>
        <w:t xml:space="preserve">риказ от 1 июня 2015 года </w:t>
      </w:r>
      <w:r>
        <w:rPr>
          <w:sz w:val="28"/>
          <w:szCs w:val="28"/>
        </w:rPr>
        <w:t>№</w:t>
      </w:r>
      <w:r w:rsidRPr="009E6503">
        <w:rPr>
          <w:sz w:val="28"/>
          <w:szCs w:val="28"/>
        </w:rPr>
        <w:t xml:space="preserve"> 336н </w:t>
      </w:r>
      <w:r>
        <w:rPr>
          <w:sz w:val="28"/>
          <w:szCs w:val="28"/>
        </w:rPr>
        <w:t>«</w:t>
      </w:r>
      <w:r w:rsidRPr="009E6503">
        <w:rPr>
          <w:sz w:val="28"/>
          <w:szCs w:val="28"/>
        </w:rPr>
        <w:t>Об утверждении Правил по охране труда в строительстве</w:t>
      </w:r>
      <w:r>
        <w:rPr>
          <w:sz w:val="28"/>
          <w:szCs w:val="28"/>
        </w:rPr>
        <w:t>».</w:t>
      </w:r>
    </w:p>
    <w:p w:rsidR="00F51D91" w:rsidRPr="00F07555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555">
        <w:rPr>
          <w:sz w:val="28"/>
          <w:szCs w:val="28"/>
        </w:rPr>
        <w:t>ГОСТ 21.205-93 СПДС. Условные обозначения элемент</w:t>
      </w:r>
      <w:r>
        <w:rPr>
          <w:sz w:val="28"/>
          <w:szCs w:val="28"/>
        </w:rPr>
        <w:t>ов санитарно-технических систем.</w:t>
      </w:r>
    </w:p>
    <w:p w:rsidR="00F51D91" w:rsidRPr="00F07555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555">
        <w:rPr>
          <w:sz w:val="28"/>
          <w:szCs w:val="28"/>
        </w:rPr>
        <w:t>ГОСТ 21.206-93 СПДС. Условные обозначения трубопроводов/</w:t>
      </w:r>
    </w:p>
    <w:p w:rsidR="00F51D91" w:rsidRPr="00F07555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555">
        <w:rPr>
          <w:sz w:val="28"/>
          <w:szCs w:val="28"/>
        </w:rPr>
        <w:t>ГОСТ 21.501-93 СПДС. Правила выполнения архитектурн</w:t>
      </w:r>
      <w:r>
        <w:rPr>
          <w:sz w:val="28"/>
          <w:szCs w:val="28"/>
        </w:rPr>
        <w:t>о-строительных рабочих чертежей.</w:t>
      </w:r>
    </w:p>
    <w:p w:rsidR="00F51D91" w:rsidRPr="00F07555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555">
        <w:rPr>
          <w:sz w:val="28"/>
          <w:szCs w:val="28"/>
        </w:rPr>
        <w:t>ГОСТ 21.614-88 Система проектной документации для строительства (СПДС). Изображения условные графические электрооборудования и проводок на планах</w:t>
      </w:r>
      <w:r>
        <w:rPr>
          <w:sz w:val="28"/>
          <w:szCs w:val="28"/>
        </w:rPr>
        <w:t>.</w:t>
      </w:r>
    </w:p>
    <w:p w:rsidR="00F51D91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FB3">
        <w:rPr>
          <w:sz w:val="28"/>
          <w:szCs w:val="28"/>
        </w:rPr>
        <w:t>ГОСТ Р 51232-98 Вода питьевая. Общие требования к организации и методам контроля качества</w:t>
      </w:r>
      <w:r>
        <w:rPr>
          <w:sz w:val="28"/>
          <w:szCs w:val="28"/>
        </w:rPr>
        <w:t>.</w:t>
      </w:r>
    </w:p>
    <w:p w:rsidR="00F51D91" w:rsidRPr="000201BF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FB3">
        <w:rPr>
          <w:sz w:val="28"/>
          <w:szCs w:val="28"/>
        </w:rPr>
        <w:t>СП 32.13330.2012 Канализация. Наружные сети и сооружения. Актуализированная редакция СНиП 2.04.03-85</w:t>
      </w:r>
      <w:r>
        <w:rPr>
          <w:sz w:val="28"/>
          <w:szCs w:val="28"/>
        </w:rPr>
        <w:t>.</w:t>
      </w:r>
    </w:p>
    <w:p w:rsidR="00F51D91" w:rsidRPr="000201BF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718">
        <w:rPr>
          <w:sz w:val="28"/>
          <w:szCs w:val="28"/>
        </w:rPr>
        <w:t>СП 31.13330.2012 Водоснабжение. Наружные сети и сооружения. Актуализированная редакция СНиП 2.04.02-84</w:t>
      </w:r>
      <w:r>
        <w:rPr>
          <w:sz w:val="28"/>
          <w:szCs w:val="28"/>
        </w:rPr>
        <w:t>.</w:t>
      </w:r>
    </w:p>
    <w:p w:rsidR="00F51D91" w:rsidRPr="000201BF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FB9">
        <w:rPr>
          <w:sz w:val="28"/>
          <w:szCs w:val="28"/>
        </w:rPr>
        <w:t>ГОСТ 12.1.046-2014 ССБТ. Строительство. Нормы освещения строительных площадок</w:t>
      </w:r>
      <w:r>
        <w:rPr>
          <w:sz w:val="28"/>
          <w:szCs w:val="28"/>
        </w:rPr>
        <w:t>.</w:t>
      </w:r>
    </w:p>
    <w:p w:rsidR="00F51D91" w:rsidRDefault="00F51D91" w:rsidP="00574742">
      <w:pPr>
        <w:pStyle w:val="a3"/>
        <w:spacing w:line="240" w:lineRule="auto"/>
        <w:ind w:left="709"/>
        <w:rPr>
          <w:sz w:val="28"/>
          <w:szCs w:val="28"/>
        </w:rPr>
      </w:pPr>
      <w:r w:rsidRPr="00BE60B3">
        <w:rPr>
          <w:sz w:val="28"/>
          <w:szCs w:val="28"/>
        </w:rPr>
        <w:t>- Методические рекомендации по оценке эффективности инвестиционных проектов, утвержденные  Министерством экономики РФ, Министерством финансов РФ,  Государственным комитетом РФ  по строительной, архитектурной и жилищной политике 21.06.1999 N ВК477.</w:t>
      </w:r>
    </w:p>
    <w:p w:rsidR="00F51D91" w:rsidRDefault="00F51D91" w:rsidP="00BE60B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Pr="006338D7" w:rsidRDefault="00F51D91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51D91" w:rsidRPr="00490574" w:rsidRDefault="00F51D9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51D91" w:rsidRPr="008C144C" w:rsidRDefault="00F51D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51D91" w:rsidRPr="008C144C" w:rsidRDefault="00F51D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51D91" w:rsidRDefault="00F51D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51D91" w:rsidRDefault="00F51D91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765A3E" w:rsidRDefault="00765A3E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765A3E" w:rsidRDefault="00765A3E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765A3E" w:rsidRDefault="00765A3E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765A3E" w:rsidRPr="008C144C" w:rsidRDefault="00765A3E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F51D91" w:rsidRPr="00D50B45" w:rsidRDefault="00F51D91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65A3E" w:rsidRPr="00AB3F02" w:rsidRDefault="00765A3E" w:rsidP="00765A3E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944458" w:rsidRPr="00574742">
        <w:rPr>
          <w:bCs/>
          <w:sz w:val="28"/>
          <w:szCs w:val="28"/>
        </w:rPr>
        <w:t>Р</w:t>
      </w:r>
      <w:r w:rsidR="00944458" w:rsidRPr="00574742">
        <w:rPr>
          <w:bCs/>
          <w:sz w:val="28"/>
          <w:szCs w:val="28"/>
        </w:rPr>
        <w:t>азработка проекта генерального плана промышленного предприятия</w:t>
      </w:r>
      <w:r w:rsidRPr="00AB3F02">
        <w:rPr>
          <w:bCs/>
          <w:sz w:val="28"/>
          <w:szCs w:val="28"/>
        </w:rPr>
        <w:t>»:</w:t>
      </w:r>
    </w:p>
    <w:p w:rsidR="00765A3E" w:rsidRPr="00AB3F02" w:rsidRDefault="00765A3E" w:rsidP="00765A3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 w:rsidR="00944458"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765A3E" w:rsidRPr="00AB3F02" w:rsidRDefault="00765A3E" w:rsidP="00765A3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</w:t>
      </w:r>
      <w:bookmarkStart w:id="0" w:name="_GoBack"/>
      <w:bookmarkEnd w:id="0"/>
      <w:r w:rsidRPr="00AB3F02">
        <w:rPr>
          <w:bCs/>
          <w:sz w:val="28"/>
          <w:szCs w:val="28"/>
        </w:rPr>
        <w:t>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765A3E" w:rsidRPr="00AB3F02" w:rsidRDefault="00765A3E" w:rsidP="00765A3E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</w:t>
      </w:r>
      <w:r w:rsidR="00A070B2">
        <w:rPr>
          <w:bCs/>
          <w:sz w:val="28"/>
          <w:szCs w:val="28"/>
        </w:rPr>
        <w:t xml:space="preserve">упа: </w:t>
      </w:r>
      <w:r w:rsidRPr="00AB3F02">
        <w:rPr>
          <w:bCs/>
          <w:sz w:val="28"/>
          <w:szCs w:val="28"/>
        </w:rPr>
        <w:t xml:space="preserve">http://sdo.pgups.ru; </w:t>
      </w:r>
    </w:p>
    <w:p w:rsidR="00765A3E" w:rsidRPr="00AB3F02" w:rsidRDefault="00765A3E" w:rsidP="00765A3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765A3E" w:rsidRPr="007B5974" w:rsidRDefault="00765A3E" w:rsidP="00765A3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765A3E" w:rsidRPr="007B5974" w:rsidRDefault="00765A3E" w:rsidP="00765A3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765A3E" w:rsidRPr="00765A3E" w:rsidRDefault="00765A3E" w:rsidP="00765A3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765A3E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765A3E">
        <w:rPr>
          <w:bCs/>
          <w:sz w:val="28"/>
          <w:szCs w:val="28"/>
          <w:lang w:val="en-US"/>
        </w:rPr>
        <w:t>;</w:t>
      </w:r>
    </w:p>
    <w:p w:rsidR="00765A3E" w:rsidRPr="00765A3E" w:rsidRDefault="00765A3E" w:rsidP="00765A3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765A3E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765A3E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765A3E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765A3E">
        <w:rPr>
          <w:bCs/>
          <w:sz w:val="28"/>
          <w:szCs w:val="28"/>
          <w:lang w:val="en-US"/>
        </w:rPr>
        <w:t>.</w:t>
      </w:r>
    </w:p>
    <w:p w:rsidR="00765A3E" w:rsidRPr="00765A3E" w:rsidRDefault="00765A3E" w:rsidP="00765A3E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765A3E" w:rsidRPr="00765A3E" w:rsidRDefault="00765A3E" w:rsidP="00765A3E">
      <w:pPr>
        <w:spacing w:line="240" w:lineRule="auto"/>
        <w:rPr>
          <w:b/>
          <w:bCs/>
          <w:szCs w:val="16"/>
          <w:lang w:val="en-US"/>
        </w:rPr>
      </w:pPr>
    </w:p>
    <w:p w:rsidR="00765A3E" w:rsidRPr="000A4891" w:rsidRDefault="00765A3E" w:rsidP="00765A3E">
      <w:pPr>
        <w:spacing w:line="240" w:lineRule="auto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65A3E" w:rsidRDefault="00765A3E" w:rsidP="00765A3E">
      <w:pPr>
        <w:spacing w:line="240" w:lineRule="auto"/>
        <w:ind w:firstLine="851"/>
        <w:rPr>
          <w:bCs/>
          <w:sz w:val="28"/>
        </w:rPr>
      </w:pPr>
    </w:p>
    <w:p w:rsidR="00765A3E" w:rsidRPr="00AB3F02" w:rsidRDefault="00765A3E" w:rsidP="00765A3E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65A3E" w:rsidRPr="00AB3F02" w:rsidRDefault="00765A3E" w:rsidP="00765A3E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765A3E" w:rsidRPr="00AB3F02" w:rsidRDefault="00765A3E" w:rsidP="00765A3E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765A3E" w:rsidRPr="00AB3F02" w:rsidRDefault="00765A3E" w:rsidP="00765A3E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65A3E" w:rsidRPr="00AB3F02" w:rsidRDefault="00765A3E" w:rsidP="00765A3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765A3E" w:rsidRDefault="00765A3E" w:rsidP="00765A3E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 xml:space="preserve"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</w:t>
      </w:r>
      <w:r w:rsidR="00A070B2">
        <w:rPr>
          <w:noProof/>
        </w:rPr>
        <w:lastRenderedPageBreak/>
        <w:pict>
          <v:shape id="_x0000_s1027" type="#_x0000_t75" style="position:absolute;left:0;text-align:left;margin-left:-16.05pt;margin-top:.15pt;width:501pt;height:220.65pt;z-index:2;mso-position-horizontal-relative:text;mso-position-vertical-relative:text;mso-width-relative:page;mso-height-relative:page">
            <v:imagedata r:id="rId7" o:title=""/>
          </v:shape>
        </w:pict>
      </w:r>
      <w:r w:rsidRPr="00AB3F02">
        <w:rPr>
          <w:bCs/>
          <w:sz w:val="28"/>
        </w:rPr>
        <w:t>программам дисциплин.</w:t>
      </w:r>
    </w:p>
    <w:bookmarkEnd w:id="4"/>
    <w:bookmarkEnd w:id="5"/>
    <w:bookmarkEnd w:id="6"/>
    <w:bookmarkEnd w:id="7"/>
    <w:p w:rsidR="00765A3E" w:rsidRPr="00AB3F02" w:rsidRDefault="00765A3E" w:rsidP="00765A3E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65A3E" w:rsidRDefault="00765A3E" w:rsidP="00765A3E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F51D91" w:rsidRDefault="00F51D91" w:rsidP="00F351A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F51D91" w:rsidRPr="00E257CF" w:rsidTr="00233ACD">
        <w:tc>
          <w:tcPr>
            <w:tcW w:w="4650" w:type="dxa"/>
          </w:tcPr>
          <w:p w:rsidR="00F51D91" w:rsidRPr="00E257CF" w:rsidRDefault="00F51D91" w:rsidP="00765A3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 xml:space="preserve">Разработчик, </w:t>
            </w:r>
            <w:r w:rsidR="00765A3E">
              <w:rPr>
                <w:sz w:val="28"/>
                <w:szCs w:val="28"/>
              </w:rPr>
              <w:t>ст. преп.</w:t>
            </w:r>
          </w:p>
        </w:tc>
        <w:tc>
          <w:tcPr>
            <w:tcW w:w="2688" w:type="dxa"/>
            <w:vAlign w:val="bottom"/>
          </w:tcPr>
          <w:p w:rsidR="00F51D91" w:rsidRPr="00E257CF" w:rsidRDefault="00F51D91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F51D91" w:rsidRPr="00E257CF" w:rsidRDefault="00765A3E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F51D91" w:rsidRPr="00E257CF" w:rsidTr="00233ACD">
        <w:tc>
          <w:tcPr>
            <w:tcW w:w="4650" w:type="dxa"/>
          </w:tcPr>
          <w:p w:rsidR="00F51D91" w:rsidRPr="00E257CF" w:rsidRDefault="00F51D91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F51D91" w:rsidRPr="00E257CF" w:rsidRDefault="00F51D91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1D91" w:rsidRPr="00E257CF" w:rsidRDefault="00F51D91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F51D91" w:rsidRDefault="00F51D91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F51D9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71E32"/>
    <w:multiLevelType w:val="hybridMultilevel"/>
    <w:tmpl w:val="8CA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409264BC"/>
    <w:multiLevelType w:val="hybridMultilevel"/>
    <w:tmpl w:val="531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40FB2"/>
    <w:multiLevelType w:val="hybridMultilevel"/>
    <w:tmpl w:val="1C1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64CA701B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17"/>
  </w:num>
  <w:num w:numId="5">
    <w:abstractNumId w:val="4"/>
  </w:num>
  <w:num w:numId="6">
    <w:abstractNumId w:val="21"/>
  </w:num>
  <w:num w:numId="7">
    <w:abstractNumId w:val="6"/>
  </w:num>
  <w:num w:numId="8">
    <w:abstractNumId w:val="18"/>
  </w:num>
  <w:num w:numId="9">
    <w:abstractNumId w:val="25"/>
  </w:num>
  <w:num w:numId="10">
    <w:abstractNumId w:val="14"/>
  </w:num>
  <w:num w:numId="11">
    <w:abstractNumId w:val="13"/>
  </w:num>
  <w:num w:numId="12">
    <w:abstractNumId w:val="38"/>
  </w:num>
  <w:num w:numId="13">
    <w:abstractNumId w:val="35"/>
  </w:num>
  <w:num w:numId="14">
    <w:abstractNumId w:val="37"/>
  </w:num>
  <w:num w:numId="15">
    <w:abstractNumId w:val="36"/>
  </w:num>
  <w:num w:numId="16">
    <w:abstractNumId w:val="24"/>
  </w:num>
  <w:num w:numId="17">
    <w:abstractNumId w:val="9"/>
  </w:num>
  <w:num w:numId="18">
    <w:abstractNumId w:val="27"/>
  </w:num>
  <w:num w:numId="19">
    <w:abstractNumId w:val="8"/>
  </w:num>
  <w:num w:numId="20">
    <w:abstractNumId w:val="11"/>
  </w:num>
  <w:num w:numId="21">
    <w:abstractNumId w:val="30"/>
  </w:num>
  <w:num w:numId="22">
    <w:abstractNumId w:val="0"/>
  </w:num>
  <w:num w:numId="23">
    <w:abstractNumId w:val="33"/>
  </w:num>
  <w:num w:numId="24">
    <w:abstractNumId w:val="40"/>
  </w:num>
  <w:num w:numId="25">
    <w:abstractNumId w:val="3"/>
  </w:num>
  <w:num w:numId="26">
    <w:abstractNumId w:val="19"/>
  </w:num>
  <w:num w:numId="27">
    <w:abstractNumId w:val="22"/>
  </w:num>
  <w:num w:numId="28">
    <w:abstractNumId w:val="31"/>
  </w:num>
  <w:num w:numId="29">
    <w:abstractNumId w:val="39"/>
  </w:num>
  <w:num w:numId="30">
    <w:abstractNumId w:val="23"/>
  </w:num>
  <w:num w:numId="31">
    <w:abstractNumId w:val="16"/>
  </w:num>
  <w:num w:numId="32">
    <w:abstractNumId w:val="7"/>
  </w:num>
  <w:num w:numId="33">
    <w:abstractNumId w:val="1"/>
  </w:num>
  <w:num w:numId="34">
    <w:abstractNumId w:val="2"/>
  </w:num>
  <w:num w:numId="35">
    <w:abstractNumId w:val="28"/>
  </w:num>
  <w:num w:numId="36">
    <w:abstractNumId w:val="29"/>
  </w:num>
  <w:num w:numId="37">
    <w:abstractNumId w:val="34"/>
  </w:num>
  <w:num w:numId="38">
    <w:abstractNumId w:val="5"/>
  </w:num>
  <w:num w:numId="39">
    <w:abstractNumId w:val="10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01BF"/>
    <w:rsid w:val="0002349A"/>
    <w:rsid w:val="00034024"/>
    <w:rsid w:val="00072DF0"/>
    <w:rsid w:val="0009119E"/>
    <w:rsid w:val="000A1736"/>
    <w:rsid w:val="000A78E9"/>
    <w:rsid w:val="000B2834"/>
    <w:rsid w:val="000B5E12"/>
    <w:rsid w:val="000B6233"/>
    <w:rsid w:val="000C2718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0B08"/>
    <w:rsid w:val="00117EDD"/>
    <w:rsid w:val="00122920"/>
    <w:rsid w:val="001267A7"/>
    <w:rsid w:val="001267A8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863CC"/>
    <w:rsid w:val="001876C8"/>
    <w:rsid w:val="00197531"/>
    <w:rsid w:val="001A58CA"/>
    <w:rsid w:val="001A78C6"/>
    <w:rsid w:val="001B2F34"/>
    <w:rsid w:val="001C2248"/>
    <w:rsid w:val="001C493F"/>
    <w:rsid w:val="001C6CE7"/>
    <w:rsid w:val="001C7382"/>
    <w:rsid w:val="001D0107"/>
    <w:rsid w:val="001D1639"/>
    <w:rsid w:val="001D46C9"/>
    <w:rsid w:val="001E6889"/>
    <w:rsid w:val="002007E7"/>
    <w:rsid w:val="00200A40"/>
    <w:rsid w:val="0023148B"/>
    <w:rsid w:val="00233ACD"/>
    <w:rsid w:val="00233DBB"/>
    <w:rsid w:val="00250727"/>
    <w:rsid w:val="00252906"/>
    <w:rsid w:val="00257AAF"/>
    <w:rsid w:val="00257B07"/>
    <w:rsid w:val="002658D0"/>
    <w:rsid w:val="00265B74"/>
    <w:rsid w:val="0027133D"/>
    <w:rsid w:val="002720D1"/>
    <w:rsid w:val="002766FC"/>
    <w:rsid w:val="00282FE9"/>
    <w:rsid w:val="00294080"/>
    <w:rsid w:val="002A228F"/>
    <w:rsid w:val="002A28B2"/>
    <w:rsid w:val="002C0A75"/>
    <w:rsid w:val="002D73CD"/>
    <w:rsid w:val="002E0DFE"/>
    <w:rsid w:val="002E1FE1"/>
    <w:rsid w:val="002F6403"/>
    <w:rsid w:val="002F65C3"/>
    <w:rsid w:val="00302D2C"/>
    <w:rsid w:val="00317044"/>
    <w:rsid w:val="0031788C"/>
    <w:rsid w:val="00320379"/>
    <w:rsid w:val="00322E18"/>
    <w:rsid w:val="00324F90"/>
    <w:rsid w:val="00340BB4"/>
    <w:rsid w:val="0034314F"/>
    <w:rsid w:val="00345F47"/>
    <w:rsid w:val="003501E6"/>
    <w:rsid w:val="003508D9"/>
    <w:rsid w:val="0035244A"/>
    <w:rsid w:val="00352BB1"/>
    <w:rsid w:val="0035556A"/>
    <w:rsid w:val="003772BB"/>
    <w:rsid w:val="00380A78"/>
    <w:rsid w:val="003856B8"/>
    <w:rsid w:val="00390A02"/>
    <w:rsid w:val="00391E7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4198"/>
    <w:rsid w:val="003D4E39"/>
    <w:rsid w:val="003D583E"/>
    <w:rsid w:val="003E47E8"/>
    <w:rsid w:val="00400A5D"/>
    <w:rsid w:val="004039C2"/>
    <w:rsid w:val="004122E6"/>
    <w:rsid w:val="0041232E"/>
    <w:rsid w:val="00412C37"/>
    <w:rsid w:val="00414729"/>
    <w:rsid w:val="00443E82"/>
    <w:rsid w:val="00450455"/>
    <w:rsid w:val="004524D2"/>
    <w:rsid w:val="004556CA"/>
    <w:rsid w:val="0045751F"/>
    <w:rsid w:val="00467271"/>
    <w:rsid w:val="00470B9E"/>
    <w:rsid w:val="00472602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6593"/>
    <w:rsid w:val="004C3FFE"/>
    <w:rsid w:val="004C4122"/>
    <w:rsid w:val="004D2263"/>
    <w:rsid w:val="004D6580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4565"/>
    <w:rsid w:val="0053702C"/>
    <w:rsid w:val="0054002C"/>
    <w:rsid w:val="00541B09"/>
    <w:rsid w:val="00542E1B"/>
    <w:rsid w:val="00545AC9"/>
    <w:rsid w:val="00550681"/>
    <w:rsid w:val="005506C6"/>
    <w:rsid w:val="00556730"/>
    <w:rsid w:val="00563566"/>
    <w:rsid w:val="00567324"/>
    <w:rsid w:val="00574742"/>
    <w:rsid w:val="00574AF6"/>
    <w:rsid w:val="00577B6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1EEE"/>
    <w:rsid w:val="006338D7"/>
    <w:rsid w:val="006463DB"/>
    <w:rsid w:val="006622A4"/>
    <w:rsid w:val="00665E04"/>
    <w:rsid w:val="00670DC4"/>
    <w:rsid w:val="006758BB"/>
    <w:rsid w:val="006759B2"/>
    <w:rsid w:val="00677827"/>
    <w:rsid w:val="00691A2F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28D6"/>
    <w:rsid w:val="00731B78"/>
    <w:rsid w:val="00736A1B"/>
    <w:rsid w:val="0074094A"/>
    <w:rsid w:val="00743903"/>
    <w:rsid w:val="00743DDE"/>
    <w:rsid w:val="00744E32"/>
    <w:rsid w:val="0076272E"/>
    <w:rsid w:val="00762FB4"/>
    <w:rsid w:val="00765A3E"/>
    <w:rsid w:val="00766ED7"/>
    <w:rsid w:val="00766FB6"/>
    <w:rsid w:val="00772142"/>
    <w:rsid w:val="00772E65"/>
    <w:rsid w:val="00776D08"/>
    <w:rsid w:val="007841D6"/>
    <w:rsid w:val="007913A5"/>
    <w:rsid w:val="0079216F"/>
    <w:rsid w:val="007921BB"/>
    <w:rsid w:val="00796FE3"/>
    <w:rsid w:val="007A0529"/>
    <w:rsid w:val="007C0285"/>
    <w:rsid w:val="007D193E"/>
    <w:rsid w:val="007D7EAC"/>
    <w:rsid w:val="007E3977"/>
    <w:rsid w:val="007E7072"/>
    <w:rsid w:val="007F2B72"/>
    <w:rsid w:val="00800843"/>
    <w:rsid w:val="00806F6F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F88"/>
    <w:rsid w:val="008B3A13"/>
    <w:rsid w:val="008B3C0E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44458"/>
    <w:rsid w:val="0095427B"/>
    <w:rsid w:val="00957562"/>
    <w:rsid w:val="009671F8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9E6503"/>
    <w:rsid w:val="00A01F44"/>
    <w:rsid w:val="00A037C3"/>
    <w:rsid w:val="00A03C11"/>
    <w:rsid w:val="00A06EE7"/>
    <w:rsid w:val="00A070B2"/>
    <w:rsid w:val="00A15FA9"/>
    <w:rsid w:val="00A16963"/>
    <w:rsid w:val="00A17B31"/>
    <w:rsid w:val="00A34065"/>
    <w:rsid w:val="00A52159"/>
    <w:rsid w:val="00A55036"/>
    <w:rsid w:val="00A55FB3"/>
    <w:rsid w:val="00A63776"/>
    <w:rsid w:val="00A7043A"/>
    <w:rsid w:val="00A76F0C"/>
    <w:rsid w:val="00A84B58"/>
    <w:rsid w:val="00A8508F"/>
    <w:rsid w:val="00A913BA"/>
    <w:rsid w:val="00A95B0C"/>
    <w:rsid w:val="00A95F6E"/>
    <w:rsid w:val="00A96BD2"/>
    <w:rsid w:val="00AA2DB3"/>
    <w:rsid w:val="00AB57D4"/>
    <w:rsid w:val="00AB689B"/>
    <w:rsid w:val="00AD642A"/>
    <w:rsid w:val="00AE3971"/>
    <w:rsid w:val="00AE738E"/>
    <w:rsid w:val="00AF34CF"/>
    <w:rsid w:val="00B03720"/>
    <w:rsid w:val="00B044A8"/>
    <w:rsid w:val="00B054F2"/>
    <w:rsid w:val="00B0583E"/>
    <w:rsid w:val="00B30602"/>
    <w:rsid w:val="00B359F4"/>
    <w:rsid w:val="00B37313"/>
    <w:rsid w:val="00B41204"/>
    <w:rsid w:val="00B42E6C"/>
    <w:rsid w:val="00B431D7"/>
    <w:rsid w:val="00B4612C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75B0"/>
    <w:rsid w:val="00BC0A74"/>
    <w:rsid w:val="00BC38E9"/>
    <w:rsid w:val="00BD4749"/>
    <w:rsid w:val="00BE1890"/>
    <w:rsid w:val="00BE1C33"/>
    <w:rsid w:val="00BE4E4C"/>
    <w:rsid w:val="00BE60B3"/>
    <w:rsid w:val="00BE77FD"/>
    <w:rsid w:val="00BF49EC"/>
    <w:rsid w:val="00BF5752"/>
    <w:rsid w:val="00BF58CD"/>
    <w:rsid w:val="00C03E36"/>
    <w:rsid w:val="00C0465D"/>
    <w:rsid w:val="00C1724B"/>
    <w:rsid w:val="00C2781E"/>
    <w:rsid w:val="00C31C43"/>
    <w:rsid w:val="00C35C50"/>
    <w:rsid w:val="00C37D9F"/>
    <w:rsid w:val="00C424D8"/>
    <w:rsid w:val="00C50101"/>
    <w:rsid w:val="00C51902"/>
    <w:rsid w:val="00C51C84"/>
    <w:rsid w:val="00C552A8"/>
    <w:rsid w:val="00C573A9"/>
    <w:rsid w:val="00C64284"/>
    <w:rsid w:val="00C65508"/>
    <w:rsid w:val="00C72B30"/>
    <w:rsid w:val="00C7615F"/>
    <w:rsid w:val="00C81EF5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F30A2"/>
    <w:rsid w:val="00CF3482"/>
    <w:rsid w:val="00CF4A40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79E5"/>
    <w:rsid w:val="00D72828"/>
    <w:rsid w:val="00D75AB6"/>
    <w:rsid w:val="00D8235F"/>
    <w:rsid w:val="00D84600"/>
    <w:rsid w:val="00D870FA"/>
    <w:rsid w:val="00D92FDE"/>
    <w:rsid w:val="00D961A5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29AA"/>
    <w:rsid w:val="00DF4304"/>
    <w:rsid w:val="00DF52E7"/>
    <w:rsid w:val="00DF7688"/>
    <w:rsid w:val="00E03FB9"/>
    <w:rsid w:val="00E05466"/>
    <w:rsid w:val="00E10201"/>
    <w:rsid w:val="00E20F70"/>
    <w:rsid w:val="00E257CF"/>
    <w:rsid w:val="00E25B65"/>
    <w:rsid w:val="00E3071A"/>
    <w:rsid w:val="00E357C8"/>
    <w:rsid w:val="00E4212F"/>
    <w:rsid w:val="00E4235D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5B5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07555"/>
    <w:rsid w:val="00F13FAB"/>
    <w:rsid w:val="00F15715"/>
    <w:rsid w:val="00F23B7B"/>
    <w:rsid w:val="00F351A4"/>
    <w:rsid w:val="00F4289A"/>
    <w:rsid w:val="00F50305"/>
    <w:rsid w:val="00F51D91"/>
    <w:rsid w:val="00F54398"/>
    <w:rsid w:val="00F56D6F"/>
    <w:rsid w:val="00F57136"/>
    <w:rsid w:val="00F5749D"/>
    <w:rsid w:val="00F57ED6"/>
    <w:rsid w:val="00F83805"/>
    <w:rsid w:val="00FA0C8F"/>
    <w:rsid w:val="00FB13BE"/>
    <w:rsid w:val="00FB14CB"/>
    <w:rsid w:val="00FB6A66"/>
    <w:rsid w:val="00FC3EC0"/>
    <w:rsid w:val="00FD0FB8"/>
    <w:rsid w:val="00FD1BE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451C938"/>
  <w15:docId w15:val="{6619FD1D-7CAE-49EC-A03F-2F378EC8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56</cp:revision>
  <cp:lastPrinted>2018-05-22T08:48:00Z</cp:lastPrinted>
  <dcterms:created xsi:type="dcterms:W3CDTF">2016-04-01T06:07:00Z</dcterms:created>
  <dcterms:modified xsi:type="dcterms:W3CDTF">2018-05-22T08:50:00Z</dcterms:modified>
</cp:coreProperties>
</file>