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53143" w:rsidRDefault="00986C3D" w:rsidP="00571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«</w:t>
      </w:r>
      <w:r w:rsidR="00053143" w:rsidRPr="00053143">
        <w:rPr>
          <w:rFonts w:ascii="Times New Roman" w:eastAsia="Calibri" w:hAnsi="Times New Roman" w:cs="Times New Roman"/>
          <w:sz w:val="24"/>
          <w:szCs w:val="24"/>
        </w:rPr>
        <w:t>СПЕЦИАЛЬНЫЕ ДОРОГИ ПРОМЫШЛЕННЫХ ПРЕДПРИЯТИЙ</w:t>
      </w:r>
      <w:r w:rsidRPr="0005314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053143" w:rsidRDefault="005A2389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53143">
        <w:rPr>
          <w:rFonts w:ascii="Times New Roman" w:hAnsi="Times New Roman" w:cs="Times New Roman"/>
          <w:sz w:val="24"/>
          <w:szCs w:val="24"/>
        </w:rPr>
        <w:t xml:space="preserve"> – </w:t>
      </w:r>
      <w:r w:rsidRPr="00053143">
        <w:rPr>
          <w:rFonts w:ascii="Times New Roman" w:hAnsi="Times New Roman" w:cs="Times New Roman"/>
          <w:sz w:val="24"/>
          <w:szCs w:val="24"/>
        </w:rPr>
        <w:t>23.05.06</w:t>
      </w:r>
      <w:r w:rsidR="00D06585" w:rsidRPr="00053143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053143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05314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5314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053143">
        <w:rPr>
          <w:rFonts w:ascii="Times New Roman" w:hAnsi="Times New Roman" w:cs="Times New Roman"/>
          <w:sz w:val="24"/>
          <w:szCs w:val="24"/>
        </w:rPr>
        <w:t>выпускника –</w:t>
      </w:r>
      <w:r w:rsidR="00E65B54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05314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53143" w:rsidRDefault="005A2389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5314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53143">
        <w:rPr>
          <w:rFonts w:ascii="Times New Roman" w:hAnsi="Times New Roman" w:cs="Times New Roman"/>
          <w:sz w:val="24"/>
          <w:szCs w:val="24"/>
        </w:rPr>
        <w:t>«</w:t>
      </w:r>
      <w:r w:rsidR="00F30478" w:rsidRPr="0005314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053143">
        <w:rPr>
          <w:rFonts w:ascii="Times New Roman" w:hAnsi="Times New Roman" w:cs="Times New Roman"/>
          <w:sz w:val="24"/>
          <w:szCs w:val="24"/>
        </w:rPr>
        <w:t>дорог</w:t>
      </w:r>
      <w:r w:rsidR="0096267E" w:rsidRPr="00053143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05314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053143" w:rsidRDefault="002D2F71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Дисциплина «</w:t>
      </w:r>
      <w:r w:rsidR="00053143" w:rsidRPr="00053143">
        <w:rPr>
          <w:rFonts w:ascii="Times New Roman" w:eastAsia="Calibri" w:hAnsi="Times New Roman" w:cs="Times New Roman"/>
          <w:sz w:val="24"/>
          <w:szCs w:val="24"/>
        </w:rPr>
        <w:t>Специальные дороги промышленных предприятий</w:t>
      </w:r>
      <w:r w:rsidRPr="0005314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53143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053143">
        <w:rPr>
          <w:rFonts w:ascii="Times New Roman" w:hAnsi="Times New Roman" w:cs="Times New Roman"/>
          <w:sz w:val="24"/>
          <w:szCs w:val="24"/>
        </w:rPr>
        <w:t>.</w:t>
      </w:r>
      <w:r w:rsidR="00C07A12" w:rsidRPr="00053143">
        <w:rPr>
          <w:rFonts w:ascii="Times New Roman" w:hAnsi="Times New Roman" w:cs="Times New Roman"/>
          <w:sz w:val="24"/>
          <w:szCs w:val="24"/>
        </w:rPr>
        <w:t>4</w:t>
      </w:r>
      <w:r w:rsidRPr="00053143">
        <w:rPr>
          <w:rFonts w:ascii="Times New Roman" w:hAnsi="Times New Roman" w:cs="Times New Roman"/>
          <w:sz w:val="24"/>
          <w:szCs w:val="24"/>
        </w:rPr>
        <w:t>.</w:t>
      </w:r>
      <w:r w:rsidR="00053143" w:rsidRPr="00053143">
        <w:rPr>
          <w:rFonts w:ascii="Times New Roman" w:hAnsi="Times New Roman" w:cs="Times New Roman"/>
          <w:sz w:val="24"/>
          <w:szCs w:val="24"/>
        </w:rPr>
        <w:t>2</w:t>
      </w:r>
      <w:r w:rsidRPr="00053143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53143" w:rsidRPr="00FA4046" w:rsidRDefault="002D2F71" w:rsidP="0005314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53143" w:rsidRPr="00053143">
        <w:rPr>
          <w:rFonts w:ascii="Times New Roman" w:eastAsia="Calibri" w:hAnsi="Times New Roman" w:cs="Times New Roman"/>
          <w:sz w:val="24"/>
          <w:szCs w:val="24"/>
        </w:rPr>
        <w:t>Специальные дороги промышленных предприятий</w:t>
      </w:r>
      <w:r w:rsidRPr="00053143">
        <w:rPr>
          <w:rFonts w:ascii="Times New Roman" w:hAnsi="Times New Roman" w:cs="Times New Roman"/>
          <w:sz w:val="24"/>
          <w:szCs w:val="24"/>
        </w:rPr>
        <w:t xml:space="preserve">» </w:t>
      </w:r>
      <w:r w:rsidR="00FA40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A4046" w:rsidRPr="00FA4046">
        <w:rPr>
          <w:rFonts w:ascii="Times New Roman" w:eastAsia="Calibri" w:hAnsi="Times New Roman" w:cs="Times New Roman"/>
          <w:sz w:val="24"/>
          <w:szCs w:val="24"/>
        </w:rPr>
        <w:t>подготовка обучающегося к будущей профессиональной деятельности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14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применение специальных дорог при технологических перевозках грузов на промышленных предприятиях, при строительстве, ремонте и эксплуатации железнодорожного пути, мостов и транспортных тоннелей;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выбор вида специальных дорог в разработанных технологических схемах транспортировки грузов;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оценка влияния на окружающую среду различных видов транспорта;</w:t>
      </w:r>
    </w:p>
    <w:p w:rsidR="002D2F71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технико-экономическая оценка проектов строительства транспортных коммуникаций</w:t>
      </w:r>
      <w:r w:rsidR="002D2F71" w:rsidRPr="00053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D4373A" w:rsidRPr="00053143">
        <w:rPr>
          <w:rFonts w:ascii="Times New Roman" w:hAnsi="Times New Roman" w:cs="Times New Roman"/>
          <w:sz w:val="24"/>
          <w:szCs w:val="24"/>
        </w:rPr>
        <w:t>ей</w:t>
      </w:r>
      <w:r w:rsidRPr="00053143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D4373A" w:rsidRPr="00053143">
        <w:rPr>
          <w:rFonts w:ascii="Times New Roman" w:hAnsi="Times New Roman" w:cs="Times New Roman"/>
          <w:sz w:val="24"/>
          <w:szCs w:val="24"/>
        </w:rPr>
        <w:t>и</w:t>
      </w:r>
      <w:r w:rsidRPr="00053143">
        <w:rPr>
          <w:rFonts w:ascii="Times New Roman" w:hAnsi="Times New Roman" w:cs="Times New Roman"/>
          <w:sz w:val="24"/>
          <w:szCs w:val="24"/>
        </w:rPr>
        <w:t xml:space="preserve">: </w:t>
      </w:r>
      <w:r w:rsidR="00C07A12" w:rsidRPr="00053143">
        <w:rPr>
          <w:rFonts w:ascii="Times New Roman" w:hAnsi="Times New Roman" w:cs="Times New Roman"/>
          <w:sz w:val="24"/>
          <w:szCs w:val="24"/>
        </w:rPr>
        <w:t>ПСК-5.1</w:t>
      </w:r>
      <w:r w:rsidR="005A2389" w:rsidRPr="0005314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053143" w:rsidRDefault="00D0658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07A12" w:rsidRPr="00053143" w:rsidRDefault="00C07A12" w:rsidP="0005314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ЗНАТЬ: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устройство, область применения и назначение специальных дорог промышленных предприятий;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основы расчета специальных дорог промышленных предприятий;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технико-экономические показатели;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основы выбора вида специальной дороги;</w:t>
      </w:r>
    </w:p>
    <w:p w:rsidR="00053143" w:rsidRPr="00053143" w:rsidRDefault="00053143" w:rsidP="0005314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УМЕТЬ: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определять производительность специальных дорог;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выбирать и обосновывать вид дороги;</w:t>
      </w:r>
    </w:p>
    <w:p w:rsidR="00053143" w:rsidRPr="00053143" w:rsidRDefault="00053143" w:rsidP="0005314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рассчитывать основные параметры транспортной машины, определяющие производительность специальных дорог.</w:t>
      </w:r>
    </w:p>
    <w:p w:rsidR="00053143" w:rsidRPr="00053143" w:rsidRDefault="00053143" w:rsidP="00053143">
      <w:pPr>
        <w:tabs>
          <w:tab w:val="left" w:pos="-5812"/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ВЛАДЕТЬ: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методами обоснования рациональных сфер применения специальных дорог промышленных предприятий;</w:t>
      </w:r>
    </w:p>
    <w:p w:rsidR="00053143" w:rsidRPr="00053143" w:rsidRDefault="00053143" w:rsidP="0005314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- навыками определения области взаимодействия специальных и универсальных видов транспорта;</w:t>
      </w:r>
    </w:p>
    <w:p w:rsidR="002D2F71" w:rsidRPr="00053143" w:rsidRDefault="00053143" w:rsidP="00053143">
      <w:pPr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методами определения и обоснования транспортных комплексов промышленных предприятий</w:t>
      </w:r>
      <w:r w:rsidR="002D2F71" w:rsidRPr="00053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Основы выбора специальной дороги.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Конвейерный транспорт.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Канатно-подвесные дороги.</w:t>
      </w:r>
    </w:p>
    <w:p w:rsidR="0098073F" w:rsidRPr="00053143" w:rsidRDefault="00053143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43">
        <w:rPr>
          <w:rFonts w:ascii="Times New Roman" w:hAnsi="Times New Roman" w:cs="Times New Roman"/>
          <w:sz w:val="24"/>
          <w:szCs w:val="24"/>
        </w:rPr>
        <w:t>Трубопроводный транспорт.</w:t>
      </w:r>
    </w:p>
    <w:p w:rsidR="00D06585" w:rsidRPr="00053143" w:rsidRDefault="007E3C95" w:rsidP="000531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14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5314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Для очной формы обучения: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Объем дисциплины – 3 зачетные единицы (108 час.), в том числе: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лекции – 16 час.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практические занятия – 16 час.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самостоятельная работа – 67 час.</w:t>
      </w:r>
    </w:p>
    <w:p w:rsidR="002B4308" w:rsidRPr="006A3B3C" w:rsidRDefault="002B4308" w:rsidP="002B4308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B3C">
        <w:rPr>
          <w:rFonts w:ascii="Times New Roman" w:hAnsi="Times New Roman"/>
          <w:color w:val="000000"/>
          <w:sz w:val="24"/>
          <w:szCs w:val="24"/>
        </w:rPr>
        <w:t>контроль – 9 час.</w:t>
      </w:r>
    </w:p>
    <w:p w:rsidR="005F5F3B" w:rsidRPr="00053143" w:rsidRDefault="002B4308" w:rsidP="002B43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зачет.</w:t>
      </w:r>
    </w:p>
    <w:sectPr w:rsidR="005F5F3B" w:rsidRPr="00053143" w:rsidSect="002B4308">
      <w:pgSz w:w="11906" w:h="16838"/>
      <w:pgMar w:top="709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26"/>
  </w:num>
  <w:num w:numId="5">
    <w:abstractNumId w:val="11"/>
  </w:num>
  <w:num w:numId="6">
    <w:abstractNumId w:val="14"/>
  </w:num>
  <w:num w:numId="7">
    <w:abstractNumId w:val="24"/>
  </w:num>
  <w:num w:numId="8">
    <w:abstractNumId w:val="4"/>
  </w:num>
  <w:num w:numId="9">
    <w:abstractNumId w:val="19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9"/>
  </w:num>
  <w:num w:numId="16">
    <w:abstractNumId w:val="10"/>
  </w:num>
  <w:num w:numId="17">
    <w:abstractNumId w:val="7"/>
  </w:num>
  <w:num w:numId="18">
    <w:abstractNumId w:val="15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3"/>
  </w:num>
  <w:num w:numId="24">
    <w:abstractNumId w:val="5"/>
  </w:num>
  <w:num w:numId="25">
    <w:abstractNumId w:val="8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3143"/>
    <w:rsid w:val="0018685C"/>
    <w:rsid w:val="00220DF3"/>
    <w:rsid w:val="002B4308"/>
    <w:rsid w:val="002D2F71"/>
    <w:rsid w:val="003879B4"/>
    <w:rsid w:val="00403D4E"/>
    <w:rsid w:val="00456B18"/>
    <w:rsid w:val="004A43EB"/>
    <w:rsid w:val="00501E73"/>
    <w:rsid w:val="00554D26"/>
    <w:rsid w:val="005717AB"/>
    <w:rsid w:val="005A2389"/>
    <w:rsid w:val="005F5F3B"/>
    <w:rsid w:val="00615752"/>
    <w:rsid w:val="00632136"/>
    <w:rsid w:val="00677863"/>
    <w:rsid w:val="006E419F"/>
    <w:rsid w:val="006E519C"/>
    <w:rsid w:val="00723430"/>
    <w:rsid w:val="007E3C95"/>
    <w:rsid w:val="008C5DC8"/>
    <w:rsid w:val="00907F52"/>
    <w:rsid w:val="00960B5F"/>
    <w:rsid w:val="0096267E"/>
    <w:rsid w:val="0098073F"/>
    <w:rsid w:val="00986C3D"/>
    <w:rsid w:val="009B076F"/>
    <w:rsid w:val="00A3637B"/>
    <w:rsid w:val="00A473DE"/>
    <w:rsid w:val="00A5290F"/>
    <w:rsid w:val="00A604F3"/>
    <w:rsid w:val="00B72A6C"/>
    <w:rsid w:val="00C07A12"/>
    <w:rsid w:val="00C97DB2"/>
    <w:rsid w:val="00CA35C1"/>
    <w:rsid w:val="00CB499F"/>
    <w:rsid w:val="00D06585"/>
    <w:rsid w:val="00D4373A"/>
    <w:rsid w:val="00D5166C"/>
    <w:rsid w:val="00E65B54"/>
    <w:rsid w:val="00F30478"/>
    <w:rsid w:val="00FA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192FD-5032-4771-BCA6-AE32F18E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073F"/>
    <w:pPr>
      <w:keepNext/>
      <w:numPr>
        <w:numId w:val="27"/>
      </w:numPr>
      <w:tabs>
        <w:tab w:val="clear" w:pos="1080"/>
        <w:tab w:val="num" w:pos="720"/>
      </w:tabs>
      <w:spacing w:after="0" w:line="240" w:lineRule="auto"/>
      <w:ind w:left="1004"/>
      <w:jc w:val="center"/>
      <w:outlineLvl w:val="0"/>
    </w:pPr>
    <w:rPr>
      <w:rFonts w:ascii="Calibri" w:eastAsia="Calibri" w:hAnsi="Calibri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4A43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0DF3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rsid w:val="002D2F7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9626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4">
    <w:name w:val="Font Style44"/>
    <w:rsid w:val="0096267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98073F"/>
    <w:rPr>
      <w:rFonts w:ascii="Calibri" w:eastAsia="Calibri" w:hAnsi="Calibri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2018-05-30T10:09:00Z</cp:lastPrinted>
  <dcterms:created xsi:type="dcterms:W3CDTF">2018-05-30T10:09:00Z</dcterms:created>
  <dcterms:modified xsi:type="dcterms:W3CDTF">2018-05-30T10:09:00Z</dcterms:modified>
</cp:coreProperties>
</file>