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724831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724831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</w:t>
      </w:r>
      <w:r w:rsidRPr="00850FAC">
        <w:rPr>
          <w:rFonts w:eastAsia="Times New Roman"/>
          <w:sz w:val="28"/>
          <w:szCs w:val="28"/>
          <w:lang w:eastAsia="ru-RU"/>
        </w:rPr>
        <w:t>6</w:t>
      </w:r>
      <w:r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Строительство дорог промышленного транспорта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724831" w:rsidRPr="00104973" w:rsidRDefault="00724831" w:rsidP="007248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357045" w:rsidRDefault="00724831" w:rsidP="0072483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103D29" w:rsidRDefault="00103D29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03D29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4E780B" wp14:editId="4B601F1A">
            <wp:simplePos x="0" y="0"/>
            <wp:positionH relativeFrom="column">
              <wp:posOffset>-1228642</wp:posOffset>
            </wp:positionH>
            <wp:positionV relativeFrom="paragraph">
              <wp:posOffset>-620395</wp:posOffset>
            </wp:positionV>
            <wp:extent cx="7602514" cy="10515600"/>
            <wp:effectExtent l="0" t="0" r="0" b="0"/>
            <wp:wrapNone/>
            <wp:docPr id="1" name="Рисунок 1" descr="C:\Users\User\Documents\Scanned Documents\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514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29" w:rsidRDefault="00103D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357045" w:rsidRDefault="00104973" w:rsidP="00103D29">
      <w:pPr>
        <w:spacing w:after="0" w:line="240" w:lineRule="auto"/>
        <w:ind w:left="1416" w:firstLine="708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850FAC">
        <w:rPr>
          <w:rFonts w:eastAsia="Times New Roman"/>
          <w:sz w:val="28"/>
          <w:szCs w:val="28"/>
          <w:lang w:eastAsia="ru-RU"/>
        </w:rPr>
        <w:t>12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850FAC">
        <w:rPr>
          <w:rFonts w:eastAsia="Times New Roman"/>
          <w:sz w:val="28"/>
          <w:szCs w:val="28"/>
          <w:lang w:eastAsia="ru-RU"/>
        </w:rPr>
        <w:t>сентя</w:t>
      </w:r>
      <w:r w:rsidR="00F70FE4">
        <w:rPr>
          <w:rFonts w:eastAsia="Times New Roman"/>
          <w:sz w:val="28"/>
          <w:szCs w:val="28"/>
          <w:lang w:eastAsia="ru-RU"/>
        </w:rPr>
        <w:t xml:space="preserve">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7A27AB">
        <w:rPr>
          <w:rFonts w:eastAsia="Times New Roman"/>
          <w:sz w:val="28"/>
          <w:szCs w:val="28"/>
          <w:lang w:eastAsia="ru-RU"/>
        </w:rPr>
        <w:t>1</w:t>
      </w:r>
      <w:r w:rsidR="00850FAC">
        <w:rPr>
          <w:rFonts w:eastAsia="Times New Roman"/>
          <w:sz w:val="28"/>
          <w:szCs w:val="28"/>
          <w:lang w:eastAsia="ru-RU"/>
        </w:rPr>
        <w:t>160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850FAC">
        <w:rPr>
          <w:rFonts w:eastAsia="Times New Roman"/>
          <w:sz w:val="28"/>
          <w:szCs w:val="28"/>
          <w:lang w:eastAsia="ru-RU"/>
        </w:rPr>
        <w:t>23.05.06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850FAC"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proofErr w:type="gramStart"/>
      <w:r w:rsidRPr="00E468F9">
        <w:rPr>
          <w:sz w:val="28"/>
          <w:szCs w:val="28"/>
        </w:rPr>
        <w:t>изучение</w:t>
      </w:r>
      <w:proofErr w:type="gramEnd"/>
      <w:r w:rsidRPr="00E468F9">
        <w:rPr>
          <w:sz w:val="28"/>
          <w:szCs w:val="28"/>
        </w:rPr>
        <w:t xml:space="preserve">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E468F9" w:rsidRDefault="004B5222" w:rsidP="004B522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фундаментальные понятия, законы и теории</w:t>
      </w:r>
      <w:r w:rsidRPr="00E468F9">
        <w:rPr>
          <w:rFonts w:ascii="Times New Roman" w:hAnsi="Times New Roman" w:cs="Times New Roman"/>
          <w:sz w:val="28"/>
          <w:szCs w:val="28"/>
        </w:rPr>
        <w:t xml:space="preserve"> классической и современной физики,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Default="004B5222" w:rsidP="004B5222">
      <w:pPr>
        <w:spacing w:after="0"/>
        <w:jc w:val="both"/>
        <w:rPr>
          <w:b/>
          <w:sz w:val="28"/>
          <w:szCs w:val="28"/>
        </w:rPr>
      </w:pPr>
      <w:proofErr w:type="gramStart"/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</w:t>
      </w:r>
      <w:proofErr w:type="gramEnd"/>
      <w:r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AA0FC4" w:rsidRDefault="004B5222" w:rsidP="004B5222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описания физических явлений и процессов, определяющих принципы работы различных технических устройств.</w:t>
      </w:r>
    </w:p>
    <w:p w:rsidR="00AD2C72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AD2C72" w:rsidRDefault="00AD2C72" w:rsidP="00AD2C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504F">
        <w:rPr>
          <w:color w:val="000000"/>
          <w:sz w:val="28"/>
          <w:szCs w:val="28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</w:t>
      </w:r>
      <w:r w:rsidRPr="00A2504F">
        <w:rPr>
          <w:color w:val="000000"/>
          <w:sz w:val="28"/>
          <w:szCs w:val="28"/>
        </w:rPr>
        <w:lastRenderedPageBreak/>
        <w:t>строении вещества для понимания окружающего мира и явлений природы</w:t>
      </w:r>
      <w:r>
        <w:rPr>
          <w:color w:val="000000"/>
          <w:sz w:val="28"/>
          <w:szCs w:val="28"/>
        </w:rPr>
        <w:t xml:space="preserve"> (ОПК-2);</w:t>
      </w:r>
    </w:p>
    <w:p w:rsidR="00AD2C72" w:rsidRPr="00827B6A" w:rsidRDefault="00AD2C72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2504F">
        <w:rPr>
          <w:rFonts w:eastAsia="Times New Roman"/>
          <w:color w:val="000000"/>
          <w:sz w:val="28"/>
          <w:szCs w:val="28"/>
          <w:lang w:eastAsia="ru-RU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C6809" w:rsidRDefault="00104973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4C6809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FF739C" w:rsidRPr="00104973" w:rsidRDefault="00FF739C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C02F9" w:rsidRDefault="00FC02F9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C02F9" w:rsidRDefault="00FC02F9" w:rsidP="00FC02F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080"/>
        <w:gridCol w:w="1260"/>
        <w:gridCol w:w="1183"/>
      </w:tblGrid>
      <w:tr w:rsidR="00FC02F9" w:rsidRPr="004D1B70" w:rsidTr="00FC02F9">
        <w:trPr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02F9" w:rsidRPr="00104973" w:rsidRDefault="00FF739C" w:rsidP="00724831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104973" w:rsidRPr="00FF739C" w:rsidRDefault="00104973" w:rsidP="00FF739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4D1B70">
              <w:rPr>
                <w:sz w:val="20"/>
                <w:szCs w:val="20"/>
              </w:rPr>
              <w:t>составляющие  ускорения</w:t>
            </w:r>
            <w:proofErr w:type="gramEnd"/>
            <w:r w:rsidRPr="004D1B70">
              <w:rPr>
                <w:sz w:val="20"/>
                <w:szCs w:val="20"/>
              </w:rPr>
              <w:t>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lastRenderedPageBreak/>
              <w:t xml:space="preserve">Динамика материальной точки. </w:t>
            </w:r>
            <w:proofErr w:type="gramStart"/>
            <w:r w:rsidRPr="004D1B70">
              <w:rPr>
                <w:sz w:val="20"/>
                <w:szCs w:val="20"/>
              </w:rPr>
              <w:t>Первый  закон</w:t>
            </w:r>
            <w:proofErr w:type="gramEnd"/>
            <w:r w:rsidRPr="004D1B70">
              <w:rPr>
                <w:sz w:val="20"/>
                <w:szCs w:val="20"/>
              </w:rPr>
              <w:t xml:space="preserve"> Ньютона. Инерциальные системы отсчета. Принцип </w:t>
            </w:r>
            <w:proofErr w:type="gramStart"/>
            <w:r w:rsidRPr="004D1B70">
              <w:rPr>
                <w:sz w:val="20"/>
                <w:szCs w:val="20"/>
              </w:rPr>
              <w:t>относительности  Галилея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Сложение  скоростей</w:t>
            </w:r>
            <w:proofErr w:type="gramEnd"/>
            <w:r w:rsidRPr="004D1B70">
              <w:rPr>
                <w:sz w:val="20"/>
                <w:szCs w:val="20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</w:t>
            </w:r>
            <w:proofErr w:type="gramStart"/>
            <w:r w:rsidRPr="004D1B70">
              <w:rPr>
                <w:sz w:val="20"/>
                <w:szCs w:val="20"/>
              </w:rPr>
              <w:t>Работа  постоянной</w:t>
            </w:r>
            <w:proofErr w:type="gramEnd"/>
            <w:r w:rsidRPr="004D1B70">
              <w:rPr>
                <w:sz w:val="20"/>
                <w:szCs w:val="20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вращательного движения. Угловая скорость. </w:t>
            </w:r>
            <w:proofErr w:type="gramStart"/>
            <w:r w:rsidRPr="004D1B70">
              <w:rPr>
                <w:sz w:val="20"/>
                <w:szCs w:val="20"/>
              </w:rPr>
              <w:t>Угловое  ускорение</w:t>
            </w:r>
            <w:proofErr w:type="gramEnd"/>
            <w:r w:rsidRPr="004D1B70">
              <w:rPr>
                <w:sz w:val="20"/>
                <w:szCs w:val="20"/>
              </w:rPr>
              <w:t xml:space="preserve">.  </w:t>
            </w:r>
            <w:proofErr w:type="gramStart"/>
            <w:r w:rsidRPr="004D1B70">
              <w:rPr>
                <w:sz w:val="20"/>
                <w:szCs w:val="20"/>
              </w:rPr>
              <w:t>Связь  линейных</w:t>
            </w:r>
            <w:proofErr w:type="gramEnd"/>
            <w:r w:rsidRPr="004D1B70">
              <w:rPr>
                <w:sz w:val="20"/>
                <w:szCs w:val="20"/>
              </w:rPr>
              <w:t xml:space="preserve">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4D1B70">
              <w:rPr>
                <w:sz w:val="20"/>
                <w:szCs w:val="20"/>
              </w:rPr>
              <w:t>Закон  сохранения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 момента  импульса. Работа </w:t>
            </w:r>
            <w:proofErr w:type="gramStart"/>
            <w:r w:rsidRPr="004D1B70">
              <w:rPr>
                <w:sz w:val="20"/>
                <w:szCs w:val="20"/>
              </w:rPr>
              <w:t>при  вращении</w:t>
            </w:r>
            <w:proofErr w:type="gramEnd"/>
            <w:r w:rsidRPr="004D1B70">
              <w:rPr>
                <w:sz w:val="20"/>
                <w:szCs w:val="20"/>
              </w:rPr>
              <w:t xml:space="preserve"> твердого тела.  </w:t>
            </w:r>
            <w:proofErr w:type="gramStart"/>
            <w:r w:rsidRPr="004D1B70">
              <w:rPr>
                <w:sz w:val="20"/>
                <w:szCs w:val="20"/>
              </w:rPr>
              <w:t>Кинетическая  энергия</w:t>
            </w:r>
            <w:proofErr w:type="gramEnd"/>
            <w:r w:rsidRPr="004D1B70">
              <w:rPr>
                <w:sz w:val="20"/>
                <w:szCs w:val="20"/>
              </w:rPr>
              <w:t xml:space="preserve">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D1B70">
              <w:rPr>
                <w:sz w:val="20"/>
                <w:szCs w:val="20"/>
              </w:rPr>
              <w:t>Виды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4D1B70">
              <w:rPr>
                <w:sz w:val="20"/>
                <w:szCs w:val="20"/>
              </w:rPr>
              <w:t>Математический  маятник</w:t>
            </w:r>
            <w:proofErr w:type="gramEnd"/>
            <w:r w:rsidRPr="004D1B70">
              <w:rPr>
                <w:sz w:val="20"/>
                <w:szCs w:val="20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4D1B70">
              <w:rPr>
                <w:sz w:val="20"/>
                <w:szCs w:val="20"/>
              </w:rPr>
              <w:t>декремент  затухания</w:t>
            </w:r>
            <w:proofErr w:type="gramEnd"/>
            <w:r w:rsidRPr="004D1B70">
              <w:rPr>
                <w:sz w:val="20"/>
                <w:szCs w:val="20"/>
              </w:rPr>
              <w:t>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Pr="004D1B70">
              <w:rPr>
                <w:sz w:val="20"/>
                <w:szCs w:val="20"/>
              </w:rPr>
              <w:t>волн  в</w:t>
            </w:r>
            <w:proofErr w:type="gramEnd"/>
            <w:r w:rsidRPr="004D1B70">
              <w:rPr>
                <w:sz w:val="20"/>
                <w:szCs w:val="20"/>
              </w:rPr>
              <w:t xml:space="preserve"> упругой среде. Продольные </w:t>
            </w:r>
            <w:proofErr w:type="gramStart"/>
            <w:r w:rsidRPr="004D1B70">
              <w:rPr>
                <w:sz w:val="20"/>
                <w:szCs w:val="20"/>
              </w:rPr>
              <w:t>и  поперечные</w:t>
            </w:r>
            <w:proofErr w:type="gramEnd"/>
            <w:r w:rsidRPr="004D1B70">
              <w:rPr>
                <w:sz w:val="20"/>
                <w:szCs w:val="20"/>
              </w:rPr>
              <w:t xml:space="preserve"> волны. </w:t>
            </w:r>
            <w:proofErr w:type="gramStart"/>
            <w:r w:rsidRPr="004D1B70">
              <w:rPr>
                <w:sz w:val="20"/>
                <w:szCs w:val="20"/>
              </w:rPr>
              <w:t>Скорость  распространения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4D1B70">
              <w:rPr>
                <w:sz w:val="20"/>
                <w:szCs w:val="20"/>
              </w:rPr>
              <w:t>необратимы  процессы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Принцип  работы</w:t>
            </w:r>
            <w:proofErr w:type="gramEnd"/>
            <w:r w:rsidRPr="004D1B70">
              <w:rPr>
                <w:sz w:val="20"/>
                <w:szCs w:val="20"/>
              </w:rPr>
              <w:t xml:space="preserve">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</w:t>
            </w:r>
            <w:proofErr w:type="gramStart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</w:t>
            </w:r>
            <w:proofErr w:type="gramEnd"/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</w:t>
            </w:r>
            <w:proofErr w:type="gramStart"/>
            <w:r w:rsidRPr="004D1B70">
              <w:rPr>
                <w:color w:val="000000"/>
                <w:spacing w:val="-6"/>
                <w:sz w:val="20"/>
                <w:szCs w:val="20"/>
              </w:rPr>
              <w:t>центре  кругового</w:t>
            </w:r>
            <w:proofErr w:type="gramEnd"/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проводника с током. Циркуляция 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lastRenderedPageBreak/>
              <w:t>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</w:t>
            </w:r>
            <w:proofErr w:type="gramStart"/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</w:t>
            </w:r>
            <w:proofErr w:type="gramEnd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 xml:space="preserve">Дифракция света. </w:t>
            </w:r>
            <w:proofErr w:type="gramStart"/>
            <w:r w:rsidRPr="004D1B70">
              <w:rPr>
                <w:color w:val="000000"/>
                <w:sz w:val="20"/>
                <w:szCs w:val="20"/>
              </w:rPr>
              <w:t>Принцип  Гюйгенса</w:t>
            </w:r>
            <w:proofErr w:type="gramEnd"/>
            <w:r w:rsidRPr="004D1B70">
              <w:rPr>
                <w:color w:val="000000"/>
                <w:sz w:val="20"/>
                <w:szCs w:val="20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B1668E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20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</w:t>
            </w:r>
            <w:r w:rsidR="008D3351">
              <w:t>1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16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102</w:t>
            </w:r>
          </w:p>
        </w:tc>
      </w:tr>
    </w:tbl>
    <w:p w:rsidR="00B1668E" w:rsidRPr="00006D32" w:rsidRDefault="00B1668E" w:rsidP="00B1668E">
      <w:pPr>
        <w:pStyle w:val="a9"/>
      </w:pPr>
    </w:p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104973" w:rsidRDefault="008D3351" w:rsidP="008D335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72556D" w:rsidRDefault="008D3351" w:rsidP="008D3351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</w:t>
            </w:r>
            <w:r>
              <w:rPr>
                <w:b/>
                <w:bCs/>
                <w:szCs w:val="28"/>
              </w:rPr>
              <w:t xml:space="preserve"> </w:t>
            </w:r>
            <w:r w:rsidRPr="004D1B70">
              <w:rPr>
                <w:b/>
                <w:bCs/>
                <w:szCs w:val="28"/>
              </w:rPr>
              <w:t>одического обеспечения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Электронный </w:t>
            </w:r>
            <w:r>
              <w:rPr>
                <w:sz w:val="20"/>
                <w:szCs w:val="20"/>
              </w:rPr>
              <w:lastRenderedPageBreak/>
              <w:t>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104973" w:rsidRPr="00104973" w:rsidRDefault="00104973" w:rsidP="00C932AD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2F35" w:rsidRPr="00A40BBE" w:rsidRDefault="00B12F35" w:rsidP="00B12F3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8D3351" w:rsidRPr="001E66B9" w:rsidRDefault="008D3351" w:rsidP="008D3351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lastRenderedPageBreak/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8D3351" w:rsidRPr="00104973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8D3351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B12F35" w:rsidRPr="00B12F35" w:rsidRDefault="00B12F35" w:rsidP="00B12F3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</w:t>
      </w:r>
      <w:r w:rsidR="00FF739C">
        <w:rPr>
          <w:rFonts w:eastAsia="Times New Roman"/>
          <w:bCs/>
          <w:sz w:val="28"/>
          <w:szCs w:val="28"/>
          <w:lang w:eastAsia="ru-RU"/>
        </w:rPr>
        <w:t>ормативно-правовая документация</w:t>
      </w:r>
      <w:r w:rsidRPr="00AD2955">
        <w:rPr>
          <w:rFonts w:eastAsia="Times New Roman"/>
          <w:bCs/>
          <w:sz w:val="28"/>
          <w:szCs w:val="28"/>
          <w:lang w:eastAsia="ru-RU"/>
        </w:rPr>
        <w:t xml:space="preserve">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DF5737">
        <w:rPr>
          <w:szCs w:val="24"/>
        </w:rPr>
        <w:t>20</w:t>
      </w:r>
      <w:r w:rsidR="00DF5737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FF57AE" w:rsidRPr="00E31A39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>
        <w:rPr>
          <w:szCs w:val="24"/>
        </w:rPr>
        <w:t>импульса.–</w:t>
      </w:r>
      <w:proofErr w:type="gramEnd"/>
      <w:r>
        <w:rPr>
          <w:szCs w:val="24"/>
        </w:rPr>
        <w:t xml:space="preserve">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>указания</w:t>
      </w:r>
      <w:proofErr w:type="gramEnd"/>
      <w:r>
        <w:rPr>
          <w:szCs w:val="24"/>
        </w:rPr>
        <w:t xml:space="preserve"> к лаб. работе № 112. 2011. - Распространение звуковых волн. Методические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113. - Интерференция звуковых волн.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120. - Изучение движения маятника Максвелла. 2011. – 7 с.</w:t>
      </w:r>
    </w:p>
    <w:p w:rsidR="00FF57AE" w:rsidRPr="000719C7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>
        <w:rPr>
          <w:szCs w:val="24"/>
        </w:rPr>
        <w:t>2012.–</w:t>
      </w:r>
      <w:proofErr w:type="gramEnd"/>
      <w:r>
        <w:rPr>
          <w:szCs w:val="24"/>
        </w:rPr>
        <w:t xml:space="preserve"> 6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331. - Поглощение бета-излучения различными веществами. 2012. – 12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104973" w:rsidRDefault="00FF57AE" w:rsidP="00C932A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827B6A" w:rsidRPr="00C932AD" w:rsidRDefault="00827B6A" w:rsidP="00827B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r>
        <w:rPr>
          <w:bCs/>
          <w:sz w:val="28"/>
          <w:szCs w:val="28"/>
        </w:rPr>
        <w:t>еLIBRARY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0B8" w:rsidRDefault="009540B8" w:rsidP="009540B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0B8" w:rsidRPr="009540B8" w:rsidRDefault="009540B8" w:rsidP="009540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3351" w:rsidRPr="008E3E80" w:rsidRDefault="008D3351" w:rsidP="008D335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8D3351" w:rsidRPr="00104973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8D3351" w:rsidRPr="001773E7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lastRenderedPageBreak/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D3351" w:rsidRPr="00A40BBE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8D3351" w:rsidRDefault="008D3351" w:rsidP="008D3351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540B8" w:rsidRPr="009540B8" w:rsidRDefault="009540B8" w:rsidP="009540B8">
      <w:pPr>
        <w:ind w:firstLine="85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27B6A" w:rsidRDefault="009540B8" w:rsidP="009540B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«Строительство магистральных железных дорог» и соответствует действующим санитарным и противопожарным нормам и правилам.</w:t>
      </w:r>
    </w:p>
    <w:p w:rsidR="008D3351" w:rsidRDefault="008D3351" w:rsidP="008D335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D3351" w:rsidRDefault="008D3351" w:rsidP="008D335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8D3351" w:rsidRDefault="008D3351" w:rsidP="008D335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 в форме презентации на электронном носителе, соответствующие рабочей учебной программе дисциплины.</w:t>
      </w:r>
    </w:p>
    <w:p w:rsidR="00103D29" w:rsidRDefault="00103D29" w:rsidP="008D3351">
      <w:pPr>
        <w:ind w:firstLine="851"/>
        <w:jc w:val="both"/>
        <w:rPr>
          <w:bCs/>
          <w:sz w:val="28"/>
        </w:rPr>
      </w:pPr>
      <w:r w:rsidRPr="00103D29">
        <w:rPr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A11D06" wp14:editId="52E3365C">
            <wp:simplePos x="0" y="0"/>
            <wp:positionH relativeFrom="column">
              <wp:posOffset>-1149350</wp:posOffset>
            </wp:positionH>
            <wp:positionV relativeFrom="paragraph">
              <wp:posOffset>-709847</wp:posOffset>
            </wp:positionV>
            <wp:extent cx="7731685" cy="10287000"/>
            <wp:effectExtent l="0" t="0" r="3175" b="0"/>
            <wp:wrapNone/>
            <wp:docPr id="2" name="Рисунок 2" descr="C:\Users\User\Documents\Scanned Documents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68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17" w:rsidRPr="00103D29" w:rsidRDefault="00744617" w:rsidP="00103D29">
      <w:pPr>
        <w:spacing w:after="0" w:line="240" w:lineRule="auto"/>
        <w:rPr>
          <w:bCs/>
          <w:sz w:val="28"/>
        </w:rPr>
      </w:pPr>
      <w:bookmarkStart w:id="0" w:name="_GoBack"/>
      <w:bookmarkEnd w:id="0"/>
    </w:p>
    <w:sectPr w:rsidR="00744617" w:rsidRPr="00103D29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53DD8"/>
    <w:rsid w:val="00061DAB"/>
    <w:rsid w:val="000D2638"/>
    <w:rsid w:val="000E1457"/>
    <w:rsid w:val="00103D29"/>
    <w:rsid w:val="00104973"/>
    <w:rsid w:val="001259F3"/>
    <w:rsid w:val="00145133"/>
    <w:rsid w:val="001679F7"/>
    <w:rsid w:val="001A7CF3"/>
    <w:rsid w:val="001E03DC"/>
    <w:rsid w:val="001F7BFA"/>
    <w:rsid w:val="002D5970"/>
    <w:rsid w:val="00334D42"/>
    <w:rsid w:val="003540D1"/>
    <w:rsid w:val="00357045"/>
    <w:rsid w:val="003A7553"/>
    <w:rsid w:val="003B58D5"/>
    <w:rsid w:val="003E370E"/>
    <w:rsid w:val="00400685"/>
    <w:rsid w:val="00442332"/>
    <w:rsid w:val="00461115"/>
    <w:rsid w:val="00475951"/>
    <w:rsid w:val="004B5222"/>
    <w:rsid w:val="004C6809"/>
    <w:rsid w:val="004D1B70"/>
    <w:rsid w:val="00566189"/>
    <w:rsid w:val="005B5A48"/>
    <w:rsid w:val="00663833"/>
    <w:rsid w:val="0071740E"/>
    <w:rsid w:val="00724831"/>
    <w:rsid w:val="00744617"/>
    <w:rsid w:val="00770865"/>
    <w:rsid w:val="007A27AB"/>
    <w:rsid w:val="007B19F4"/>
    <w:rsid w:val="00826C0E"/>
    <w:rsid w:val="00827B6A"/>
    <w:rsid w:val="00850FAC"/>
    <w:rsid w:val="008A6B50"/>
    <w:rsid w:val="008D3351"/>
    <w:rsid w:val="009540B8"/>
    <w:rsid w:val="00972AB7"/>
    <w:rsid w:val="009A3ACE"/>
    <w:rsid w:val="00A16079"/>
    <w:rsid w:val="00A2504F"/>
    <w:rsid w:val="00A72B4F"/>
    <w:rsid w:val="00A9611F"/>
    <w:rsid w:val="00A96175"/>
    <w:rsid w:val="00AD2955"/>
    <w:rsid w:val="00AD2C72"/>
    <w:rsid w:val="00AE3A8A"/>
    <w:rsid w:val="00AF2CA2"/>
    <w:rsid w:val="00AF70E5"/>
    <w:rsid w:val="00B12F35"/>
    <w:rsid w:val="00B1668E"/>
    <w:rsid w:val="00BA18A2"/>
    <w:rsid w:val="00BB776B"/>
    <w:rsid w:val="00BD762D"/>
    <w:rsid w:val="00BF48B5"/>
    <w:rsid w:val="00C73853"/>
    <w:rsid w:val="00C932AD"/>
    <w:rsid w:val="00CA314D"/>
    <w:rsid w:val="00CE0771"/>
    <w:rsid w:val="00D1159C"/>
    <w:rsid w:val="00D81E7C"/>
    <w:rsid w:val="00D96C21"/>
    <w:rsid w:val="00D96E0F"/>
    <w:rsid w:val="00DC0EC6"/>
    <w:rsid w:val="00DE28F3"/>
    <w:rsid w:val="00DE73A0"/>
    <w:rsid w:val="00DF5737"/>
    <w:rsid w:val="00E010D6"/>
    <w:rsid w:val="00E23995"/>
    <w:rsid w:val="00E420CC"/>
    <w:rsid w:val="00E446B0"/>
    <w:rsid w:val="00E540B0"/>
    <w:rsid w:val="00E55E7C"/>
    <w:rsid w:val="00E92600"/>
    <w:rsid w:val="00EF1A2E"/>
    <w:rsid w:val="00F129C3"/>
    <w:rsid w:val="00F330A4"/>
    <w:rsid w:val="00F5303B"/>
    <w:rsid w:val="00F64AEA"/>
    <w:rsid w:val="00F70FE4"/>
    <w:rsid w:val="00F816D4"/>
    <w:rsid w:val="00F842D2"/>
    <w:rsid w:val="00FA5090"/>
    <w:rsid w:val="00FC02F9"/>
    <w:rsid w:val="00FE29B4"/>
    <w:rsid w:val="00FF57AE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D7D5-8876-47AD-979F-F14191F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9915-C952-4C9A-B400-3E84D1DD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2</cp:revision>
  <cp:lastPrinted>2018-05-28T10:59:00Z</cp:lastPrinted>
  <dcterms:created xsi:type="dcterms:W3CDTF">2018-05-30T13:38:00Z</dcterms:created>
  <dcterms:modified xsi:type="dcterms:W3CDTF">2018-05-30T13:38:00Z</dcterms:modified>
</cp:coreProperties>
</file>