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5717AB" w:rsidRDefault="00986C3D" w:rsidP="00571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7AB">
        <w:rPr>
          <w:rFonts w:ascii="Times New Roman" w:hAnsi="Times New Roman" w:cs="Times New Roman"/>
          <w:sz w:val="24"/>
          <w:szCs w:val="24"/>
        </w:rPr>
        <w:t>«</w:t>
      </w:r>
      <w:r w:rsidR="00C07A12">
        <w:rPr>
          <w:rFonts w:ascii="Times New Roman" w:hAnsi="Times New Roman" w:cs="Times New Roman"/>
          <w:sz w:val="24"/>
          <w:szCs w:val="24"/>
        </w:rPr>
        <w:t>СПЕЦИАЛЬНЫЙ ТРАНСПОРТ</w:t>
      </w:r>
      <w:r w:rsidRPr="005717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F30478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>
        <w:rPr>
          <w:rFonts w:ascii="Times New Roman" w:hAnsi="Times New Roman" w:cs="Times New Roman"/>
          <w:sz w:val="24"/>
          <w:szCs w:val="24"/>
        </w:rPr>
        <w:t>дорог</w:t>
      </w:r>
      <w:r w:rsidR="0096267E">
        <w:rPr>
          <w:rFonts w:ascii="Times New Roman" w:hAnsi="Times New Roman" w:cs="Times New Roman"/>
          <w:sz w:val="24"/>
          <w:szCs w:val="24"/>
        </w:rPr>
        <w:t xml:space="preserve"> промышленного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2D2F71" w:rsidRDefault="002D2F71" w:rsidP="002D2F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F71">
        <w:rPr>
          <w:rFonts w:ascii="Times New Roman" w:hAnsi="Times New Roman" w:cs="Times New Roman"/>
          <w:sz w:val="24"/>
          <w:szCs w:val="24"/>
        </w:rPr>
        <w:t>Дисциплина «</w:t>
      </w:r>
      <w:r w:rsidR="00C07A12">
        <w:rPr>
          <w:rFonts w:ascii="Times New Roman" w:hAnsi="Times New Roman" w:cs="Times New Roman"/>
          <w:sz w:val="24"/>
          <w:szCs w:val="24"/>
        </w:rPr>
        <w:t>Специальный транспорт</w:t>
      </w:r>
      <w:r w:rsidRPr="002D2F7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D2F71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2D2F71">
        <w:rPr>
          <w:rFonts w:ascii="Times New Roman" w:hAnsi="Times New Roman" w:cs="Times New Roman"/>
          <w:sz w:val="24"/>
          <w:szCs w:val="24"/>
        </w:rPr>
        <w:t>.</w:t>
      </w:r>
      <w:r w:rsidR="00C07A12">
        <w:rPr>
          <w:rFonts w:ascii="Times New Roman" w:hAnsi="Times New Roman" w:cs="Times New Roman"/>
          <w:sz w:val="24"/>
          <w:szCs w:val="24"/>
        </w:rPr>
        <w:t>4</w:t>
      </w:r>
      <w:r w:rsidRPr="002D2F71">
        <w:rPr>
          <w:rFonts w:ascii="Times New Roman" w:hAnsi="Times New Roman" w:cs="Times New Roman"/>
          <w:sz w:val="24"/>
          <w:szCs w:val="24"/>
        </w:rPr>
        <w:t>.1) относится к вариативной части и является дисциплиной по выбору обучающегося.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6267E" w:rsidRPr="0096267E" w:rsidRDefault="002D2F71" w:rsidP="0096267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67E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C07A12">
        <w:rPr>
          <w:rFonts w:ascii="Times New Roman" w:hAnsi="Times New Roman" w:cs="Times New Roman"/>
          <w:sz w:val="24"/>
          <w:szCs w:val="24"/>
        </w:rPr>
        <w:t>Специальный транспорт</w:t>
      </w:r>
      <w:r w:rsidRPr="0096267E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96267E" w:rsidRPr="0096267E">
        <w:rPr>
          <w:rFonts w:ascii="Times New Roman" w:hAnsi="Times New Roman" w:cs="Times New Roman"/>
          <w:sz w:val="24"/>
          <w:szCs w:val="24"/>
        </w:rPr>
        <w:t xml:space="preserve">подготовка обучающегося к будущей профессиональной деятельности. </w:t>
      </w:r>
    </w:p>
    <w:p w:rsidR="0096267E" w:rsidRPr="0096267E" w:rsidRDefault="0096267E" w:rsidP="0096267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67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07A12" w:rsidRPr="00C07A12" w:rsidRDefault="00C07A12" w:rsidP="00C07A12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использование специальных видов транспорта при разработке технологических процессов транспортировки грузов на промышленных предприятиях, при строительстве, ремонте и эксплуатации железнодорожного пути, мостов и транспортных тоннелей;</w:t>
      </w:r>
    </w:p>
    <w:p w:rsidR="00C07A12" w:rsidRPr="00C07A12" w:rsidRDefault="00C07A12" w:rsidP="00C07A12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выбор специальных видов транспорта в разработанных технологических схемах транспортировки грузов;</w:t>
      </w:r>
    </w:p>
    <w:p w:rsidR="00C07A12" w:rsidRPr="00C07A12" w:rsidRDefault="00C07A12" w:rsidP="00C07A12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оценка влияния на окружающую среду различных видов транспорта;</w:t>
      </w:r>
    </w:p>
    <w:p w:rsidR="002D2F71" w:rsidRPr="00C07A12" w:rsidRDefault="00C07A12" w:rsidP="00C07A12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технико-экономическая оценка проектов строительства транспортных коммуникаций</w:t>
      </w:r>
      <w:r w:rsidR="002D2F71" w:rsidRPr="00C07A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2D2F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D4373A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D4373A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C07A12">
        <w:rPr>
          <w:rFonts w:ascii="Times New Roman" w:hAnsi="Times New Roman" w:cs="Times New Roman"/>
          <w:sz w:val="24"/>
          <w:szCs w:val="24"/>
        </w:rPr>
        <w:t>ПСК-5.1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96267E" w:rsidRDefault="00D06585" w:rsidP="0096267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67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07A12" w:rsidRPr="00C07A12" w:rsidRDefault="00C07A12" w:rsidP="00C07A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ЗНАТЬ:</w:t>
      </w:r>
    </w:p>
    <w:p w:rsidR="00C07A12" w:rsidRPr="00C07A12" w:rsidRDefault="00C07A12" w:rsidP="00C07A12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устройство, область применения и назначение специальных видов транспорта;</w:t>
      </w:r>
    </w:p>
    <w:p w:rsidR="00C07A12" w:rsidRPr="00C07A12" w:rsidRDefault="00C07A12" w:rsidP="00C07A12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основы расчета специальных видов транспорта;</w:t>
      </w:r>
    </w:p>
    <w:p w:rsidR="00C07A12" w:rsidRPr="00C07A12" w:rsidRDefault="00C07A12" w:rsidP="00C07A12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технико-экономические показатели специальных видов транспорта;</w:t>
      </w:r>
    </w:p>
    <w:p w:rsidR="00C07A12" w:rsidRPr="00C07A12" w:rsidRDefault="00C07A12" w:rsidP="00C07A12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основы выбора видов транспорта;</w:t>
      </w:r>
    </w:p>
    <w:p w:rsidR="00C07A12" w:rsidRPr="00C07A12" w:rsidRDefault="00C07A12" w:rsidP="00C07A1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УМЕТЬ:</w:t>
      </w:r>
    </w:p>
    <w:p w:rsidR="00C07A12" w:rsidRPr="00C07A12" w:rsidRDefault="00C07A12" w:rsidP="00C07A12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определять производительность транспортных машин;</w:t>
      </w:r>
    </w:p>
    <w:p w:rsidR="00C07A12" w:rsidRPr="00C07A12" w:rsidRDefault="00C07A12" w:rsidP="00C07A12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выбирать и обосновывать вид транспорта;</w:t>
      </w:r>
    </w:p>
    <w:p w:rsidR="00C07A12" w:rsidRPr="00C07A12" w:rsidRDefault="00C07A12" w:rsidP="00C07A12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рассчитывать основные параметры транспортной машины, определяющие ее производительность.</w:t>
      </w:r>
    </w:p>
    <w:p w:rsidR="00C07A12" w:rsidRPr="00C07A12" w:rsidRDefault="00C07A12" w:rsidP="00C07A12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ВЛАДЕТЬ:</w:t>
      </w:r>
    </w:p>
    <w:p w:rsidR="00C07A12" w:rsidRPr="00C07A12" w:rsidRDefault="00C07A12" w:rsidP="00C07A12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методами обоснования рациональных сфер применения специальных видов транспорта;</w:t>
      </w:r>
    </w:p>
    <w:p w:rsidR="00C07A12" w:rsidRPr="00C07A12" w:rsidRDefault="00C07A12" w:rsidP="00C07A12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навыками определения области взаимодействия специальных и универсальных видов транспорта;</w:t>
      </w:r>
    </w:p>
    <w:p w:rsidR="002D2F71" w:rsidRPr="00C07A12" w:rsidRDefault="00C07A12" w:rsidP="00C07A12">
      <w:pPr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методами определения и обоснования транспортных комплексов промышленных предприятий</w:t>
      </w:r>
      <w:r w:rsidR="002D2F71" w:rsidRPr="00C07A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2D2F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8073F" w:rsidRPr="0098073F" w:rsidRDefault="0098073F" w:rsidP="009807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73F">
        <w:rPr>
          <w:rFonts w:ascii="Times New Roman" w:hAnsi="Times New Roman" w:cs="Times New Roman"/>
          <w:sz w:val="24"/>
          <w:szCs w:val="24"/>
        </w:rPr>
        <w:t>Основы выбора вида транспорта</w:t>
      </w:r>
    </w:p>
    <w:p w:rsidR="0098073F" w:rsidRPr="0098073F" w:rsidRDefault="0098073F" w:rsidP="009807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73F">
        <w:rPr>
          <w:rFonts w:ascii="Times New Roman" w:hAnsi="Times New Roman" w:cs="Times New Roman"/>
          <w:sz w:val="24"/>
          <w:szCs w:val="24"/>
        </w:rPr>
        <w:t>Гидравлический транспорт</w:t>
      </w:r>
    </w:p>
    <w:p w:rsidR="0098073F" w:rsidRPr="0098073F" w:rsidRDefault="0098073F" w:rsidP="009807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73F">
        <w:rPr>
          <w:rFonts w:ascii="Times New Roman" w:hAnsi="Times New Roman" w:cs="Times New Roman"/>
          <w:sz w:val="24"/>
          <w:szCs w:val="24"/>
        </w:rPr>
        <w:t>Пневматический транспорт</w:t>
      </w:r>
    </w:p>
    <w:p w:rsidR="0098073F" w:rsidRPr="0098073F" w:rsidRDefault="0098073F" w:rsidP="009807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73F">
        <w:rPr>
          <w:rFonts w:ascii="Times New Roman" w:hAnsi="Times New Roman" w:cs="Times New Roman"/>
          <w:sz w:val="24"/>
          <w:szCs w:val="24"/>
        </w:rPr>
        <w:t>Пневмоконтейнерный транспорт</w:t>
      </w:r>
    </w:p>
    <w:p w:rsidR="0098073F" w:rsidRPr="0098073F" w:rsidRDefault="0098073F" w:rsidP="009807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73F">
        <w:rPr>
          <w:rFonts w:ascii="Times New Roman" w:hAnsi="Times New Roman" w:cs="Times New Roman"/>
          <w:sz w:val="24"/>
          <w:szCs w:val="24"/>
        </w:rPr>
        <w:t>Конвейерный транспорт</w:t>
      </w:r>
    </w:p>
    <w:p w:rsidR="002D2F71" w:rsidRPr="00C07A12" w:rsidRDefault="0098073F" w:rsidP="009807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73F">
        <w:rPr>
          <w:rFonts w:ascii="Times New Roman" w:hAnsi="Times New Roman" w:cs="Times New Roman"/>
          <w:sz w:val="24"/>
          <w:szCs w:val="24"/>
        </w:rPr>
        <w:t>Канатно-подвесные дороги</w:t>
      </w:r>
    </w:p>
    <w:p w:rsidR="00D06585" w:rsidRPr="007E3C95" w:rsidRDefault="007E3C95" w:rsidP="002D2F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C3B71" w:rsidRPr="006A3B3C" w:rsidRDefault="00DC3B71" w:rsidP="00DC3B71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B3C">
        <w:rPr>
          <w:rFonts w:ascii="Times New Roman" w:hAnsi="Times New Roman"/>
          <w:color w:val="000000"/>
          <w:sz w:val="24"/>
          <w:szCs w:val="24"/>
        </w:rPr>
        <w:t>Для очной формы обучения:</w:t>
      </w:r>
    </w:p>
    <w:p w:rsidR="00DC3B71" w:rsidRPr="006A3B3C" w:rsidRDefault="00DC3B71" w:rsidP="00DC3B71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B3C">
        <w:rPr>
          <w:rFonts w:ascii="Times New Roman" w:hAnsi="Times New Roman"/>
          <w:color w:val="000000"/>
          <w:sz w:val="24"/>
          <w:szCs w:val="24"/>
        </w:rPr>
        <w:t>Объем дисциплины – 3 зачетные единицы (108 час.), в том числе:</w:t>
      </w:r>
    </w:p>
    <w:p w:rsidR="00DC3B71" w:rsidRPr="006A3B3C" w:rsidRDefault="00DC3B71" w:rsidP="00DC3B71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B3C">
        <w:rPr>
          <w:rFonts w:ascii="Times New Roman" w:hAnsi="Times New Roman"/>
          <w:color w:val="000000"/>
          <w:sz w:val="24"/>
          <w:szCs w:val="24"/>
        </w:rPr>
        <w:t>лекции – 16 час.</w:t>
      </w:r>
    </w:p>
    <w:p w:rsidR="00DC3B71" w:rsidRPr="006A3B3C" w:rsidRDefault="00DC3B71" w:rsidP="00DC3B71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B3C">
        <w:rPr>
          <w:rFonts w:ascii="Times New Roman" w:hAnsi="Times New Roman"/>
          <w:color w:val="000000"/>
          <w:sz w:val="24"/>
          <w:szCs w:val="24"/>
        </w:rPr>
        <w:t>практические занятия – 16 час.</w:t>
      </w:r>
    </w:p>
    <w:p w:rsidR="00DC3B71" w:rsidRPr="006A3B3C" w:rsidRDefault="00DC3B71" w:rsidP="00DC3B71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B3C">
        <w:rPr>
          <w:rFonts w:ascii="Times New Roman" w:hAnsi="Times New Roman"/>
          <w:color w:val="000000"/>
          <w:sz w:val="24"/>
          <w:szCs w:val="24"/>
        </w:rPr>
        <w:t>самостоятельная работа – 67 час.</w:t>
      </w:r>
    </w:p>
    <w:p w:rsidR="00DC3B71" w:rsidRPr="006A3B3C" w:rsidRDefault="00DC3B71" w:rsidP="00DC3B71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B3C">
        <w:rPr>
          <w:rFonts w:ascii="Times New Roman" w:hAnsi="Times New Roman"/>
          <w:color w:val="000000"/>
          <w:sz w:val="24"/>
          <w:szCs w:val="24"/>
        </w:rPr>
        <w:t>контроль – 9 час.</w:t>
      </w:r>
    </w:p>
    <w:p w:rsidR="005F5F3B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C07A12">
        <w:rPr>
          <w:rFonts w:ascii="Times New Roman" w:hAnsi="Times New Roman" w:cs="Times New Roman"/>
          <w:sz w:val="24"/>
          <w:szCs w:val="24"/>
        </w:rPr>
        <w:t xml:space="preserve"> курсовая работа, </w:t>
      </w:r>
      <w:r w:rsidR="005F5F3B">
        <w:rPr>
          <w:rFonts w:ascii="Times New Roman" w:hAnsi="Times New Roman" w:cs="Times New Roman"/>
          <w:sz w:val="24"/>
          <w:szCs w:val="24"/>
        </w:rPr>
        <w:t>зачет.</w:t>
      </w:r>
    </w:p>
    <w:sectPr w:rsidR="005F5F3B" w:rsidSect="00DC3B71">
      <w:pgSz w:w="11906" w:h="16838"/>
      <w:pgMar w:top="709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45E"/>
    <w:multiLevelType w:val="hybridMultilevel"/>
    <w:tmpl w:val="ADFC3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3EC517C">
      <w:start w:val="1"/>
      <w:numFmt w:val="decimal"/>
      <w:lvlText w:val="Раздел 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C065071"/>
    <w:multiLevelType w:val="hybridMultilevel"/>
    <w:tmpl w:val="F580CCA4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A3044C94">
      <w:start w:val="1"/>
      <w:numFmt w:val="bullet"/>
      <w:lvlText w:val="−"/>
      <w:lvlJc w:val="left"/>
      <w:pPr>
        <w:tabs>
          <w:tab w:val="num" w:pos="1789"/>
        </w:tabs>
        <w:ind w:left="1080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37E7"/>
    <w:multiLevelType w:val="hybridMultilevel"/>
    <w:tmpl w:val="BA0E19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660C1"/>
    <w:multiLevelType w:val="hybridMultilevel"/>
    <w:tmpl w:val="448C19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244054F"/>
    <w:multiLevelType w:val="hybridMultilevel"/>
    <w:tmpl w:val="8AE288E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B68B4"/>
    <w:multiLevelType w:val="hybridMultilevel"/>
    <w:tmpl w:val="273C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661FA"/>
    <w:multiLevelType w:val="hybridMultilevel"/>
    <w:tmpl w:val="CDD6190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731EA"/>
    <w:multiLevelType w:val="hybridMultilevel"/>
    <w:tmpl w:val="3A08B576"/>
    <w:lvl w:ilvl="0" w:tplc="A3F2ED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6DB3B07"/>
    <w:multiLevelType w:val="hybridMultilevel"/>
    <w:tmpl w:val="3FA4D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26"/>
  </w:num>
  <w:num w:numId="5">
    <w:abstractNumId w:val="11"/>
  </w:num>
  <w:num w:numId="6">
    <w:abstractNumId w:val="14"/>
  </w:num>
  <w:num w:numId="7">
    <w:abstractNumId w:val="24"/>
  </w:num>
  <w:num w:numId="8">
    <w:abstractNumId w:val="4"/>
  </w:num>
  <w:num w:numId="9">
    <w:abstractNumId w:val="19"/>
  </w:num>
  <w:num w:numId="10">
    <w:abstractNumId w:val="2"/>
  </w:num>
  <w:num w:numId="11">
    <w:abstractNumId w:val="1"/>
  </w:num>
  <w:num w:numId="12">
    <w:abstractNumId w:val="22"/>
  </w:num>
  <w:num w:numId="13">
    <w:abstractNumId w:val="20"/>
  </w:num>
  <w:num w:numId="14">
    <w:abstractNumId w:val="0"/>
  </w:num>
  <w:num w:numId="15">
    <w:abstractNumId w:val="9"/>
  </w:num>
  <w:num w:numId="16">
    <w:abstractNumId w:val="10"/>
  </w:num>
  <w:num w:numId="17">
    <w:abstractNumId w:val="7"/>
  </w:num>
  <w:num w:numId="18">
    <w:abstractNumId w:val="15"/>
  </w:num>
  <w:num w:numId="19">
    <w:abstractNumId w:val="21"/>
  </w:num>
  <w:num w:numId="20">
    <w:abstractNumId w:val="17"/>
  </w:num>
  <w:num w:numId="21">
    <w:abstractNumId w:val="6"/>
  </w:num>
  <w:num w:numId="22">
    <w:abstractNumId w:val="16"/>
  </w:num>
  <w:num w:numId="23">
    <w:abstractNumId w:val="13"/>
  </w:num>
  <w:num w:numId="24">
    <w:abstractNumId w:val="5"/>
  </w:num>
  <w:num w:numId="25">
    <w:abstractNumId w:val="8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59DB"/>
    <w:rsid w:val="00051E1E"/>
    <w:rsid w:val="0018685C"/>
    <w:rsid w:val="00220DF3"/>
    <w:rsid w:val="00291AAA"/>
    <w:rsid w:val="002D2F71"/>
    <w:rsid w:val="003879B4"/>
    <w:rsid w:val="00403D4E"/>
    <w:rsid w:val="00456B18"/>
    <w:rsid w:val="00492377"/>
    <w:rsid w:val="004A43EB"/>
    <w:rsid w:val="004B1C6A"/>
    <w:rsid w:val="00501E73"/>
    <w:rsid w:val="00554D26"/>
    <w:rsid w:val="005717AB"/>
    <w:rsid w:val="005A2389"/>
    <w:rsid w:val="005F5F3B"/>
    <w:rsid w:val="00615752"/>
    <w:rsid w:val="00632136"/>
    <w:rsid w:val="00677863"/>
    <w:rsid w:val="006E419F"/>
    <w:rsid w:val="006E519C"/>
    <w:rsid w:val="00723430"/>
    <w:rsid w:val="007E3C95"/>
    <w:rsid w:val="00907F52"/>
    <w:rsid w:val="00960B5F"/>
    <w:rsid w:val="0096267E"/>
    <w:rsid w:val="0098073F"/>
    <w:rsid w:val="00986C3D"/>
    <w:rsid w:val="009B076F"/>
    <w:rsid w:val="00A3637B"/>
    <w:rsid w:val="00B72A6C"/>
    <w:rsid w:val="00C07A12"/>
    <w:rsid w:val="00CA35C1"/>
    <w:rsid w:val="00CB499F"/>
    <w:rsid w:val="00D06585"/>
    <w:rsid w:val="00D4373A"/>
    <w:rsid w:val="00D5166C"/>
    <w:rsid w:val="00DC3B71"/>
    <w:rsid w:val="00E56D3D"/>
    <w:rsid w:val="00F30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3E28C-0311-4F38-B210-28E98FCA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073F"/>
    <w:pPr>
      <w:keepNext/>
      <w:numPr>
        <w:numId w:val="27"/>
      </w:numPr>
      <w:tabs>
        <w:tab w:val="clear" w:pos="1080"/>
        <w:tab w:val="num" w:pos="720"/>
      </w:tabs>
      <w:spacing w:after="0" w:line="240" w:lineRule="auto"/>
      <w:ind w:left="1004"/>
      <w:jc w:val="center"/>
      <w:outlineLvl w:val="0"/>
    </w:pPr>
    <w:rPr>
      <w:rFonts w:ascii="Calibri" w:eastAsia="Calibri" w:hAnsi="Calibri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1">
    <w:name w:val="Абзац списка1"/>
    <w:basedOn w:val="a"/>
    <w:rsid w:val="004A43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">
    <w:name w:val="Body Text Indent 2"/>
    <w:basedOn w:val="a"/>
    <w:link w:val="20"/>
    <w:rsid w:val="00220DF3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20DF3"/>
    <w:rPr>
      <w:rFonts w:ascii="Times New Roman" w:eastAsia="Calibri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21">
    <w:name w:val="Абзац списка2"/>
    <w:basedOn w:val="a"/>
    <w:rsid w:val="002D2F7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96267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44">
    <w:name w:val="Font Style44"/>
    <w:rsid w:val="0096267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98073F"/>
    <w:rPr>
      <w:rFonts w:ascii="Calibri" w:eastAsia="Calibri" w:hAnsi="Calibri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2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</cp:revision>
  <cp:lastPrinted>2018-05-30T09:57:00Z</cp:lastPrinted>
  <dcterms:created xsi:type="dcterms:W3CDTF">2018-05-30T09:58:00Z</dcterms:created>
  <dcterms:modified xsi:type="dcterms:W3CDTF">2018-05-30T09:58:00Z</dcterms:modified>
</cp:coreProperties>
</file>