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ФЕДЕРАЛЬНОЕ АГЕНТСТВО ЖЕЛЕЗНОДОРОЖНОГО ТРАНСПОРТА </w:t>
      </w:r>
    </w:p>
    <w:p w:rsidR="00940EAC" w:rsidRPr="00104973" w:rsidRDefault="00940EAC" w:rsidP="00104973">
      <w:pPr>
        <w:spacing w:after="0" w:line="240" w:lineRule="auto"/>
        <w:jc w:val="center"/>
        <w:rPr>
          <w:sz w:val="28"/>
          <w:szCs w:val="28"/>
          <w:lang w:eastAsia="ru-RU"/>
        </w:rPr>
      </w:pPr>
      <w:r w:rsidRPr="00104973">
        <w:rPr>
          <w:sz w:val="28"/>
          <w:szCs w:val="28"/>
          <w:lang w:eastAsia="ru-RU"/>
        </w:rPr>
        <w:t>Федеральное государственное бюджетное образовательное учреждение высшего образования</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«Петербургский государственный университет путей сообщения </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Императора Александра </w:t>
      </w:r>
      <w:r w:rsidRPr="00104973">
        <w:rPr>
          <w:sz w:val="28"/>
          <w:szCs w:val="28"/>
          <w:lang w:val="en-US" w:eastAsia="ru-RU"/>
        </w:rPr>
        <w:t>I</w:t>
      </w:r>
      <w:r w:rsidRPr="00104973">
        <w:rPr>
          <w:sz w:val="28"/>
          <w:szCs w:val="28"/>
          <w:lang w:eastAsia="ru-RU"/>
        </w:rPr>
        <w:t>»</w:t>
      </w:r>
    </w:p>
    <w:p w:rsidR="00940EAC" w:rsidRPr="00104973" w:rsidRDefault="00940EAC" w:rsidP="00104973">
      <w:pPr>
        <w:spacing w:after="0" w:line="240" w:lineRule="auto"/>
        <w:jc w:val="center"/>
        <w:rPr>
          <w:sz w:val="28"/>
          <w:szCs w:val="28"/>
          <w:lang w:eastAsia="ru-RU"/>
        </w:rPr>
      </w:pPr>
      <w:r>
        <w:rPr>
          <w:sz w:val="28"/>
          <w:szCs w:val="28"/>
          <w:lang w:eastAsia="ru-RU"/>
        </w:rPr>
        <w:t>(ФГБОУ В</w:t>
      </w:r>
      <w:r w:rsidRPr="00104973">
        <w:rPr>
          <w:sz w:val="28"/>
          <w:szCs w:val="28"/>
          <w:lang w:eastAsia="ru-RU"/>
        </w:rPr>
        <w:t>О ПГУПС)</w:t>
      </w: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Кафедра «</w:t>
      </w:r>
      <w:r>
        <w:rPr>
          <w:sz w:val="28"/>
          <w:szCs w:val="28"/>
          <w:lang w:eastAsia="ru-RU"/>
        </w:rPr>
        <w:t>Строительство дорог транспортного комплекса</w:t>
      </w:r>
      <w:r w:rsidRPr="00104973">
        <w:rPr>
          <w:sz w:val="28"/>
          <w:szCs w:val="28"/>
          <w:lang w:eastAsia="ru-RU"/>
        </w:rPr>
        <w:t>»</w:t>
      </w: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jc w:val="center"/>
        <w:rPr>
          <w:b/>
          <w:bCs/>
          <w:sz w:val="28"/>
          <w:szCs w:val="28"/>
          <w:lang w:eastAsia="ru-RU"/>
        </w:rPr>
      </w:pPr>
      <w:r w:rsidRPr="00104973">
        <w:rPr>
          <w:b/>
          <w:bCs/>
          <w:sz w:val="28"/>
          <w:szCs w:val="28"/>
          <w:lang w:eastAsia="ru-RU"/>
        </w:rPr>
        <w:t>РАБОЧАЯ ПРОГРАММА</w:t>
      </w:r>
    </w:p>
    <w:p w:rsidR="00940EAC" w:rsidRPr="00104973" w:rsidRDefault="00940EAC" w:rsidP="00104973">
      <w:pPr>
        <w:spacing w:after="0" w:line="240" w:lineRule="auto"/>
        <w:jc w:val="center"/>
        <w:rPr>
          <w:i/>
          <w:iCs/>
          <w:sz w:val="28"/>
          <w:szCs w:val="28"/>
          <w:lang w:eastAsia="ru-RU"/>
        </w:rPr>
      </w:pPr>
      <w:r w:rsidRPr="00104973">
        <w:rPr>
          <w:i/>
          <w:iCs/>
          <w:sz w:val="28"/>
          <w:szCs w:val="28"/>
          <w:lang w:eastAsia="ru-RU"/>
        </w:rPr>
        <w:t>дисциплины</w:t>
      </w:r>
    </w:p>
    <w:p w:rsidR="00940EAC" w:rsidRPr="00104973" w:rsidRDefault="00940EAC" w:rsidP="00104973">
      <w:pPr>
        <w:spacing w:after="0" w:line="240" w:lineRule="auto"/>
        <w:jc w:val="center"/>
        <w:rPr>
          <w:sz w:val="28"/>
          <w:szCs w:val="28"/>
          <w:lang w:eastAsia="ru-RU"/>
        </w:rPr>
      </w:pPr>
      <w:r w:rsidRPr="00104973">
        <w:rPr>
          <w:sz w:val="28"/>
          <w:szCs w:val="28"/>
          <w:lang w:eastAsia="ru-RU"/>
        </w:rPr>
        <w:t>«</w:t>
      </w:r>
      <w:r w:rsidRPr="00BB61F8">
        <w:rPr>
          <w:sz w:val="28"/>
          <w:szCs w:val="28"/>
          <w:lang w:eastAsia="ru-RU"/>
        </w:rPr>
        <w:t>СТРОИТЕЛЬСТВО И РЕКОНСТРУКЦИЯ ЖЕЛЕЗНЫХ ДОРОГ</w:t>
      </w:r>
      <w:r w:rsidRPr="00104973">
        <w:rPr>
          <w:sz w:val="28"/>
          <w:szCs w:val="28"/>
          <w:lang w:eastAsia="ru-RU"/>
        </w:rPr>
        <w:t>» (</w:t>
      </w:r>
      <w:r>
        <w:rPr>
          <w:sz w:val="28"/>
          <w:szCs w:val="28"/>
          <w:lang w:eastAsia="ru-RU"/>
        </w:rPr>
        <w:t>Б</w:t>
      </w:r>
      <w:proofErr w:type="gramStart"/>
      <w:r>
        <w:rPr>
          <w:sz w:val="28"/>
          <w:szCs w:val="28"/>
          <w:lang w:eastAsia="ru-RU"/>
        </w:rPr>
        <w:t>1.Б.</w:t>
      </w:r>
      <w:proofErr w:type="gramEnd"/>
      <w:r>
        <w:rPr>
          <w:sz w:val="28"/>
          <w:szCs w:val="28"/>
          <w:lang w:eastAsia="ru-RU"/>
        </w:rPr>
        <w:t>47</w:t>
      </w:r>
      <w:r w:rsidRPr="00104973">
        <w:rPr>
          <w:sz w:val="28"/>
          <w:szCs w:val="28"/>
          <w:lang w:eastAsia="ru-RU"/>
        </w:rPr>
        <w:t>)</w:t>
      </w:r>
    </w:p>
    <w:p w:rsidR="00940EAC" w:rsidRPr="00104973" w:rsidRDefault="00940EAC" w:rsidP="00104973">
      <w:pPr>
        <w:spacing w:after="0" w:line="240" w:lineRule="auto"/>
        <w:jc w:val="center"/>
        <w:rPr>
          <w:i/>
          <w:color w:val="008000"/>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для специальности</w:t>
      </w:r>
    </w:p>
    <w:p w:rsidR="00940EAC" w:rsidRPr="00104973" w:rsidRDefault="00940EAC" w:rsidP="00104973">
      <w:pPr>
        <w:spacing w:after="0" w:line="240" w:lineRule="auto"/>
        <w:jc w:val="center"/>
        <w:rPr>
          <w:sz w:val="28"/>
          <w:szCs w:val="28"/>
          <w:lang w:eastAsia="ru-RU"/>
        </w:rPr>
      </w:pPr>
      <w:r w:rsidRPr="002A101C">
        <w:rPr>
          <w:sz w:val="28"/>
          <w:szCs w:val="28"/>
          <w:lang w:eastAsia="ru-RU"/>
        </w:rPr>
        <w:t xml:space="preserve">23.05.06 </w:t>
      </w:r>
      <w:r>
        <w:rPr>
          <w:sz w:val="28"/>
          <w:szCs w:val="28"/>
          <w:lang w:eastAsia="ru-RU"/>
        </w:rPr>
        <w:t>«</w:t>
      </w:r>
      <w:r w:rsidRPr="002A101C">
        <w:rPr>
          <w:sz w:val="28"/>
          <w:szCs w:val="28"/>
          <w:lang w:eastAsia="ru-RU"/>
        </w:rPr>
        <w:t>Строительство железных дорог, мостов и транспортных тоннелей</w:t>
      </w:r>
      <w:r w:rsidRPr="00104973">
        <w:rPr>
          <w:sz w:val="28"/>
          <w:szCs w:val="28"/>
          <w:lang w:eastAsia="ru-RU"/>
        </w:rPr>
        <w:t xml:space="preserve">» </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по </w:t>
      </w:r>
      <w:r>
        <w:rPr>
          <w:sz w:val="28"/>
          <w:szCs w:val="28"/>
          <w:lang w:eastAsia="ru-RU"/>
        </w:rPr>
        <w:t>специализации</w:t>
      </w:r>
    </w:p>
    <w:p w:rsidR="00940EAC" w:rsidRPr="00104973" w:rsidRDefault="00940EAC" w:rsidP="00104973">
      <w:pPr>
        <w:spacing w:after="0" w:line="240" w:lineRule="auto"/>
        <w:jc w:val="center"/>
        <w:rPr>
          <w:sz w:val="28"/>
          <w:szCs w:val="28"/>
          <w:lang w:eastAsia="ru-RU"/>
        </w:rPr>
      </w:pPr>
      <w:r w:rsidRPr="00104973">
        <w:rPr>
          <w:sz w:val="28"/>
          <w:szCs w:val="28"/>
          <w:lang w:eastAsia="ru-RU"/>
        </w:rPr>
        <w:t>«</w:t>
      </w:r>
      <w:r>
        <w:rPr>
          <w:sz w:val="28"/>
          <w:szCs w:val="28"/>
          <w:lang w:eastAsia="ru-RU"/>
        </w:rPr>
        <w:t>Строительство магистральных железных дорог</w:t>
      </w:r>
      <w:r w:rsidRPr="00104973">
        <w:rPr>
          <w:sz w:val="28"/>
          <w:szCs w:val="28"/>
          <w:lang w:eastAsia="ru-RU"/>
        </w:rPr>
        <w:t xml:space="preserve">» </w:t>
      </w: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Форма обучения – очная, очно-заочная, заочная</w:t>
      </w: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Санкт-Петербург</w:t>
      </w:r>
    </w:p>
    <w:p w:rsidR="00940EAC" w:rsidRPr="00104973" w:rsidRDefault="00940EAC" w:rsidP="00104973">
      <w:pPr>
        <w:spacing w:after="0" w:line="240" w:lineRule="auto"/>
        <w:jc w:val="center"/>
        <w:rPr>
          <w:sz w:val="28"/>
          <w:szCs w:val="28"/>
          <w:lang w:eastAsia="ru-RU"/>
        </w:rPr>
      </w:pPr>
      <w:r>
        <w:rPr>
          <w:sz w:val="28"/>
          <w:szCs w:val="28"/>
          <w:lang w:eastAsia="ru-RU"/>
        </w:rPr>
        <w:t>201</w:t>
      </w:r>
      <w:r w:rsidR="000426C4">
        <w:rPr>
          <w:sz w:val="28"/>
          <w:szCs w:val="28"/>
          <w:lang w:eastAsia="ru-RU"/>
        </w:rPr>
        <w:t>8</w:t>
      </w:r>
    </w:p>
    <w:p w:rsidR="00940EAC" w:rsidRPr="00104973" w:rsidRDefault="008A3E78" w:rsidP="00A9544F">
      <w:pPr>
        <w:spacing w:after="0" w:line="240" w:lineRule="auto"/>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4pt;width:507pt;height:438pt;z-index:1;mso-position-horizontal-relative:text;mso-position-vertical-relative:text;mso-width-relative:page;mso-height-relative:page">
            <v:imagedata r:id="rId5" o:title=""/>
          </v:shape>
        </w:pict>
      </w:r>
      <w:r w:rsidR="00940EAC" w:rsidRPr="00104973">
        <w:rPr>
          <w:sz w:val="28"/>
          <w:szCs w:val="28"/>
        </w:rPr>
        <w:t xml:space="preserve">ЛИСТ СОГЛАСОВАНИЙ </w:t>
      </w:r>
    </w:p>
    <w:p w:rsidR="00940EAC" w:rsidRPr="00104973" w:rsidRDefault="00940EAC" w:rsidP="00A9544F">
      <w:pPr>
        <w:tabs>
          <w:tab w:val="left" w:pos="851"/>
        </w:tabs>
        <w:spacing w:after="0" w:line="240" w:lineRule="auto"/>
        <w:jc w:val="center"/>
        <w:rPr>
          <w:sz w:val="28"/>
          <w:szCs w:val="28"/>
        </w:rPr>
      </w:pPr>
    </w:p>
    <w:p w:rsidR="00940EAC" w:rsidRDefault="00940EAC" w:rsidP="00A9544F">
      <w:pPr>
        <w:tabs>
          <w:tab w:val="left" w:pos="0"/>
        </w:tabs>
        <w:spacing w:after="0" w:line="240" w:lineRule="auto"/>
        <w:rPr>
          <w:sz w:val="28"/>
          <w:szCs w:val="28"/>
        </w:rPr>
      </w:pPr>
      <w:r w:rsidRPr="00104973">
        <w:rPr>
          <w:sz w:val="28"/>
          <w:szCs w:val="28"/>
        </w:rPr>
        <w:t xml:space="preserve">Рабочая программа рассмотрена, обсуждена на заседании кафедры </w:t>
      </w:r>
    </w:p>
    <w:p w:rsidR="00940EAC" w:rsidRPr="00104973" w:rsidRDefault="00940EAC" w:rsidP="00A9544F">
      <w:pPr>
        <w:tabs>
          <w:tab w:val="left" w:pos="0"/>
        </w:tabs>
        <w:spacing w:after="0" w:line="240" w:lineRule="auto"/>
        <w:rPr>
          <w:sz w:val="28"/>
          <w:szCs w:val="28"/>
        </w:rPr>
      </w:pPr>
      <w:r>
        <w:rPr>
          <w:sz w:val="28"/>
          <w:szCs w:val="28"/>
        </w:rPr>
        <w:t>«Строительство дорог транспортного комплекса»</w:t>
      </w:r>
    </w:p>
    <w:p w:rsidR="00940EAC" w:rsidRDefault="00940EAC" w:rsidP="00A9544F">
      <w:pPr>
        <w:tabs>
          <w:tab w:val="left" w:pos="0"/>
        </w:tabs>
        <w:spacing w:after="0" w:line="240" w:lineRule="auto"/>
        <w:rPr>
          <w:sz w:val="28"/>
          <w:szCs w:val="28"/>
        </w:rPr>
      </w:pPr>
    </w:p>
    <w:p w:rsidR="00940EAC" w:rsidRPr="00104973" w:rsidRDefault="00940EAC" w:rsidP="00A9544F">
      <w:pPr>
        <w:tabs>
          <w:tab w:val="left" w:pos="0"/>
        </w:tabs>
        <w:spacing w:after="0" w:line="240" w:lineRule="auto"/>
        <w:rPr>
          <w:sz w:val="28"/>
          <w:szCs w:val="28"/>
        </w:rPr>
      </w:pPr>
      <w:r w:rsidRPr="00104973">
        <w:rPr>
          <w:sz w:val="28"/>
          <w:szCs w:val="28"/>
        </w:rPr>
        <w:t>Протокол № __ от «___» _________ 201</w:t>
      </w:r>
      <w:r w:rsidR="001B067A">
        <w:rPr>
          <w:sz w:val="28"/>
          <w:szCs w:val="28"/>
        </w:rPr>
        <w:t>8</w:t>
      </w:r>
      <w:r w:rsidRPr="00104973">
        <w:rPr>
          <w:sz w:val="28"/>
          <w:szCs w:val="28"/>
        </w:rPr>
        <w:t xml:space="preserve"> г. </w:t>
      </w:r>
    </w:p>
    <w:p w:rsidR="00940EAC" w:rsidRPr="00104973" w:rsidRDefault="00940EAC" w:rsidP="00A9544F">
      <w:pPr>
        <w:tabs>
          <w:tab w:val="left" w:pos="851"/>
        </w:tabs>
        <w:spacing w:after="0" w:line="240" w:lineRule="auto"/>
        <w:rPr>
          <w:sz w:val="28"/>
          <w:szCs w:val="28"/>
        </w:rPr>
      </w:pPr>
    </w:p>
    <w:p w:rsidR="00940EAC" w:rsidRPr="00104973" w:rsidRDefault="00940EAC" w:rsidP="00A9544F">
      <w:pPr>
        <w:spacing w:after="0" w:line="240" w:lineRule="auto"/>
        <w:rPr>
          <w:sz w:val="28"/>
          <w:szCs w:val="28"/>
        </w:rPr>
      </w:pPr>
    </w:p>
    <w:tbl>
      <w:tblPr>
        <w:tblW w:w="0" w:type="auto"/>
        <w:tblLook w:val="00A0" w:firstRow="1" w:lastRow="0" w:firstColumn="1" w:lastColumn="0" w:noHBand="0" w:noVBand="0"/>
      </w:tblPr>
      <w:tblGrid>
        <w:gridCol w:w="5070"/>
        <w:gridCol w:w="1701"/>
        <w:gridCol w:w="2800"/>
      </w:tblGrid>
      <w:tr w:rsidR="00940EAC" w:rsidRPr="00104973" w:rsidTr="00821773">
        <w:tc>
          <w:tcPr>
            <w:tcW w:w="5070" w:type="dxa"/>
          </w:tcPr>
          <w:p w:rsidR="00940EAC" w:rsidRDefault="00940EAC" w:rsidP="00A9544F">
            <w:pPr>
              <w:tabs>
                <w:tab w:val="left" w:pos="0"/>
              </w:tabs>
              <w:spacing w:after="0" w:line="240" w:lineRule="auto"/>
              <w:rPr>
                <w:sz w:val="28"/>
                <w:szCs w:val="28"/>
              </w:rPr>
            </w:pPr>
            <w:r w:rsidRPr="00104973">
              <w:rPr>
                <w:sz w:val="28"/>
                <w:szCs w:val="28"/>
              </w:rPr>
              <w:t xml:space="preserve">Заведующий кафедрой </w:t>
            </w:r>
          </w:p>
          <w:p w:rsidR="00940EAC" w:rsidRPr="00D30E05" w:rsidRDefault="00940EAC" w:rsidP="00A9544F">
            <w:pPr>
              <w:spacing w:after="0" w:line="240" w:lineRule="auto"/>
              <w:rPr>
                <w:sz w:val="28"/>
                <w:szCs w:val="28"/>
              </w:rPr>
            </w:pPr>
            <w:r>
              <w:rPr>
                <w:sz w:val="28"/>
                <w:szCs w:val="28"/>
              </w:rPr>
              <w:t>«Строительство дорог транспортного комплекса»</w:t>
            </w:r>
          </w:p>
        </w:tc>
        <w:tc>
          <w:tcPr>
            <w:tcW w:w="1701" w:type="dxa"/>
            <w:vAlign w:val="bottom"/>
          </w:tcPr>
          <w:p w:rsidR="00940EAC" w:rsidRPr="00104973" w:rsidRDefault="00940EAC" w:rsidP="00A9544F">
            <w:pPr>
              <w:tabs>
                <w:tab w:val="left" w:pos="33"/>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851"/>
              </w:tabs>
              <w:spacing w:after="0" w:line="240" w:lineRule="auto"/>
              <w:jc w:val="center"/>
              <w:rPr>
                <w:sz w:val="28"/>
                <w:szCs w:val="28"/>
              </w:rPr>
            </w:pPr>
            <w:r>
              <w:rPr>
                <w:sz w:val="28"/>
                <w:szCs w:val="28"/>
              </w:rPr>
              <w:t>А.Ф. Колос</w:t>
            </w:r>
          </w:p>
        </w:tc>
      </w:tr>
      <w:tr w:rsidR="00940EAC" w:rsidRPr="00104973" w:rsidTr="00821773">
        <w:tc>
          <w:tcPr>
            <w:tcW w:w="5070" w:type="dxa"/>
          </w:tcPr>
          <w:p w:rsidR="00940EAC" w:rsidRPr="00104973" w:rsidRDefault="00940EAC" w:rsidP="001B067A">
            <w:pPr>
              <w:tabs>
                <w:tab w:val="left" w:pos="851"/>
              </w:tabs>
              <w:spacing w:after="0" w:line="240" w:lineRule="auto"/>
              <w:rPr>
                <w:sz w:val="28"/>
                <w:szCs w:val="28"/>
              </w:rPr>
            </w:pPr>
            <w:r w:rsidRPr="00104973">
              <w:rPr>
                <w:sz w:val="28"/>
                <w:szCs w:val="28"/>
              </w:rPr>
              <w:t>«___» _________ 201</w:t>
            </w:r>
            <w:r w:rsidR="001B067A">
              <w:rPr>
                <w:sz w:val="28"/>
                <w:szCs w:val="28"/>
              </w:rPr>
              <w:t>8</w:t>
            </w:r>
            <w:r w:rsidRPr="00104973">
              <w:rPr>
                <w:sz w:val="28"/>
                <w:szCs w:val="28"/>
              </w:rPr>
              <w:t xml:space="preserve">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rPr>
                <w:sz w:val="28"/>
                <w:szCs w:val="28"/>
              </w:rPr>
            </w:pPr>
          </w:p>
        </w:tc>
      </w:tr>
    </w:tbl>
    <w:p w:rsidR="00940EAC" w:rsidRPr="00104973" w:rsidRDefault="00940EAC" w:rsidP="00A9544F">
      <w:pPr>
        <w:tabs>
          <w:tab w:val="left" w:pos="851"/>
        </w:tabs>
        <w:spacing w:after="0" w:line="240" w:lineRule="auto"/>
        <w:rPr>
          <w:sz w:val="28"/>
          <w:szCs w:val="28"/>
        </w:rPr>
      </w:pPr>
    </w:p>
    <w:p w:rsidR="00940EAC" w:rsidRDefault="00940EAC" w:rsidP="00A9544F">
      <w:pPr>
        <w:tabs>
          <w:tab w:val="left" w:pos="851"/>
        </w:tabs>
        <w:spacing w:after="0" w:line="240" w:lineRule="auto"/>
        <w:rPr>
          <w:sz w:val="28"/>
          <w:szCs w:val="28"/>
        </w:rPr>
      </w:pPr>
      <w:r>
        <w:rPr>
          <w:sz w:val="28"/>
          <w:szCs w:val="28"/>
        </w:rPr>
        <w:t>СОГЛАСОВАНО</w:t>
      </w:r>
    </w:p>
    <w:p w:rsidR="00940EAC" w:rsidRDefault="00940EAC" w:rsidP="00A9544F">
      <w:pPr>
        <w:tabs>
          <w:tab w:val="left" w:pos="851"/>
        </w:tabs>
        <w:spacing w:after="0" w:line="240" w:lineRule="auto"/>
        <w:rPr>
          <w:sz w:val="28"/>
          <w:szCs w:val="28"/>
        </w:rPr>
      </w:pPr>
    </w:p>
    <w:tbl>
      <w:tblPr>
        <w:tblW w:w="0" w:type="auto"/>
        <w:tblLayout w:type="fixed"/>
        <w:tblLook w:val="00A0" w:firstRow="1" w:lastRow="0" w:firstColumn="1" w:lastColumn="0" w:noHBand="0" w:noVBand="0"/>
      </w:tblPr>
      <w:tblGrid>
        <w:gridCol w:w="5070"/>
        <w:gridCol w:w="1701"/>
        <w:gridCol w:w="2800"/>
      </w:tblGrid>
      <w:tr w:rsidR="00940EAC" w:rsidRPr="00104973" w:rsidTr="00821773">
        <w:tc>
          <w:tcPr>
            <w:tcW w:w="5070" w:type="dxa"/>
          </w:tcPr>
          <w:p w:rsidR="00940EAC" w:rsidRPr="00104973" w:rsidRDefault="00940EAC" w:rsidP="00A9544F">
            <w:pPr>
              <w:tabs>
                <w:tab w:val="left" w:pos="851"/>
              </w:tabs>
              <w:spacing w:after="0" w:line="240" w:lineRule="auto"/>
              <w:rPr>
                <w:sz w:val="28"/>
                <w:szCs w:val="28"/>
              </w:rPr>
            </w:pP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r w:rsidR="00940EAC" w:rsidRPr="00104973" w:rsidTr="00821773">
        <w:tc>
          <w:tcPr>
            <w:tcW w:w="5070" w:type="dxa"/>
          </w:tcPr>
          <w:p w:rsidR="00940EAC" w:rsidRPr="00104973" w:rsidRDefault="00940EAC" w:rsidP="00A9544F">
            <w:pPr>
              <w:tabs>
                <w:tab w:val="left" w:pos="851"/>
              </w:tabs>
              <w:spacing w:after="0" w:line="240" w:lineRule="auto"/>
              <w:rPr>
                <w:sz w:val="28"/>
                <w:szCs w:val="28"/>
                <w:highlight w:val="yellow"/>
              </w:rPr>
            </w:pPr>
            <w:r w:rsidRPr="00104973">
              <w:rPr>
                <w:sz w:val="28"/>
                <w:szCs w:val="28"/>
              </w:rPr>
              <w:t xml:space="preserve">Руководитель </w:t>
            </w:r>
            <w:r>
              <w:rPr>
                <w:sz w:val="28"/>
                <w:szCs w:val="28"/>
              </w:rPr>
              <w:t>ОПОП</w:t>
            </w:r>
          </w:p>
        </w:tc>
        <w:tc>
          <w:tcPr>
            <w:tcW w:w="1701" w:type="dxa"/>
            <w:vAlign w:val="bottom"/>
          </w:tcPr>
          <w:p w:rsidR="00940EAC" w:rsidRPr="00104973" w:rsidRDefault="00940EAC" w:rsidP="00A9544F">
            <w:pPr>
              <w:tabs>
                <w:tab w:val="left" w:pos="0"/>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0"/>
              </w:tabs>
              <w:spacing w:after="0" w:line="240" w:lineRule="auto"/>
              <w:jc w:val="center"/>
              <w:rPr>
                <w:sz w:val="28"/>
                <w:szCs w:val="28"/>
              </w:rPr>
            </w:pPr>
            <w:r>
              <w:rPr>
                <w:sz w:val="28"/>
                <w:szCs w:val="28"/>
              </w:rPr>
              <w:t>С.В. Шкурников</w:t>
            </w:r>
          </w:p>
        </w:tc>
      </w:tr>
      <w:tr w:rsidR="00940EAC" w:rsidRPr="00104973" w:rsidTr="00821773">
        <w:tc>
          <w:tcPr>
            <w:tcW w:w="5070" w:type="dxa"/>
          </w:tcPr>
          <w:p w:rsidR="00940EAC" w:rsidRPr="00104973" w:rsidRDefault="00940EAC" w:rsidP="001B067A">
            <w:pPr>
              <w:tabs>
                <w:tab w:val="left" w:pos="851"/>
              </w:tabs>
              <w:spacing w:after="0" w:line="240" w:lineRule="auto"/>
              <w:rPr>
                <w:sz w:val="28"/>
                <w:szCs w:val="28"/>
              </w:rPr>
            </w:pPr>
            <w:r w:rsidRPr="00104973">
              <w:rPr>
                <w:sz w:val="28"/>
                <w:szCs w:val="28"/>
              </w:rPr>
              <w:t>«___» _________ 201</w:t>
            </w:r>
            <w:r w:rsidR="001B067A">
              <w:rPr>
                <w:sz w:val="28"/>
                <w:szCs w:val="28"/>
              </w:rPr>
              <w:t>8</w:t>
            </w:r>
            <w:r w:rsidRPr="00104973">
              <w:rPr>
                <w:sz w:val="28"/>
                <w:szCs w:val="28"/>
              </w:rPr>
              <w:t xml:space="preserve">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r w:rsidR="00940EAC" w:rsidRPr="00104973" w:rsidTr="00821773">
        <w:tc>
          <w:tcPr>
            <w:tcW w:w="5070" w:type="dxa"/>
          </w:tcPr>
          <w:p w:rsidR="00940EAC" w:rsidRDefault="00940EAC" w:rsidP="00A9544F">
            <w:pPr>
              <w:tabs>
                <w:tab w:val="left" w:pos="851"/>
              </w:tabs>
              <w:spacing w:after="0" w:line="240" w:lineRule="auto"/>
              <w:rPr>
                <w:sz w:val="28"/>
                <w:szCs w:val="28"/>
              </w:rPr>
            </w:pPr>
          </w:p>
          <w:p w:rsidR="00940EAC" w:rsidRDefault="00940EAC" w:rsidP="00A9544F">
            <w:pPr>
              <w:tabs>
                <w:tab w:val="left" w:pos="851"/>
              </w:tabs>
              <w:spacing w:after="0" w:line="240" w:lineRule="auto"/>
              <w:rPr>
                <w:sz w:val="28"/>
                <w:szCs w:val="28"/>
              </w:rPr>
            </w:pPr>
          </w:p>
          <w:p w:rsidR="00940EAC" w:rsidRPr="00D30E05" w:rsidRDefault="00940EAC" w:rsidP="00A9544F">
            <w:pPr>
              <w:tabs>
                <w:tab w:val="left" w:pos="851"/>
              </w:tabs>
              <w:spacing w:after="0" w:line="240" w:lineRule="auto"/>
              <w:rPr>
                <w:sz w:val="28"/>
                <w:szCs w:val="28"/>
                <w:highlight w:val="yellow"/>
              </w:rPr>
            </w:pPr>
            <w:r w:rsidRPr="00104973">
              <w:rPr>
                <w:sz w:val="28"/>
                <w:szCs w:val="28"/>
              </w:rPr>
              <w:t xml:space="preserve">Председатель методической комиссии факультета </w:t>
            </w:r>
            <w:r w:rsidRPr="00D30E05">
              <w:rPr>
                <w:sz w:val="28"/>
                <w:szCs w:val="28"/>
              </w:rPr>
              <w:t>«Транспортное строительство»</w:t>
            </w:r>
            <w:r w:rsidRPr="00104973">
              <w:rPr>
                <w:sz w:val="28"/>
                <w:szCs w:val="28"/>
                <w:highlight w:val="yellow"/>
              </w:rPr>
              <w:t xml:space="preserve"> </w:t>
            </w:r>
          </w:p>
        </w:tc>
        <w:tc>
          <w:tcPr>
            <w:tcW w:w="1701" w:type="dxa"/>
            <w:vAlign w:val="bottom"/>
          </w:tcPr>
          <w:p w:rsidR="00940EAC" w:rsidRPr="00104973" w:rsidRDefault="00940EAC" w:rsidP="00A9544F">
            <w:pPr>
              <w:tabs>
                <w:tab w:val="left" w:pos="33"/>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851"/>
              </w:tabs>
              <w:spacing w:after="0" w:line="240" w:lineRule="auto"/>
              <w:jc w:val="center"/>
              <w:rPr>
                <w:sz w:val="28"/>
                <w:szCs w:val="28"/>
              </w:rPr>
            </w:pPr>
            <w:r>
              <w:rPr>
                <w:sz w:val="28"/>
                <w:szCs w:val="28"/>
              </w:rPr>
              <w:t>О.Б. Суровцева</w:t>
            </w:r>
          </w:p>
        </w:tc>
      </w:tr>
      <w:tr w:rsidR="00940EAC" w:rsidRPr="00104973" w:rsidTr="001B067A">
        <w:trPr>
          <w:trHeight w:val="530"/>
        </w:trPr>
        <w:tc>
          <w:tcPr>
            <w:tcW w:w="5070" w:type="dxa"/>
          </w:tcPr>
          <w:p w:rsidR="00940EAC" w:rsidRPr="00104973" w:rsidRDefault="00940EAC" w:rsidP="001B067A">
            <w:pPr>
              <w:tabs>
                <w:tab w:val="left" w:pos="851"/>
              </w:tabs>
              <w:spacing w:after="0" w:line="240" w:lineRule="auto"/>
              <w:rPr>
                <w:sz w:val="28"/>
                <w:szCs w:val="28"/>
              </w:rPr>
            </w:pPr>
            <w:r w:rsidRPr="00104973">
              <w:rPr>
                <w:sz w:val="28"/>
                <w:szCs w:val="28"/>
              </w:rPr>
              <w:t>«___» _________ 201</w:t>
            </w:r>
            <w:r w:rsidR="001B067A">
              <w:rPr>
                <w:sz w:val="28"/>
                <w:szCs w:val="28"/>
              </w:rPr>
              <w:t>8</w:t>
            </w:r>
            <w:r w:rsidRPr="00104973">
              <w:rPr>
                <w:sz w:val="28"/>
                <w:szCs w:val="28"/>
              </w:rPr>
              <w:t>_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bl>
    <w:p w:rsidR="00940EAC" w:rsidRPr="00104973" w:rsidRDefault="00940EAC" w:rsidP="00A9544F">
      <w:pPr>
        <w:tabs>
          <w:tab w:val="left" w:pos="851"/>
        </w:tabs>
        <w:spacing w:after="0" w:line="240" w:lineRule="auto"/>
        <w:rPr>
          <w:sz w:val="28"/>
          <w:szCs w:val="28"/>
        </w:rPr>
      </w:pPr>
    </w:p>
    <w:p w:rsidR="00940EAC" w:rsidRDefault="00940EAC" w:rsidP="00A9544F">
      <w:pPr>
        <w:spacing w:line="240" w:lineRule="auto"/>
        <w:jc w:val="center"/>
        <w:rPr>
          <w:sz w:val="28"/>
          <w:szCs w:val="28"/>
        </w:rPr>
      </w:pPr>
    </w:p>
    <w:p w:rsidR="00940EAC" w:rsidRDefault="00940EAC" w:rsidP="006B32E6">
      <w:pPr>
        <w:spacing w:after="0"/>
        <w:jc w:val="center"/>
        <w:rPr>
          <w:sz w:val="28"/>
          <w:szCs w:val="28"/>
          <w:lang w:eastAsia="ru-RU"/>
        </w:rPr>
      </w:pPr>
    </w:p>
    <w:p w:rsidR="00940EAC" w:rsidRPr="00104973" w:rsidRDefault="00940EAC" w:rsidP="006B32E6">
      <w:pPr>
        <w:spacing w:after="0"/>
        <w:jc w:val="center"/>
        <w:rPr>
          <w:b/>
          <w:bCs/>
          <w:sz w:val="28"/>
          <w:szCs w:val="28"/>
          <w:lang w:eastAsia="ru-RU"/>
        </w:rPr>
      </w:pPr>
      <w:r w:rsidRPr="00104973">
        <w:rPr>
          <w:sz w:val="28"/>
          <w:szCs w:val="28"/>
          <w:lang w:eastAsia="ru-RU"/>
        </w:rPr>
        <w:br w:type="page"/>
      </w:r>
    </w:p>
    <w:p w:rsidR="00940EAC" w:rsidRPr="00104973" w:rsidRDefault="00940EAC" w:rsidP="00022D28">
      <w:pPr>
        <w:spacing w:after="0" w:line="240" w:lineRule="auto"/>
        <w:jc w:val="center"/>
        <w:rPr>
          <w:b/>
          <w:bCs/>
          <w:sz w:val="28"/>
          <w:szCs w:val="28"/>
          <w:lang w:eastAsia="ru-RU"/>
        </w:rPr>
      </w:pPr>
      <w:r w:rsidRPr="00104973">
        <w:rPr>
          <w:b/>
          <w:bCs/>
          <w:sz w:val="28"/>
          <w:szCs w:val="28"/>
          <w:lang w:eastAsia="ru-RU"/>
        </w:rPr>
        <w:t>1. Цели и задачи дисциплины</w:t>
      </w:r>
    </w:p>
    <w:p w:rsidR="00940EAC" w:rsidRPr="00104973" w:rsidRDefault="00940EAC" w:rsidP="00104973">
      <w:pPr>
        <w:spacing w:after="0" w:line="240" w:lineRule="auto"/>
        <w:ind w:firstLine="851"/>
        <w:jc w:val="both"/>
        <w:rPr>
          <w:sz w:val="28"/>
          <w:szCs w:val="28"/>
          <w:lang w:eastAsia="ru-RU"/>
        </w:rPr>
      </w:pPr>
      <w:r w:rsidRPr="000C2867">
        <w:rPr>
          <w:sz w:val="28"/>
          <w:szCs w:val="28"/>
          <w:lang w:eastAsia="ru-RU"/>
        </w:rPr>
        <w:t>Рабочая программа составлена в соответствии с ФГОС ВО, утвержденным «12» сентября 2016г., приказ № 1160 по специальности 23.05.06</w:t>
      </w:r>
      <w:r w:rsidRPr="00104973">
        <w:rPr>
          <w:sz w:val="28"/>
          <w:szCs w:val="28"/>
          <w:lang w:eastAsia="ru-RU"/>
        </w:rPr>
        <w:t xml:space="preserve"> «</w:t>
      </w:r>
      <w:r>
        <w:rPr>
          <w:sz w:val="28"/>
          <w:szCs w:val="28"/>
          <w:lang w:eastAsia="ru-RU"/>
        </w:rPr>
        <w:t>Строительство железных дорог, мостов и транспортных тоннелей»</w:t>
      </w:r>
      <w:r w:rsidRPr="00104973">
        <w:rPr>
          <w:sz w:val="28"/>
          <w:szCs w:val="28"/>
          <w:lang w:eastAsia="ru-RU"/>
        </w:rPr>
        <w:t>, по дисциплине «</w:t>
      </w:r>
      <w:r w:rsidRPr="00BB61F8">
        <w:rPr>
          <w:sz w:val="28"/>
          <w:szCs w:val="28"/>
          <w:lang w:eastAsia="ru-RU"/>
        </w:rPr>
        <w:t>Строительство и реконструкция железных дорог</w:t>
      </w:r>
      <w:r w:rsidRPr="00104973">
        <w:rPr>
          <w:sz w:val="28"/>
          <w:szCs w:val="28"/>
          <w:lang w:eastAsia="ru-RU"/>
        </w:rPr>
        <w:t>».</w:t>
      </w:r>
    </w:p>
    <w:p w:rsidR="00940EAC" w:rsidRPr="00BB61F8" w:rsidRDefault="00940EAC" w:rsidP="00BB61F8">
      <w:pPr>
        <w:spacing w:after="0" w:line="240" w:lineRule="auto"/>
        <w:ind w:firstLine="851"/>
        <w:jc w:val="both"/>
        <w:rPr>
          <w:sz w:val="28"/>
          <w:szCs w:val="28"/>
          <w:lang w:eastAsia="ru-RU"/>
        </w:rPr>
      </w:pPr>
      <w:r w:rsidRPr="00104973">
        <w:rPr>
          <w:sz w:val="28"/>
          <w:szCs w:val="28"/>
          <w:lang w:eastAsia="ru-RU"/>
        </w:rPr>
        <w:t>Целью изучения дисциплины является</w:t>
      </w:r>
      <w:r>
        <w:rPr>
          <w:sz w:val="28"/>
          <w:szCs w:val="28"/>
          <w:lang w:eastAsia="ru-RU"/>
        </w:rPr>
        <w:t xml:space="preserve"> </w:t>
      </w:r>
      <w:r w:rsidRPr="00BB61F8">
        <w:rPr>
          <w:sz w:val="28"/>
          <w:szCs w:val="28"/>
          <w:lang w:eastAsia="ru-RU"/>
        </w:rPr>
        <w:t xml:space="preserve">формирование у </w:t>
      </w:r>
      <w:r>
        <w:rPr>
          <w:sz w:val="28"/>
          <w:szCs w:val="28"/>
          <w:lang w:eastAsia="ru-RU"/>
        </w:rPr>
        <w:t>обучающихся</w:t>
      </w:r>
      <w:r w:rsidRPr="00BB61F8">
        <w:rPr>
          <w:sz w:val="28"/>
          <w:szCs w:val="28"/>
          <w:lang w:eastAsia="ru-RU"/>
        </w:rPr>
        <w:t xml:space="preserve"> профессиональных компетенций в области строительства и реконструкции железных дорог. Для достиже</w:t>
      </w:r>
      <w:r w:rsidR="001B067A">
        <w:rPr>
          <w:sz w:val="28"/>
          <w:szCs w:val="28"/>
          <w:lang w:eastAsia="ru-RU"/>
        </w:rPr>
        <w:t>ния поставленной цели требуется</w:t>
      </w:r>
      <w:r w:rsidRPr="00BB61F8">
        <w:rPr>
          <w:sz w:val="28"/>
          <w:szCs w:val="28"/>
          <w:lang w:eastAsia="ru-RU"/>
        </w:rPr>
        <w:t xml:space="preserve"> подготовка квалифицированных специалистов-организаторов железнодорожного строительства, владеющих теоретическими и практическими знаниями в части состава и очередности выполнения производственно-технологической подготовки к строительству, организации работ основного периода с учётом охраны окружающей среды, знающих теоретические основы организации, планирования и управления железнодорожного строительства. Достижение цели изучения дисциплины определяется умением использо</w:t>
      </w:r>
      <w:r w:rsidR="001B067A">
        <w:rPr>
          <w:sz w:val="28"/>
          <w:szCs w:val="28"/>
          <w:lang w:eastAsia="ru-RU"/>
        </w:rPr>
        <w:t>вать полученные знания и навыки</w:t>
      </w:r>
      <w:r w:rsidRPr="00BB61F8">
        <w:rPr>
          <w:sz w:val="28"/>
          <w:szCs w:val="28"/>
          <w:lang w:eastAsia="ru-RU"/>
        </w:rPr>
        <w:t xml:space="preserve"> в практической деятельности.</w:t>
      </w:r>
    </w:p>
    <w:p w:rsidR="00940EAC" w:rsidRPr="00BB61F8" w:rsidRDefault="00940EAC" w:rsidP="00BB61F8">
      <w:pPr>
        <w:spacing w:after="0" w:line="240" w:lineRule="auto"/>
        <w:ind w:firstLine="851"/>
        <w:jc w:val="both"/>
        <w:rPr>
          <w:sz w:val="28"/>
          <w:szCs w:val="28"/>
          <w:lang w:eastAsia="ru-RU"/>
        </w:rPr>
      </w:pPr>
      <w:r w:rsidRPr="00BB61F8">
        <w:rPr>
          <w:sz w:val="28"/>
          <w:szCs w:val="28"/>
          <w:lang w:eastAsia="ru-RU"/>
        </w:rPr>
        <w:t xml:space="preserve">Для достижения поставленной цели решаются следующие профессиональные задачи: </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составление проектов организации строительства новых железных дорог, вторых путей, реконструкции существующих линий под скоростное и высокоскоростное движение поездов, а также в связи с ростом грузооборота, электрификации железных дорог, переустройства станций и узлов;</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разработка проектов производства работ по строительству и реконструкции объектов, входящих в комплекс строительства и реконструкции железнодорожного пути, осуществление технического и авторского надзора за реализацией проектных решений;</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выбор современных машин, механизмов, оборудования и их эффективное использование в разработанных организационно-технологических схемах;</w:t>
      </w:r>
    </w:p>
    <w:p w:rsidR="00940EAC" w:rsidRPr="00F87C4B" w:rsidRDefault="00940EAC" w:rsidP="00430E15">
      <w:pPr>
        <w:widowControl w:val="0"/>
        <w:numPr>
          <w:ilvl w:val="0"/>
          <w:numId w:val="6"/>
        </w:numPr>
        <w:tabs>
          <w:tab w:val="left" w:pos="-6096"/>
        </w:tabs>
        <w:spacing w:after="0" w:line="240" w:lineRule="auto"/>
        <w:ind w:left="0" w:firstLine="0"/>
        <w:jc w:val="both"/>
        <w:rPr>
          <w:sz w:val="28"/>
          <w:szCs w:val="28"/>
        </w:rPr>
      </w:pPr>
      <w:r w:rsidRPr="00F87C4B">
        <w:rPr>
          <w:sz w:val="28"/>
          <w:szCs w:val="28"/>
        </w:rPr>
        <w:t>организация и осуществление постоянного технического надзора за ходом строительства и реконструкции</w:t>
      </w:r>
      <w:r w:rsidR="001B067A">
        <w:rPr>
          <w:sz w:val="28"/>
          <w:szCs w:val="28"/>
        </w:rPr>
        <w:t xml:space="preserve"> и техническим состоянием пути </w:t>
      </w:r>
      <w:r w:rsidRPr="00F87C4B">
        <w:rPr>
          <w:sz w:val="28"/>
          <w:szCs w:val="28"/>
        </w:rPr>
        <w:t>и объектов путевого хозяйства;</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 xml:space="preserve">использовать современные методы ведения строительства, способов выполнения работ; </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использование методов моделирования и автоматизированного проектирования организации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планирование материально-технического обеспечения строительства.</w:t>
      </w:r>
    </w:p>
    <w:p w:rsidR="00940EAC" w:rsidRPr="000C2867" w:rsidRDefault="00940EAC" w:rsidP="000C2867">
      <w:pPr>
        <w:widowControl w:val="0"/>
        <w:tabs>
          <w:tab w:val="left" w:pos="1418"/>
        </w:tabs>
        <w:spacing w:after="0" w:line="240" w:lineRule="auto"/>
        <w:ind w:left="851"/>
        <w:jc w:val="both"/>
        <w:rPr>
          <w:sz w:val="28"/>
          <w:szCs w:val="28"/>
          <w:highlight w:val="yellow"/>
          <w:lang w:eastAsia="ru-RU"/>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Планируемыми результатами обучения по дисциплине являются: приобретение знаний, умений, навыков.</w:t>
      </w: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lastRenderedPageBreak/>
        <w:t>В результате освоения дисциплины обучающийся должен:</w:t>
      </w:r>
    </w:p>
    <w:p w:rsidR="00940EAC" w:rsidRDefault="00940EAC" w:rsidP="00104973">
      <w:pPr>
        <w:spacing w:after="0" w:line="240" w:lineRule="auto"/>
        <w:ind w:firstLine="851"/>
        <w:jc w:val="both"/>
        <w:rPr>
          <w:sz w:val="28"/>
          <w:szCs w:val="28"/>
          <w:lang w:eastAsia="ru-RU"/>
        </w:rPr>
      </w:pPr>
      <w:r w:rsidRPr="00104973">
        <w:rPr>
          <w:b/>
          <w:sz w:val="28"/>
          <w:szCs w:val="28"/>
          <w:lang w:eastAsia="ru-RU"/>
        </w:rPr>
        <w:t>ЗНАТЬ</w:t>
      </w:r>
      <w:r w:rsidRPr="00104973">
        <w:rPr>
          <w:sz w:val="28"/>
          <w:szCs w:val="28"/>
          <w:lang w:eastAsia="ru-RU"/>
        </w:rPr>
        <w:t>:</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основные понятия о транспорте, транспортных системах;</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основные характеристики различных видов транспорта, технику и технологии, организацию работы, системы управления;</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критерии выбора вида транспорта, стратегию его развития;</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правовые основы метрологии, стандартизации и сертификации в области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DC45DC">
        <w:rPr>
          <w:sz w:val="28"/>
          <w:szCs w:val="28"/>
        </w:rPr>
        <w:t xml:space="preserve">уровень современного железнодорожного строительства, основные пути его совершенствования;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DC45DC">
        <w:rPr>
          <w:sz w:val="28"/>
          <w:szCs w:val="28"/>
        </w:rPr>
        <w:t xml:space="preserve">основные методы вариантного проектирования </w:t>
      </w:r>
      <w:r>
        <w:rPr>
          <w:sz w:val="28"/>
          <w:szCs w:val="28"/>
        </w:rPr>
        <w:t xml:space="preserve">организации строительства </w:t>
      </w:r>
      <w:r w:rsidRPr="00DC45DC">
        <w:rPr>
          <w:sz w:val="28"/>
          <w:szCs w:val="28"/>
        </w:rPr>
        <w:t>и производства работ, с учетом местных условий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машины, механизмы и комплексы для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7965F4">
        <w:rPr>
          <w:sz w:val="28"/>
          <w:szCs w:val="28"/>
        </w:rPr>
        <w:t>организацию движения поездов в период строительства и реконструкции;</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основы методики расчета рациональной организации и планирования строительства железных дорог, порядок составления календарных планов и сетевых графиков, материально-техническое обеспечение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единую систему подготовки строительного производства, методы подготовки строительного производства в </w:t>
      </w:r>
      <w:proofErr w:type="spellStart"/>
      <w:r w:rsidRPr="00BB61F8">
        <w:rPr>
          <w:sz w:val="28"/>
          <w:szCs w:val="28"/>
        </w:rPr>
        <w:t>предстроительный</w:t>
      </w:r>
      <w:proofErr w:type="spellEnd"/>
      <w:r w:rsidRPr="00BB61F8">
        <w:rPr>
          <w:sz w:val="28"/>
          <w:szCs w:val="28"/>
        </w:rPr>
        <w:t xml:space="preserve"> период и в ходе организационно- технологической подготовки (в подготовительном периоде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динамические модели комплекса строительства железных дорог для решения вопросов инвестирования средств на строительство, проведения торгов и установления размеров тендеров для оптимального варианта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научные исследования в области железнодорожного строительства, обеспечения экологии и качества выполненных работ;</w:t>
      </w:r>
    </w:p>
    <w:p w:rsidR="00940EAC" w:rsidRPr="00104973" w:rsidRDefault="00940EAC" w:rsidP="00104973">
      <w:pPr>
        <w:spacing w:after="0" w:line="240" w:lineRule="auto"/>
        <w:ind w:firstLine="851"/>
        <w:jc w:val="both"/>
        <w:rPr>
          <w:sz w:val="28"/>
          <w:szCs w:val="28"/>
          <w:lang w:eastAsia="ru-RU"/>
        </w:rPr>
      </w:pPr>
      <w:r w:rsidRPr="00104973">
        <w:rPr>
          <w:b/>
          <w:sz w:val="28"/>
          <w:szCs w:val="28"/>
          <w:lang w:eastAsia="ru-RU"/>
        </w:rPr>
        <w:t>УМЕТЬ</w:t>
      </w:r>
      <w:r w:rsidRPr="00104973">
        <w:rPr>
          <w:sz w:val="28"/>
          <w:szCs w:val="28"/>
          <w:lang w:eastAsia="ru-RU"/>
        </w:rPr>
        <w:t>:</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ориентироваться в документации по строительству железной дороги;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формировать комплексные потоки, составлять на их основе проекты организации строительства, проекты производства и организации работ, с учетом местных региональных особенностей;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принимать решения по корректировке проектов при изменении производственной ситуации;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разрабатывать и осуществлять на практике мероприятия по охране окружающей среды;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пользоваться экономико-математическими методами при решении конкретных задач, методологией технико-экономического обоснования при выборе вариантов организации строительства и производства работ;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использовать современное программное обеспечение для решения задач в области проектирования, планирования и управления железнодорожным строительством;</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lastRenderedPageBreak/>
        <w:t>разрабатывать проекты организации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проектировать принципиальные схемы организации железнодорожного строительства с оценкой их технико-экономической эффективности и возможных рисков;</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разрабатывать проекты производства работ по строительству объектов железнодорожного транспорта;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организовать постоянный контроль за ходом строительства с целью обеспечения надлежащего качества строительно-монтажных и пуско-наладочных работ;</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осуществлять мониторинг технико-экономических показателей проектов строительства железных дорог.</w:t>
      </w:r>
    </w:p>
    <w:p w:rsidR="00940EAC" w:rsidRPr="00104973" w:rsidRDefault="00940EAC" w:rsidP="00104973">
      <w:pPr>
        <w:spacing w:after="0" w:line="240" w:lineRule="auto"/>
        <w:ind w:firstLine="851"/>
        <w:jc w:val="both"/>
        <w:rPr>
          <w:sz w:val="28"/>
          <w:szCs w:val="28"/>
          <w:lang w:eastAsia="ru-RU"/>
        </w:rPr>
      </w:pPr>
      <w:r w:rsidRPr="00104973">
        <w:rPr>
          <w:b/>
          <w:sz w:val="28"/>
          <w:szCs w:val="28"/>
          <w:lang w:eastAsia="ru-RU"/>
        </w:rPr>
        <w:t>ВЛАДЕТЬ</w:t>
      </w:r>
      <w:r w:rsidRPr="00104973">
        <w:rPr>
          <w:sz w:val="28"/>
          <w:szCs w:val="28"/>
          <w:lang w:eastAsia="ru-RU"/>
        </w:rPr>
        <w:t>:</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приемами правильной и качественной организации работ при строительстве и реконструкции железных дорог;</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методиками составления проектов организации строительства железных дорог с учетом экологии;</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программированием и разработкой организационных моделей, используя системный анализ;</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грамотным использованием технической документации, инструкций, нормативных материалов, стандартов.</w:t>
      </w:r>
    </w:p>
    <w:p w:rsidR="00940EAC"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i/>
          <w:sz w:val="28"/>
          <w:szCs w:val="28"/>
          <w:lang w:eastAsia="ru-RU"/>
        </w:rPr>
      </w:pPr>
      <w:r w:rsidRPr="00104973">
        <w:rPr>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lang w:eastAsia="ru-RU"/>
        </w:rPr>
        <w:t xml:space="preserve">общей характеристики </w:t>
      </w:r>
      <w:r w:rsidRPr="00104973">
        <w:rPr>
          <w:sz w:val="28"/>
          <w:szCs w:val="28"/>
          <w:lang w:eastAsia="ru-RU"/>
        </w:rPr>
        <w:t xml:space="preserve">основной профессиональной образовательной программы (ОПОП). </w:t>
      </w:r>
    </w:p>
    <w:p w:rsidR="00940EAC" w:rsidRPr="00104973" w:rsidRDefault="00940EAC" w:rsidP="00104973">
      <w:pPr>
        <w:spacing w:after="0" w:line="240" w:lineRule="auto"/>
        <w:ind w:firstLine="851"/>
        <w:jc w:val="both"/>
        <w:rPr>
          <w:sz w:val="28"/>
          <w:szCs w:val="28"/>
          <w:lang w:eastAsia="ru-RU"/>
        </w:rPr>
      </w:pPr>
    </w:p>
    <w:p w:rsidR="00940EAC" w:rsidRPr="00E7589C" w:rsidRDefault="00940EAC" w:rsidP="00BB61F8">
      <w:pPr>
        <w:tabs>
          <w:tab w:val="left" w:pos="0"/>
        </w:tabs>
        <w:spacing w:after="0" w:line="240" w:lineRule="auto"/>
        <w:ind w:firstLine="851"/>
        <w:contextualSpacing/>
        <w:jc w:val="both"/>
        <w:rPr>
          <w:sz w:val="28"/>
          <w:szCs w:val="28"/>
          <w:lang w:eastAsia="ru-RU"/>
        </w:rPr>
      </w:pPr>
      <w:r w:rsidRPr="003E6687">
        <w:rPr>
          <w:sz w:val="28"/>
          <w:szCs w:val="28"/>
          <w:lang w:eastAsia="ru-RU"/>
        </w:rPr>
        <w:t xml:space="preserve">Изучение дисциплины направлено на формирование следующих </w:t>
      </w:r>
      <w:r w:rsidRPr="003E6687">
        <w:rPr>
          <w:b/>
          <w:sz w:val="28"/>
          <w:szCs w:val="28"/>
          <w:lang w:eastAsia="ru-RU"/>
        </w:rPr>
        <w:t xml:space="preserve">профессионально-специализированных компетенций (ПСК), </w:t>
      </w:r>
      <w:r w:rsidRPr="003E6687">
        <w:rPr>
          <w:sz w:val="28"/>
          <w:szCs w:val="28"/>
          <w:lang w:eastAsia="ru-RU"/>
        </w:rPr>
        <w:t xml:space="preserve">соответствующих специализации программы </w:t>
      </w:r>
      <w:proofErr w:type="spellStart"/>
      <w:r w:rsidRPr="003E6687">
        <w:rPr>
          <w:sz w:val="28"/>
          <w:szCs w:val="28"/>
          <w:lang w:eastAsia="ru-RU"/>
        </w:rPr>
        <w:t>специалитета</w:t>
      </w:r>
      <w:proofErr w:type="spellEnd"/>
      <w:r w:rsidRPr="003E6687">
        <w:rPr>
          <w:sz w:val="28"/>
          <w:szCs w:val="28"/>
          <w:lang w:eastAsia="ru-RU"/>
        </w:rPr>
        <w:t>:</w:t>
      </w:r>
    </w:p>
    <w:p w:rsidR="00940EAC" w:rsidRPr="00DE7C5D" w:rsidRDefault="00940EAC" w:rsidP="00430E15">
      <w:pPr>
        <w:widowControl w:val="0"/>
        <w:numPr>
          <w:ilvl w:val="0"/>
          <w:numId w:val="8"/>
        </w:numPr>
        <w:tabs>
          <w:tab w:val="left" w:pos="-3969"/>
          <w:tab w:val="left" w:pos="0"/>
        </w:tabs>
        <w:spacing w:after="0" w:line="240" w:lineRule="auto"/>
        <w:ind w:left="0" w:firstLine="425"/>
        <w:contextualSpacing/>
        <w:jc w:val="both"/>
        <w:rPr>
          <w:sz w:val="28"/>
          <w:szCs w:val="28"/>
          <w:lang w:eastAsia="ru-RU"/>
        </w:rPr>
      </w:pPr>
      <w:r>
        <w:rPr>
          <w:sz w:val="28"/>
          <w:szCs w:val="28"/>
        </w:rPr>
        <w:t>способность</w:t>
      </w:r>
      <w:r w:rsidRPr="000E67A5">
        <w:rPr>
          <w:sz w:val="28"/>
          <w:szCs w:val="28"/>
        </w:rPr>
        <w:t xml:space="preserve"> выполнять инженерные изыскания и проектировать объекты строительства и реконструкции железных дорог, включая транспортные сооружения с учетом местных инженерно-геологических условий, требований технологии организации ведения работ и экологии (ПСК-1.3);</w:t>
      </w:r>
    </w:p>
    <w:p w:rsidR="00940EAC" w:rsidRPr="00E753AB" w:rsidRDefault="00940EAC" w:rsidP="00430E15">
      <w:pPr>
        <w:widowControl w:val="0"/>
        <w:numPr>
          <w:ilvl w:val="0"/>
          <w:numId w:val="8"/>
        </w:numPr>
        <w:tabs>
          <w:tab w:val="left" w:pos="-3969"/>
          <w:tab w:val="left" w:pos="0"/>
        </w:tabs>
        <w:spacing w:after="0" w:line="240" w:lineRule="auto"/>
        <w:ind w:left="0" w:firstLine="425"/>
        <w:contextualSpacing/>
        <w:jc w:val="both"/>
        <w:rPr>
          <w:sz w:val="28"/>
          <w:szCs w:val="28"/>
          <w:lang w:eastAsia="ru-RU"/>
        </w:rPr>
      </w:pPr>
      <w:r>
        <w:rPr>
          <w:sz w:val="28"/>
          <w:szCs w:val="28"/>
        </w:rPr>
        <w:t>владение</w:t>
      </w:r>
      <w:r w:rsidRPr="000E67A5">
        <w:rPr>
          <w:sz w:val="28"/>
          <w:szCs w:val="28"/>
        </w:rPr>
        <w:t xml:space="preserve"> современными методами расчета проектирования, организации и технологии строительства и эксплуатации существующего и </w:t>
      </w:r>
      <w:proofErr w:type="gramStart"/>
      <w:r w:rsidRPr="000E67A5">
        <w:rPr>
          <w:sz w:val="28"/>
          <w:szCs w:val="28"/>
        </w:rPr>
        <w:t>реконструируемого железнодорожного пути</w:t>
      </w:r>
      <w:proofErr w:type="gramEnd"/>
      <w:r w:rsidRPr="000E67A5">
        <w:rPr>
          <w:sz w:val="28"/>
          <w:szCs w:val="28"/>
        </w:rPr>
        <w:t xml:space="preserve"> и транспортных сооружений на прочность и устойчивость с целью повышения надежности функционирования </w:t>
      </w:r>
      <w:r>
        <w:rPr>
          <w:sz w:val="28"/>
          <w:szCs w:val="28"/>
        </w:rPr>
        <w:t>транспортных объектов (ПСК-1.4).</w:t>
      </w:r>
    </w:p>
    <w:p w:rsidR="00940EAC" w:rsidRPr="000C2867" w:rsidRDefault="00940EAC" w:rsidP="00104973">
      <w:pPr>
        <w:spacing w:after="0" w:line="240" w:lineRule="auto"/>
        <w:ind w:firstLine="851"/>
        <w:jc w:val="both"/>
        <w:rPr>
          <w:sz w:val="28"/>
          <w:szCs w:val="28"/>
          <w:lang w:eastAsia="ru-RU"/>
        </w:rPr>
      </w:pPr>
      <w:r w:rsidRPr="000C2867">
        <w:rPr>
          <w:sz w:val="28"/>
          <w:szCs w:val="28"/>
          <w:lang w:eastAsia="ru-RU"/>
        </w:rPr>
        <w:t>Область профессиональной деятельности обучающихся, освоивших данную дисциплину, приведена в п. 2.1</w:t>
      </w:r>
      <w:r w:rsidRPr="00305378">
        <w:rPr>
          <w:sz w:val="28"/>
          <w:szCs w:val="28"/>
          <w:lang w:eastAsia="ru-RU"/>
        </w:rPr>
        <w:t xml:space="preserve"> </w:t>
      </w:r>
      <w:r>
        <w:rPr>
          <w:sz w:val="28"/>
          <w:szCs w:val="28"/>
          <w:lang w:eastAsia="ru-RU"/>
        </w:rPr>
        <w:t>общей характеристики</w:t>
      </w:r>
      <w:r w:rsidRPr="000C2867">
        <w:rPr>
          <w:sz w:val="28"/>
          <w:szCs w:val="28"/>
          <w:lang w:eastAsia="ru-RU"/>
        </w:rPr>
        <w:t xml:space="preserve"> ОПОП.</w:t>
      </w:r>
    </w:p>
    <w:p w:rsidR="00940EAC" w:rsidRPr="00104973" w:rsidRDefault="00940EAC" w:rsidP="00104973">
      <w:pPr>
        <w:spacing w:after="0" w:line="240" w:lineRule="auto"/>
        <w:ind w:firstLine="851"/>
        <w:jc w:val="both"/>
        <w:rPr>
          <w:sz w:val="28"/>
          <w:szCs w:val="28"/>
          <w:lang w:eastAsia="ru-RU"/>
        </w:rPr>
      </w:pPr>
      <w:r w:rsidRPr="000C2867">
        <w:rPr>
          <w:sz w:val="28"/>
          <w:szCs w:val="28"/>
          <w:lang w:eastAsia="ru-RU"/>
        </w:rPr>
        <w:t xml:space="preserve">Объекты профессиональной деятельности обучающихся, освоивших данную дисциплину, приведены в п. 2.2 </w:t>
      </w:r>
      <w:r>
        <w:rPr>
          <w:sz w:val="28"/>
          <w:szCs w:val="28"/>
          <w:lang w:eastAsia="ru-RU"/>
        </w:rPr>
        <w:t xml:space="preserve">общей характеристики </w:t>
      </w:r>
      <w:r w:rsidRPr="000C2867">
        <w:rPr>
          <w:sz w:val="28"/>
          <w:szCs w:val="28"/>
          <w:lang w:eastAsia="ru-RU"/>
        </w:rPr>
        <w:t>ОПОП.</w:t>
      </w: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lastRenderedPageBreak/>
        <w:t>3. Место дисциплины в структуре основной профессиональной образовательной программы</w:t>
      </w:r>
    </w:p>
    <w:p w:rsidR="00940EAC" w:rsidRPr="00104973" w:rsidRDefault="00940EAC" w:rsidP="00104973">
      <w:pPr>
        <w:spacing w:after="0" w:line="240" w:lineRule="auto"/>
        <w:ind w:firstLine="851"/>
        <w:jc w:val="center"/>
        <w:rPr>
          <w:b/>
          <w:bCs/>
          <w:sz w:val="28"/>
          <w:szCs w:val="28"/>
          <w:lang w:eastAsia="ru-RU"/>
        </w:rPr>
      </w:pPr>
    </w:p>
    <w:p w:rsidR="00940EAC" w:rsidRDefault="00940EAC" w:rsidP="00104973">
      <w:pPr>
        <w:spacing w:after="0" w:line="240" w:lineRule="auto"/>
        <w:ind w:firstLine="851"/>
        <w:jc w:val="both"/>
        <w:rPr>
          <w:sz w:val="28"/>
          <w:szCs w:val="28"/>
          <w:lang w:eastAsia="ru-RU"/>
        </w:rPr>
      </w:pPr>
      <w:r w:rsidRPr="001677F9">
        <w:rPr>
          <w:sz w:val="28"/>
          <w:szCs w:val="28"/>
          <w:lang w:eastAsia="ru-RU"/>
        </w:rPr>
        <w:t>Дисциплина «</w:t>
      </w:r>
      <w:r>
        <w:rPr>
          <w:sz w:val="28"/>
          <w:szCs w:val="28"/>
          <w:lang w:eastAsia="ru-RU"/>
        </w:rPr>
        <w:t>Строительство и реконструкция железных дорог</w:t>
      </w:r>
      <w:r w:rsidRPr="001677F9">
        <w:rPr>
          <w:sz w:val="28"/>
          <w:szCs w:val="28"/>
          <w:lang w:eastAsia="ru-RU"/>
        </w:rPr>
        <w:t>» (</w:t>
      </w:r>
      <w:r>
        <w:rPr>
          <w:sz w:val="28"/>
          <w:szCs w:val="28"/>
          <w:lang w:eastAsia="ru-RU"/>
        </w:rPr>
        <w:t>Б</w:t>
      </w:r>
      <w:proofErr w:type="gramStart"/>
      <w:r>
        <w:rPr>
          <w:sz w:val="28"/>
          <w:szCs w:val="28"/>
          <w:lang w:eastAsia="ru-RU"/>
        </w:rPr>
        <w:t>1.Б.</w:t>
      </w:r>
      <w:proofErr w:type="gramEnd"/>
      <w:r>
        <w:rPr>
          <w:sz w:val="28"/>
          <w:szCs w:val="28"/>
          <w:lang w:eastAsia="ru-RU"/>
        </w:rPr>
        <w:t>47</w:t>
      </w:r>
      <w:r w:rsidRPr="001677F9">
        <w:rPr>
          <w:sz w:val="28"/>
          <w:szCs w:val="28"/>
          <w:lang w:eastAsia="ru-RU"/>
        </w:rPr>
        <w:t>) относится к базовой части и является обязательной</w:t>
      </w:r>
      <w:r>
        <w:rPr>
          <w:sz w:val="28"/>
          <w:szCs w:val="28"/>
          <w:lang w:eastAsia="ru-RU"/>
        </w:rPr>
        <w:t>.</w:t>
      </w:r>
    </w:p>
    <w:p w:rsidR="00940EAC" w:rsidRPr="00104973" w:rsidRDefault="00940EAC" w:rsidP="00104973">
      <w:pPr>
        <w:spacing w:after="0" w:line="240" w:lineRule="auto"/>
        <w:ind w:firstLine="851"/>
        <w:jc w:val="both"/>
        <w:rPr>
          <w:sz w:val="28"/>
          <w:szCs w:val="28"/>
          <w:lang w:eastAsia="ru-RU"/>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4. Объем дисциплины и виды учебной работы</w:t>
      </w:r>
    </w:p>
    <w:p w:rsidR="001B067A" w:rsidRPr="001B067A" w:rsidRDefault="001B067A" w:rsidP="001B067A">
      <w:pPr>
        <w:spacing w:after="0" w:line="240" w:lineRule="auto"/>
        <w:rPr>
          <w:sz w:val="28"/>
          <w:szCs w:val="28"/>
        </w:rPr>
      </w:pPr>
    </w:p>
    <w:p w:rsidR="001B067A" w:rsidRPr="001B067A" w:rsidRDefault="001B067A" w:rsidP="001B067A">
      <w:pPr>
        <w:spacing w:after="0" w:line="240" w:lineRule="auto"/>
        <w:rPr>
          <w:sz w:val="28"/>
          <w:szCs w:val="28"/>
        </w:rPr>
      </w:pPr>
      <w:r w:rsidRPr="001B067A">
        <w:rPr>
          <w:sz w:val="28"/>
          <w:szCs w:val="28"/>
        </w:rPr>
        <w:t xml:space="preserve">Для очной формы обучения: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506"/>
        <w:gridCol w:w="1347"/>
        <w:gridCol w:w="1347"/>
      </w:tblGrid>
      <w:tr w:rsidR="001B067A" w:rsidRPr="001B067A" w:rsidTr="001B067A">
        <w:trPr>
          <w:jc w:val="center"/>
        </w:trPr>
        <w:tc>
          <w:tcPr>
            <w:tcW w:w="5353"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Вид учебной работы</w:t>
            </w:r>
          </w:p>
        </w:tc>
        <w:tc>
          <w:tcPr>
            <w:tcW w:w="1506"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Всего часов</w:t>
            </w:r>
          </w:p>
        </w:tc>
        <w:tc>
          <w:tcPr>
            <w:tcW w:w="2694" w:type="dxa"/>
            <w:gridSpan w:val="2"/>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Семестр</w:t>
            </w:r>
          </w:p>
        </w:tc>
      </w:tr>
      <w:tr w:rsidR="001B067A" w:rsidRPr="001B067A" w:rsidTr="001B067A">
        <w:trPr>
          <w:jc w:val="center"/>
        </w:trPr>
        <w:tc>
          <w:tcPr>
            <w:tcW w:w="5353"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506"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347" w:type="dxa"/>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8</w:t>
            </w:r>
          </w:p>
        </w:tc>
        <w:tc>
          <w:tcPr>
            <w:tcW w:w="1347" w:type="dxa"/>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9</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Контактная работа (по видам учебных занятий)</w:t>
            </w:r>
          </w:p>
          <w:p w:rsidR="001B067A" w:rsidRPr="001B067A" w:rsidRDefault="001B067A" w:rsidP="001B067A">
            <w:pPr>
              <w:tabs>
                <w:tab w:val="left" w:pos="851"/>
              </w:tabs>
              <w:spacing w:after="0" w:line="240" w:lineRule="auto"/>
              <w:contextualSpacing/>
              <w:rPr>
                <w:sz w:val="28"/>
                <w:szCs w:val="28"/>
              </w:rPr>
            </w:pPr>
            <w:r w:rsidRPr="001B067A">
              <w:rPr>
                <w:sz w:val="28"/>
                <w:szCs w:val="28"/>
              </w:rPr>
              <w:t>В том числе:</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лекции (Л)</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практические занятия (ПЗ)</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лабораторные работы (ЛР)</w:t>
            </w:r>
          </w:p>
        </w:tc>
        <w:tc>
          <w:tcPr>
            <w:tcW w:w="1506"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92</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347"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60</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30</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30</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347"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32</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Самостоятельная работа (СРС) (всего)</w:t>
            </w:r>
          </w:p>
        </w:tc>
        <w:tc>
          <w:tcPr>
            <w:tcW w:w="1506"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52</w:t>
            </w:r>
          </w:p>
        </w:tc>
        <w:tc>
          <w:tcPr>
            <w:tcW w:w="1347"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21</w:t>
            </w:r>
          </w:p>
        </w:tc>
        <w:tc>
          <w:tcPr>
            <w:tcW w:w="1347"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31</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Контроль</w:t>
            </w:r>
          </w:p>
        </w:tc>
        <w:tc>
          <w:tcPr>
            <w:tcW w:w="1506"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36</w:t>
            </w:r>
          </w:p>
        </w:tc>
        <w:tc>
          <w:tcPr>
            <w:tcW w:w="1347"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27</w:t>
            </w:r>
          </w:p>
        </w:tc>
        <w:tc>
          <w:tcPr>
            <w:tcW w:w="1347"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9</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Форма контроля знаний</w:t>
            </w:r>
          </w:p>
        </w:tc>
        <w:tc>
          <w:tcPr>
            <w:tcW w:w="1506"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 З</w:t>
            </w:r>
          </w:p>
        </w:tc>
        <w:tc>
          <w:tcPr>
            <w:tcW w:w="1347"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w:t>
            </w:r>
          </w:p>
        </w:tc>
        <w:tc>
          <w:tcPr>
            <w:tcW w:w="1347"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З</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 xml:space="preserve">Общая трудоемкость: час / </w:t>
            </w:r>
            <w:proofErr w:type="spellStart"/>
            <w:r w:rsidRPr="001B067A">
              <w:rPr>
                <w:sz w:val="28"/>
                <w:szCs w:val="28"/>
              </w:rPr>
              <w:t>з.е</w:t>
            </w:r>
            <w:proofErr w:type="spellEnd"/>
            <w:r w:rsidRPr="001B067A">
              <w:rPr>
                <w:sz w:val="28"/>
                <w:szCs w:val="28"/>
              </w:rPr>
              <w:t>.</w:t>
            </w:r>
          </w:p>
        </w:tc>
        <w:tc>
          <w:tcPr>
            <w:tcW w:w="1506"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180/5</w:t>
            </w:r>
          </w:p>
        </w:tc>
        <w:tc>
          <w:tcPr>
            <w:tcW w:w="1347"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108/3</w:t>
            </w:r>
          </w:p>
        </w:tc>
        <w:tc>
          <w:tcPr>
            <w:tcW w:w="1347"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72/2</w:t>
            </w:r>
          </w:p>
        </w:tc>
      </w:tr>
    </w:tbl>
    <w:p w:rsidR="001B067A" w:rsidRPr="001B067A" w:rsidRDefault="001B067A" w:rsidP="001B067A">
      <w:pPr>
        <w:spacing w:after="0" w:line="240" w:lineRule="auto"/>
        <w:rPr>
          <w:i/>
          <w:sz w:val="28"/>
          <w:szCs w:val="28"/>
        </w:rPr>
      </w:pPr>
      <w:r w:rsidRPr="001B067A">
        <w:rPr>
          <w:i/>
          <w:sz w:val="28"/>
          <w:szCs w:val="28"/>
        </w:rPr>
        <w:t xml:space="preserve">Примечание: Э - экзамен, З – </w:t>
      </w:r>
      <w:proofErr w:type="gramStart"/>
      <w:r w:rsidRPr="001B067A">
        <w:rPr>
          <w:i/>
          <w:sz w:val="28"/>
          <w:szCs w:val="28"/>
        </w:rPr>
        <w:t>зачет,  КП</w:t>
      </w:r>
      <w:proofErr w:type="gramEnd"/>
      <w:r w:rsidRPr="001B067A">
        <w:rPr>
          <w:i/>
          <w:sz w:val="28"/>
          <w:szCs w:val="28"/>
        </w:rPr>
        <w:t xml:space="preserve"> - курсовой проект.</w:t>
      </w:r>
    </w:p>
    <w:p w:rsidR="001B067A" w:rsidRPr="001B067A" w:rsidRDefault="001B067A" w:rsidP="001B067A">
      <w:pPr>
        <w:pStyle w:val="a3"/>
        <w:spacing w:after="0" w:line="240" w:lineRule="auto"/>
        <w:ind w:left="0"/>
        <w:rPr>
          <w:sz w:val="28"/>
          <w:szCs w:val="28"/>
        </w:rPr>
      </w:pPr>
    </w:p>
    <w:p w:rsidR="001B067A" w:rsidRPr="001B067A" w:rsidRDefault="001B067A" w:rsidP="001B067A">
      <w:pPr>
        <w:pStyle w:val="a3"/>
        <w:spacing w:after="0" w:line="240" w:lineRule="auto"/>
        <w:ind w:left="0"/>
        <w:rPr>
          <w:b/>
          <w:i/>
          <w:sz w:val="28"/>
          <w:szCs w:val="28"/>
        </w:rPr>
      </w:pPr>
      <w:r w:rsidRPr="001B067A">
        <w:rPr>
          <w:sz w:val="28"/>
          <w:szCs w:val="28"/>
        </w:rPr>
        <w:t>для очно-заочной формы обучения:</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531"/>
        <w:gridCol w:w="1355"/>
        <w:gridCol w:w="1355"/>
      </w:tblGrid>
      <w:tr w:rsidR="001B067A" w:rsidRPr="001B067A" w:rsidTr="001B067A">
        <w:trPr>
          <w:jc w:val="center"/>
        </w:trPr>
        <w:tc>
          <w:tcPr>
            <w:tcW w:w="5353"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Вид учебной работы</w:t>
            </w:r>
          </w:p>
        </w:tc>
        <w:tc>
          <w:tcPr>
            <w:tcW w:w="1531"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Всего часов</w:t>
            </w:r>
          </w:p>
        </w:tc>
        <w:tc>
          <w:tcPr>
            <w:tcW w:w="2710" w:type="dxa"/>
            <w:gridSpan w:val="2"/>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Семестр</w:t>
            </w:r>
          </w:p>
        </w:tc>
      </w:tr>
      <w:tr w:rsidR="001B067A" w:rsidRPr="001B067A" w:rsidTr="001B067A">
        <w:trPr>
          <w:jc w:val="center"/>
        </w:trPr>
        <w:tc>
          <w:tcPr>
            <w:tcW w:w="5353"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531"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355" w:type="dxa"/>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9</w:t>
            </w:r>
          </w:p>
        </w:tc>
        <w:tc>
          <w:tcPr>
            <w:tcW w:w="1355" w:type="dxa"/>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10</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Контактная работа (по видам учебных занятий)</w:t>
            </w:r>
          </w:p>
          <w:p w:rsidR="001B067A" w:rsidRPr="001B067A" w:rsidRDefault="001B067A" w:rsidP="001B067A">
            <w:pPr>
              <w:tabs>
                <w:tab w:val="left" w:pos="851"/>
              </w:tabs>
              <w:spacing w:after="0" w:line="240" w:lineRule="auto"/>
              <w:contextualSpacing/>
              <w:rPr>
                <w:sz w:val="28"/>
                <w:szCs w:val="28"/>
              </w:rPr>
            </w:pPr>
            <w:r w:rsidRPr="001B067A">
              <w:rPr>
                <w:sz w:val="28"/>
                <w:szCs w:val="28"/>
              </w:rPr>
              <w:t>В том числе:</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лекции (Л)</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практические занятия (ПЗ)</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лабораторные работы (ЛР)</w:t>
            </w:r>
          </w:p>
        </w:tc>
        <w:tc>
          <w:tcPr>
            <w:tcW w:w="1531"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64</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32</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32</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355"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32</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355"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32</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16</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Самостоятельная работа (СРС) (всего)</w:t>
            </w:r>
          </w:p>
        </w:tc>
        <w:tc>
          <w:tcPr>
            <w:tcW w:w="1531"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71</w:t>
            </w:r>
          </w:p>
        </w:tc>
        <w:tc>
          <w:tcPr>
            <w:tcW w:w="1355"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40</w:t>
            </w:r>
          </w:p>
        </w:tc>
        <w:tc>
          <w:tcPr>
            <w:tcW w:w="1355"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31</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Контроль</w:t>
            </w:r>
          </w:p>
        </w:tc>
        <w:tc>
          <w:tcPr>
            <w:tcW w:w="1531"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45</w:t>
            </w:r>
          </w:p>
        </w:tc>
        <w:tc>
          <w:tcPr>
            <w:tcW w:w="1355"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36</w:t>
            </w:r>
          </w:p>
        </w:tc>
        <w:tc>
          <w:tcPr>
            <w:tcW w:w="1355"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9</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Форма контроля знаний</w:t>
            </w:r>
          </w:p>
        </w:tc>
        <w:tc>
          <w:tcPr>
            <w:tcW w:w="1531"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 З</w:t>
            </w:r>
          </w:p>
        </w:tc>
        <w:tc>
          <w:tcPr>
            <w:tcW w:w="1355"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w:t>
            </w:r>
          </w:p>
        </w:tc>
        <w:tc>
          <w:tcPr>
            <w:tcW w:w="1355"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З</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 xml:space="preserve">Общая трудоемкость: час / </w:t>
            </w:r>
            <w:proofErr w:type="spellStart"/>
            <w:r w:rsidRPr="001B067A">
              <w:rPr>
                <w:sz w:val="28"/>
                <w:szCs w:val="28"/>
              </w:rPr>
              <w:t>з.е</w:t>
            </w:r>
            <w:proofErr w:type="spellEnd"/>
            <w:r w:rsidRPr="001B067A">
              <w:rPr>
                <w:sz w:val="28"/>
                <w:szCs w:val="28"/>
              </w:rPr>
              <w:t>.</w:t>
            </w:r>
          </w:p>
        </w:tc>
        <w:tc>
          <w:tcPr>
            <w:tcW w:w="1531"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180/5</w:t>
            </w:r>
          </w:p>
        </w:tc>
        <w:tc>
          <w:tcPr>
            <w:tcW w:w="1355"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108/3</w:t>
            </w:r>
          </w:p>
        </w:tc>
        <w:tc>
          <w:tcPr>
            <w:tcW w:w="1355"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72/2</w:t>
            </w:r>
          </w:p>
        </w:tc>
      </w:tr>
    </w:tbl>
    <w:p w:rsidR="001B067A" w:rsidRPr="001B067A" w:rsidRDefault="001B067A" w:rsidP="001B067A">
      <w:pPr>
        <w:spacing w:after="0" w:line="240" w:lineRule="auto"/>
        <w:rPr>
          <w:i/>
          <w:sz w:val="28"/>
          <w:szCs w:val="28"/>
        </w:rPr>
      </w:pPr>
      <w:r w:rsidRPr="001B067A">
        <w:rPr>
          <w:i/>
          <w:sz w:val="28"/>
          <w:szCs w:val="28"/>
        </w:rPr>
        <w:t xml:space="preserve">Примечание: Э - экзамен, З – </w:t>
      </w:r>
      <w:proofErr w:type="gramStart"/>
      <w:r w:rsidRPr="001B067A">
        <w:rPr>
          <w:i/>
          <w:sz w:val="28"/>
          <w:szCs w:val="28"/>
        </w:rPr>
        <w:t>зачет,  КП</w:t>
      </w:r>
      <w:proofErr w:type="gramEnd"/>
      <w:r w:rsidRPr="001B067A">
        <w:rPr>
          <w:i/>
          <w:sz w:val="28"/>
          <w:szCs w:val="28"/>
        </w:rPr>
        <w:t xml:space="preserve"> - курсовой проект.</w:t>
      </w:r>
    </w:p>
    <w:p w:rsidR="001B067A" w:rsidRPr="001B067A" w:rsidRDefault="001B067A" w:rsidP="001B067A">
      <w:pPr>
        <w:pStyle w:val="a3"/>
        <w:spacing w:after="0" w:line="240" w:lineRule="auto"/>
        <w:ind w:left="0"/>
        <w:rPr>
          <w:sz w:val="28"/>
          <w:szCs w:val="28"/>
        </w:rPr>
      </w:pPr>
      <w:r w:rsidRPr="001B067A">
        <w:rPr>
          <w:sz w:val="28"/>
          <w:szCs w:val="28"/>
        </w:rPr>
        <w:t xml:space="preserve">  </w:t>
      </w:r>
    </w:p>
    <w:p w:rsidR="001B067A" w:rsidRPr="001B067A" w:rsidRDefault="001B067A" w:rsidP="001B067A">
      <w:pPr>
        <w:pStyle w:val="a3"/>
        <w:spacing w:after="0" w:line="240" w:lineRule="auto"/>
        <w:ind w:left="0"/>
        <w:rPr>
          <w:b/>
          <w:i/>
          <w:sz w:val="28"/>
          <w:szCs w:val="28"/>
        </w:rPr>
      </w:pPr>
      <w:r w:rsidRPr="001B067A">
        <w:rPr>
          <w:sz w:val="28"/>
          <w:szCs w:val="28"/>
        </w:rPr>
        <w:t xml:space="preserve">   для заочной формы обучения </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713"/>
        <w:gridCol w:w="1239"/>
        <w:gridCol w:w="1244"/>
      </w:tblGrid>
      <w:tr w:rsidR="001B067A" w:rsidRPr="001B067A" w:rsidTr="001B067A">
        <w:trPr>
          <w:jc w:val="center"/>
        </w:trPr>
        <w:tc>
          <w:tcPr>
            <w:tcW w:w="5353"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Вид учебной работы</w:t>
            </w:r>
          </w:p>
        </w:tc>
        <w:tc>
          <w:tcPr>
            <w:tcW w:w="1713" w:type="dxa"/>
            <w:vMerge w:val="restart"/>
            <w:vAlign w:val="center"/>
          </w:tcPr>
          <w:p w:rsidR="001B067A" w:rsidRPr="001B067A" w:rsidRDefault="001B067A" w:rsidP="001B067A">
            <w:pPr>
              <w:tabs>
                <w:tab w:val="left" w:pos="851"/>
              </w:tabs>
              <w:spacing w:after="0" w:line="240" w:lineRule="auto"/>
              <w:contextualSpacing/>
              <w:jc w:val="center"/>
              <w:rPr>
                <w:sz w:val="28"/>
                <w:szCs w:val="28"/>
              </w:rPr>
            </w:pPr>
            <w:r w:rsidRPr="001B067A">
              <w:rPr>
                <w:b/>
                <w:bCs/>
                <w:sz w:val="28"/>
                <w:szCs w:val="28"/>
              </w:rPr>
              <w:t>Всего часов</w:t>
            </w:r>
          </w:p>
        </w:tc>
        <w:tc>
          <w:tcPr>
            <w:tcW w:w="2483" w:type="dxa"/>
            <w:gridSpan w:val="2"/>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Курс</w:t>
            </w:r>
          </w:p>
        </w:tc>
      </w:tr>
      <w:tr w:rsidR="001B067A" w:rsidRPr="001B067A" w:rsidTr="001B067A">
        <w:trPr>
          <w:jc w:val="center"/>
        </w:trPr>
        <w:tc>
          <w:tcPr>
            <w:tcW w:w="5353"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713" w:type="dxa"/>
            <w:vMerge/>
            <w:vAlign w:val="center"/>
          </w:tcPr>
          <w:p w:rsidR="001B067A" w:rsidRPr="001B067A" w:rsidRDefault="001B067A" w:rsidP="001B067A">
            <w:pPr>
              <w:tabs>
                <w:tab w:val="left" w:pos="851"/>
              </w:tabs>
              <w:spacing w:after="0" w:line="240" w:lineRule="auto"/>
              <w:contextualSpacing/>
              <w:jc w:val="center"/>
              <w:rPr>
                <w:sz w:val="28"/>
                <w:szCs w:val="28"/>
              </w:rPr>
            </w:pPr>
          </w:p>
        </w:tc>
        <w:tc>
          <w:tcPr>
            <w:tcW w:w="1239" w:type="dxa"/>
            <w:vAlign w:val="center"/>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5</w:t>
            </w:r>
          </w:p>
        </w:tc>
        <w:tc>
          <w:tcPr>
            <w:tcW w:w="1244" w:type="dxa"/>
          </w:tcPr>
          <w:p w:rsidR="001B067A" w:rsidRPr="001B067A" w:rsidRDefault="001B067A" w:rsidP="001B067A">
            <w:pPr>
              <w:tabs>
                <w:tab w:val="left" w:pos="851"/>
              </w:tabs>
              <w:spacing w:after="0" w:line="240" w:lineRule="auto"/>
              <w:contextualSpacing/>
              <w:jc w:val="center"/>
              <w:rPr>
                <w:b/>
                <w:sz w:val="28"/>
                <w:szCs w:val="28"/>
              </w:rPr>
            </w:pPr>
            <w:r w:rsidRPr="001B067A">
              <w:rPr>
                <w:b/>
                <w:sz w:val="28"/>
                <w:szCs w:val="28"/>
              </w:rPr>
              <w:t>6</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Контактная работа (по видам учебных занятий)</w:t>
            </w:r>
          </w:p>
          <w:p w:rsidR="001B067A" w:rsidRPr="001B067A" w:rsidRDefault="001B067A" w:rsidP="001B067A">
            <w:pPr>
              <w:tabs>
                <w:tab w:val="left" w:pos="851"/>
              </w:tabs>
              <w:spacing w:after="0" w:line="240" w:lineRule="auto"/>
              <w:contextualSpacing/>
              <w:rPr>
                <w:sz w:val="28"/>
                <w:szCs w:val="28"/>
              </w:rPr>
            </w:pPr>
            <w:r w:rsidRPr="001B067A">
              <w:rPr>
                <w:sz w:val="28"/>
                <w:szCs w:val="28"/>
              </w:rPr>
              <w:t>В том числе:</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lastRenderedPageBreak/>
              <w:t>лекции (Л)</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практические занятия (ПЗ)</w:t>
            </w:r>
          </w:p>
          <w:p w:rsidR="001B067A" w:rsidRPr="001B067A" w:rsidRDefault="001B067A" w:rsidP="001B067A">
            <w:pPr>
              <w:widowControl w:val="0"/>
              <w:numPr>
                <w:ilvl w:val="0"/>
                <w:numId w:val="5"/>
              </w:numPr>
              <w:tabs>
                <w:tab w:val="left" w:pos="380"/>
              </w:tabs>
              <w:spacing w:after="0" w:line="240" w:lineRule="auto"/>
              <w:ind w:left="0" w:firstLine="0"/>
              <w:contextualSpacing/>
              <w:jc w:val="both"/>
              <w:rPr>
                <w:sz w:val="28"/>
                <w:szCs w:val="28"/>
              </w:rPr>
            </w:pPr>
            <w:r w:rsidRPr="001B067A">
              <w:rPr>
                <w:sz w:val="28"/>
                <w:szCs w:val="28"/>
              </w:rPr>
              <w:t>лабораторные работы (ЛР)</w:t>
            </w:r>
          </w:p>
        </w:tc>
        <w:tc>
          <w:tcPr>
            <w:tcW w:w="1713"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26</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14</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12</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239"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8</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4</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c>
          <w:tcPr>
            <w:tcW w:w="1244"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18</w:t>
            </w: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lastRenderedPageBreak/>
              <w:t>10</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8</w:t>
            </w:r>
          </w:p>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lastRenderedPageBreak/>
              <w:t>Самостоятельная работа (СРС) (всего)</w:t>
            </w:r>
          </w:p>
        </w:tc>
        <w:tc>
          <w:tcPr>
            <w:tcW w:w="1713"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141</w:t>
            </w:r>
          </w:p>
        </w:tc>
        <w:tc>
          <w:tcPr>
            <w:tcW w:w="1239"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91</w:t>
            </w:r>
          </w:p>
        </w:tc>
        <w:tc>
          <w:tcPr>
            <w:tcW w:w="1244"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50</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Контроль</w:t>
            </w:r>
          </w:p>
        </w:tc>
        <w:tc>
          <w:tcPr>
            <w:tcW w:w="1713"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13</w:t>
            </w:r>
          </w:p>
        </w:tc>
        <w:tc>
          <w:tcPr>
            <w:tcW w:w="1239"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9</w:t>
            </w:r>
          </w:p>
        </w:tc>
        <w:tc>
          <w:tcPr>
            <w:tcW w:w="1244"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4</w:t>
            </w:r>
          </w:p>
        </w:tc>
      </w:tr>
      <w:tr w:rsidR="001B067A" w:rsidRPr="001B067A" w:rsidTr="001B067A">
        <w:trPr>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Форма контроля знаний</w:t>
            </w:r>
          </w:p>
        </w:tc>
        <w:tc>
          <w:tcPr>
            <w:tcW w:w="1713"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 З</w:t>
            </w:r>
          </w:p>
        </w:tc>
        <w:tc>
          <w:tcPr>
            <w:tcW w:w="1239"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КП, Э</w:t>
            </w:r>
          </w:p>
        </w:tc>
        <w:tc>
          <w:tcPr>
            <w:tcW w:w="1244"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З</w:t>
            </w:r>
          </w:p>
        </w:tc>
      </w:tr>
      <w:tr w:rsidR="001B067A" w:rsidRPr="001B067A" w:rsidTr="001B067A">
        <w:trPr>
          <w:trHeight w:val="139"/>
          <w:jc w:val="center"/>
        </w:trPr>
        <w:tc>
          <w:tcPr>
            <w:tcW w:w="5353" w:type="dxa"/>
            <w:vAlign w:val="center"/>
          </w:tcPr>
          <w:p w:rsidR="001B067A" w:rsidRPr="001B067A" w:rsidRDefault="001B067A" w:rsidP="001B067A">
            <w:pPr>
              <w:tabs>
                <w:tab w:val="left" w:pos="851"/>
              </w:tabs>
              <w:spacing w:after="0" w:line="240" w:lineRule="auto"/>
              <w:contextualSpacing/>
              <w:rPr>
                <w:sz w:val="28"/>
                <w:szCs w:val="28"/>
              </w:rPr>
            </w:pPr>
            <w:r w:rsidRPr="001B067A">
              <w:rPr>
                <w:sz w:val="28"/>
                <w:szCs w:val="28"/>
              </w:rPr>
              <w:t xml:space="preserve">Общая трудоемкость: час / </w:t>
            </w:r>
            <w:proofErr w:type="spellStart"/>
            <w:r w:rsidRPr="001B067A">
              <w:rPr>
                <w:sz w:val="28"/>
                <w:szCs w:val="28"/>
              </w:rPr>
              <w:t>з.е</w:t>
            </w:r>
            <w:proofErr w:type="spellEnd"/>
            <w:r w:rsidRPr="001B067A">
              <w:rPr>
                <w:sz w:val="28"/>
                <w:szCs w:val="28"/>
              </w:rPr>
              <w:t>.</w:t>
            </w:r>
          </w:p>
        </w:tc>
        <w:tc>
          <w:tcPr>
            <w:tcW w:w="1713"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180/5</w:t>
            </w:r>
          </w:p>
        </w:tc>
        <w:tc>
          <w:tcPr>
            <w:tcW w:w="1239" w:type="dxa"/>
            <w:vAlign w:val="center"/>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108/3</w:t>
            </w:r>
          </w:p>
        </w:tc>
        <w:tc>
          <w:tcPr>
            <w:tcW w:w="1244" w:type="dxa"/>
          </w:tcPr>
          <w:p w:rsidR="001B067A" w:rsidRPr="001B067A" w:rsidRDefault="001B067A" w:rsidP="001B067A">
            <w:pPr>
              <w:tabs>
                <w:tab w:val="left" w:pos="851"/>
              </w:tabs>
              <w:spacing w:after="0" w:line="240" w:lineRule="auto"/>
              <w:contextualSpacing/>
              <w:jc w:val="center"/>
              <w:rPr>
                <w:sz w:val="28"/>
                <w:szCs w:val="28"/>
              </w:rPr>
            </w:pPr>
            <w:r w:rsidRPr="001B067A">
              <w:rPr>
                <w:sz w:val="28"/>
                <w:szCs w:val="28"/>
              </w:rPr>
              <w:t>72/2</w:t>
            </w:r>
          </w:p>
        </w:tc>
      </w:tr>
    </w:tbl>
    <w:p w:rsidR="001B067A" w:rsidRPr="001B067A" w:rsidRDefault="001B067A" w:rsidP="001B067A">
      <w:pPr>
        <w:spacing w:after="0" w:line="240" w:lineRule="auto"/>
        <w:rPr>
          <w:i/>
          <w:sz w:val="28"/>
          <w:szCs w:val="28"/>
        </w:rPr>
      </w:pPr>
      <w:r w:rsidRPr="001B067A">
        <w:rPr>
          <w:i/>
          <w:sz w:val="28"/>
          <w:szCs w:val="28"/>
        </w:rPr>
        <w:t xml:space="preserve">Примечание: Э - экзамен, З – </w:t>
      </w:r>
      <w:proofErr w:type="gramStart"/>
      <w:r w:rsidRPr="001B067A">
        <w:rPr>
          <w:i/>
          <w:sz w:val="28"/>
          <w:szCs w:val="28"/>
        </w:rPr>
        <w:t>зачет,  КП</w:t>
      </w:r>
      <w:proofErr w:type="gramEnd"/>
      <w:r w:rsidRPr="001B067A">
        <w:rPr>
          <w:i/>
          <w:sz w:val="28"/>
          <w:szCs w:val="28"/>
        </w:rPr>
        <w:t xml:space="preserve"> - курсовой проект.</w:t>
      </w:r>
    </w:p>
    <w:p w:rsidR="001B067A" w:rsidRPr="001B067A" w:rsidRDefault="001B067A" w:rsidP="001B067A">
      <w:pPr>
        <w:tabs>
          <w:tab w:val="left" w:pos="851"/>
        </w:tabs>
        <w:spacing w:after="0" w:line="240" w:lineRule="auto"/>
        <w:ind w:firstLine="851"/>
        <w:rPr>
          <w:sz w:val="28"/>
          <w:szCs w:val="28"/>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5. Содержание и структура дисциплины</w:t>
      </w:r>
    </w:p>
    <w:p w:rsidR="00940EAC" w:rsidRPr="00104973"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5.1 Содержание дисциплины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55"/>
        <w:gridCol w:w="6494"/>
      </w:tblGrid>
      <w:tr w:rsidR="00940EAC" w:rsidRPr="00821796" w:rsidTr="00E8115C">
        <w:trPr>
          <w:jc w:val="center"/>
        </w:trPr>
        <w:tc>
          <w:tcPr>
            <w:tcW w:w="560" w:type="dxa"/>
            <w:vAlign w:val="center"/>
          </w:tcPr>
          <w:p w:rsidR="00940EAC" w:rsidRPr="00821796" w:rsidRDefault="00940EAC" w:rsidP="00E8115C">
            <w:pPr>
              <w:tabs>
                <w:tab w:val="left" w:pos="0"/>
              </w:tabs>
              <w:spacing w:after="0" w:line="240" w:lineRule="auto"/>
              <w:jc w:val="center"/>
              <w:rPr>
                <w:bCs/>
                <w:szCs w:val="24"/>
              </w:rPr>
            </w:pPr>
            <w:r w:rsidRPr="00821796">
              <w:rPr>
                <w:bCs/>
                <w:szCs w:val="24"/>
              </w:rPr>
              <w:t>№ п/п</w:t>
            </w:r>
          </w:p>
        </w:tc>
        <w:tc>
          <w:tcPr>
            <w:tcW w:w="2655" w:type="dxa"/>
            <w:vAlign w:val="center"/>
          </w:tcPr>
          <w:p w:rsidR="00940EAC" w:rsidRPr="00821796" w:rsidRDefault="00940EAC" w:rsidP="00E8115C">
            <w:pPr>
              <w:tabs>
                <w:tab w:val="left" w:pos="0"/>
              </w:tabs>
              <w:spacing w:after="0" w:line="240" w:lineRule="auto"/>
              <w:jc w:val="center"/>
              <w:rPr>
                <w:bCs/>
                <w:szCs w:val="24"/>
              </w:rPr>
            </w:pPr>
            <w:r w:rsidRPr="00821796">
              <w:rPr>
                <w:bCs/>
                <w:szCs w:val="24"/>
              </w:rPr>
              <w:t>Наименование раздела дисциплины</w:t>
            </w:r>
          </w:p>
        </w:tc>
        <w:tc>
          <w:tcPr>
            <w:tcW w:w="6494" w:type="dxa"/>
            <w:vAlign w:val="center"/>
          </w:tcPr>
          <w:p w:rsidR="00940EAC" w:rsidRPr="00821796" w:rsidRDefault="00940EAC" w:rsidP="00E8115C">
            <w:pPr>
              <w:spacing w:after="0" w:line="240" w:lineRule="auto"/>
              <w:jc w:val="center"/>
              <w:rPr>
                <w:szCs w:val="24"/>
              </w:rPr>
            </w:pPr>
            <w:r w:rsidRPr="00821796">
              <w:rPr>
                <w:szCs w:val="24"/>
              </w:rPr>
              <w:t>Содержание раздела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Введение</w:t>
            </w:r>
          </w:p>
        </w:tc>
        <w:tc>
          <w:tcPr>
            <w:tcW w:w="6494" w:type="dxa"/>
          </w:tcPr>
          <w:p w:rsidR="00940EAC" w:rsidRPr="00BC6B55" w:rsidRDefault="00940EAC" w:rsidP="00C61534">
            <w:pPr>
              <w:pStyle w:val="a8"/>
              <w:jc w:val="both"/>
              <w:rPr>
                <w:rFonts w:ascii="Times New Roman" w:hAnsi="Times New Roman"/>
                <w:sz w:val="24"/>
                <w:szCs w:val="24"/>
              </w:rPr>
            </w:pPr>
            <w:r w:rsidRPr="00BC6B55">
              <w:rPr>
                <w:rFonts w:ascii="Times New Roman" w:hAnsi="Times New Roman"/>
                <w:sz w:val="24"/>
                <w:szCs w:val="24"/>
              </w:rPr>
              <w:t>Значение и место дисциплины. Содержание дисциплины. Цели и задачи изучения дисциплины.</w:t>
            </w:r>
            <w:r>
              <w:rPr>
                <w:rFonts w:ascii="Times New Roman" w:hAnsi="Times New Roman"/>
                <w:sz w:val="24"/>
                <w:szCs w:val="24"/>
              </w:rPr>
              <w:t xml:space="preserve"> Литература.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1</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6494" w:type="dxa"/>
          </w:tcPr>
          <w:p w:rsidR="00940EAC" w:rsidRPr="00BC6B55" w:rsidRDefault="00940EAC" w:rsidP="0057229C">
            <w:pPr>
              <w:pStyle w:val="a8"/>
              <w:jc w:val="both"/>
              <w:rPr>
                <w:rFonts w:ascii="Times New Roman" w:hAnsi="Times New Roman"/>
                <w:sz w:val="24"/>
                <w:szCs w:val="24"/>
              </w:rPr>
            </w:pPr>
            <w:r w:rsidRPr="0057229C">
              <w:rPr>
                <w:rFonts w:ascii="Times New Roman" w:hAnsi="Times New Roman"/>
                <w:sz w:val="24"/>
                <w:szCs w:val="24"/>
              </w:rPr>
              <w:t>Опыт строительства железных дорог.</w:t>
            </w:r>
            <w:r>
              <w:rPr>
                <w:rFonts w:ascii="Times New Roman" w:hAnsi="Times New Roman"/>
                <w:sz w:val="24"/>
                <w:szCs w:val="24"/>
              </w:rPr>
              <w:t xml:space="preserve"> </w:t>
            </w:r>
            <w:r w:rsidRPr="0057229C">
              <w:rPr>
                <w:rFonts w:ascii="Times New Roman" w:hAnsi="Times New Roman"/>
                <w:sz w:val="24"/>
                <w:szCs w:val="24"/>
              </w:rPr>
              <w:t xml:space="preserve">Основные приоритетные железнодорожные инфраструктурные проекты, реализуемые в России в период до </w:t>
            </w:r>
            <w:smartTag w:uri="urn:schemas-microsoft-com:office:smarttags" w:element="metricconverter">
              <w:smartTagPr>
                <w:attr w:name="ProductID" w:val="2020 г"/>
              </w:smartTagPr>
              <w:r w:rsidRPr="0057229C">
                <w:rPr>
                  <w:rFonts w:ascii="Times New Roman" w:hAnsi="Times New Roman"/>
                  <w:sz w:val="24"/>
                  <w:szCs w:val="24"/>
                </w:rPr>
                <w:t>2020 г</w:t>
              </w:r>
            </w:smartTag>
            <w:r w:rsidRPr="0057229C">
              <w:rPr>
                <w:rFonts w:ascii="Times New Roman" w:hAnsi="Times New Roman"/>
                <w:sz w:val="24"/>
                <w:szCs w:val="24"/>
              </w:rPr>
              <w:t>.</w:t>
            </w:r>
            <w:r>
              <w:rPr>
                <w:rFonts w:ascii="Times New Roman" w:hAnsi="Times New Roman"/>
                <w:sz w:val="24"/>
                <w:szCs w:val="24"/>
              </w:rPr>
              <w:t xml:space="preserve"> </w:t>
            </w:r>
            <w:r w:rsidRPr="0057229C">
              <w:rPr>
                <w:rFonts w:ascii="Times New Roman" w:hAnsi="Times New Roman"/>
                <w:sz w:val="24"/>
                <w:szCs w:val="24"/>
              </w:rPr>
              <w:t xml:space="preserve">Перспективы железнодорожного строительства в России за горизонтом </w:t>
            </w:r>
            <w:smartTag w:uri="urn:schemas-microsoft-com:office:smarttags" w:element="metricconverter">
              <w:smartTagPr>
                <w:attr w:name="ProductID" w:val="2020 г"/>
              </w:smartTagPr>
              <w:r w:rsidRPr="0057229C">
                <w:rPr>
                  <w:rFonts w:ascii="Times New Roman" w:hAnsi="Times New Roman"/>
                  <w:sz w:val="24"/>
                  <w:szCs w:val="24"/>
                </w:rPr>
                <w:t>2020 г</w:t>
              </w:r>
            </w:smartTag>
            <w:r w:rsidRPr="0057229C">
              <w:rPr>
                <w:rFonts w:ascii="Times New Roman" w:hAnsi="Times New Roman"/>
                <w:sz w:val="24"/>
                <w:szCs w:val="24"/>
              </w:rPr>
              <w:t>.</w:t>
            </w:r>
            <w:r>
              <w:rPr>
                <w:rFonts w:ascii="Times New Roman" w:hAnsi="Times New Roman"/>
                <w:sz w:val="24"/>
                <w:szCs w:val="24"/>
              </w:rPr>
              <w:t xml:space="preserve"> </w:t>
            </w:r>
            <w:r w:rsidRPr="0057229C">
              <w:rPr>
                <w:rFonts w:ascii="Times New Roman" w:hAnsi="Times New Roman"/>
                <w:sz w:val="24"/>
                <w:szCs w:val="24"/>
                <w:lang w:eastAsia="en-US"/>
              </w:rPr>
              <w:t>Виды железнодорожного строительства.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2</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6494" w:type="dxa"/>
          </w:tcPr>
          <w:p w:rsidR="00940EAC" w:rsidRPr="00BC6B55" w:rsidRDefault="00940EAC" w:rsidP="006406F9">
            <w:pPr>
              <w:pStyle w:val="a8"/>
              <w:jc w:val="both"/>
              <w:rPr>
                <w:rFonts w:ascii="Times New Roman" w:hAnsi="Times New Roman"/>
                <w:sz w:val="24"/>
                <w:szCs w:val="24"/>
              </w:rPr>
            </w:pPr>
            <w:r>
              <w:rPr>
                <w:rFonts w:ascii="Times New Roman" w:hAnsi="Times New Roman"/>
                <w:sz w:val="24"/>
                <w:szCs w:val="24"/>
              </w:rPr>
              <w:t xml:space="preserve">Система подготовки строительного производства. </w:t>
            </w:r>
            <w:proofErr w:type="spellStart"/>
            <w:r>
              <w:rPr>
                <w:rFonts w:ascii="Times New Roman" w:hAnsi="Times New Roman"/>
                <w:sz w:val="24"/>
                <w:szCs w:val="24"/>
              </w:rPr>
              <w:t>Предстроительная</w:t>
            </w:r>
            <w:proofErr w:type="spellEnd"/>
            <w:r>
              <w:rPr>
                <w:rFonts w:ascii="Times New Roman" w:hAnsi="Times New Roman"/>
                <w:sz w:val="24"/>
                <w:szCs w:val="24"/>
              </w:rPr>
              <w:t xml:space="preserve"> подготовка: деятельность заказчика. Исходно-разрешительная документация для проектирования. Отвод земель для строительства. Деятельность подрядчика. Техническая подготовка. Инженерно-производственная подготовка. Строительные работы подготовительного периода. Подготовка территории строительства, виды работ, организация выполнения работ по подготовке территории строительства. Строительство </w:t>
            </w:r>
            <w:proofErr w:type="spellStart"/>
            <w:r>
              <w:rPr>
                <w:rFonts w:ascii="Times New Roman" w:hAnsi="Times New Roman"/>
                <w:sz w:val="24"/>
                <w:szCs w:val="24"/>
              </w:rPr>
              <w:t>притрассовых</w:t>
            </w:r>
            <w:proofErr w:type="spellEnd"/>
            <w:r>
              <w:rPr>
                <w:rFonts w:ascii="Times New Roman" w:hAnsi="Times New Roman"/>
                <w:sz w:val="24"/>
                <w:szCs w:val="24"/>
              </w:rPr>
              <w:t xml:space="preserve"> автомобильных дорог: классификация, категории </w:t>
            </w:r>
            <w:proofErr w:type="spellStart"/>
            <w:r>
              <w:rPr>
                <w:rFonts w:ascii="Times New Roman" w:hAnsi="Times New Roman"/>
                <w:sz w:val="24"/>
                <w:szCs w:val="24"/>
              </w:rPr>
              <w:t>притрассовых</w:t>
            </w:r>
            <w:proofErr w:type="spellEnd"/>
            <w:r>
              <w:rPr>
                <w:rFonts w:ascii="Times New Roman" w:hAnsi="Times New Roman"/>
                <w:sz w:val="24"/>
                <w:szCs w:val="24"/>
              </w:rPr>
              <w:t xml:space="preserve"> автомобильных дорог, основные технические параметры </w:t>
            </w:r>
            <w:proofErr w:type="spellStart"/>
            <w:r>
              <w:rPr>
                <w:rFonts w:ascii="Times New Roman" w:hAnsi="Times New Roman"/>
                <w:sz w:val="24"/>
                <w:szCs w:val="24"/>
              </w:rPr>
              <w:t>притрассовых</w:t>
            </w:r>
            <w:proofErr w:type="spellEnd"/>
            <w:r>
              <w:rPr>
                <w:rFonts w:ascii="Times New Roman" w:hAnsi="Times New Roman"/>
                <w:sz w:val="24"/>
                <w:szCs w:val="24"/>
              </w:rPr>
              <w:t xml:space="preserve"> автомобильных дорог, размещение построечных автомобильных дорог, конструкции земляного полотна </w:t>
            </w:r>
            <w:proofErr w:type="spellStart"/>
            <w:r>
              <w:rPr>
                <w:rFonts w:ascii="Times New Roman" w:hAnsi="Times New Roman"/>
                <w:sz w:val="24"/>
                <w:szCs w:val="24"/>
              </w:rPr>
              <w:t>притрассовых</w:t>
            </w:r>
            <w:proofErr w:type="spellEnd"/>
            <w:r>
              <w:rPr>
                <w:rFonts w:ascii="Times New Roman" w:hAnsi="Times New Roman"/>
                <w:sz w:val="24"/>
                <w:szCs w:val="24"/>
              </w:rPr>
              <w:t xml:space="preserve"> автомобильных дорог, пересечение водотоков на построечных автодорогах, дорожные одежды </w:t>
            </w:r>
            <w:proofErr w:type="spellStart"/>
            <w:r>
              <w:rPr>
                <w:rFonts w:ascii="Times New Roman" w:hAnsi="Times New Roman"/>
                <w:sz w:val="24"/>
                <w:szCs w:val="24"/>
              </w:rPr>
              <w:t>притрассовых</w:t>
            </w:r>
            <w:proofErr w:type="spellEnd"/>
            <w:r>
              <w:rPr>
                <w:rFonts w:ascii="Times New Roman" w:hAnsi="Times New Roman"/>
                <w:sz w:val="24"/>
                <w:szCs w:val="24"/>
              </w:rPr>
              <w:t xml:space="preserve"> автомобильных дорог. Производство работ по сооружению </w:t>
            </w:r>
            <w:proofErr w:type="spellStart"/>
            <w:r>
              <w:rPr>
                <w:rFonts w:ascii="Times New Roman" w:hAnsi="Times New Roman"/>
                <w:sz w:val="24"/>
                <w:szCs w:val="24"/>
              </w:rPr>
              <w:t>притрассовой</w:t>
            </w:r>
            <w:proofErr w:type="spellEnd"/>
            <w:r>
              <w:rPr>
                <w:rFonts w:ascii="Times New Roman" w:hAnsi="Times New Roman"/>
                <w:sz w:val="24"/>
                <w:szCs w:val="24"/>
              </w:rPr>
              <w:t xml:space="preserve"> автомобильной дороги. В</w:t>
            </w:r>
            <w:r w:rsidRPr="00BC6B55">
              <w:rPr>
                <w:rFonts w:ascii="Times New Roman" w:hAnsi="Times New Roman"/>
                <w:sz w:val="24"/>
                <w:szCs w:val="24"/>
              </w:rPr>
              <w:t>ременны</w:t>
            </w:r>
            <w:r>
              <w:rPr>
                <w:rFonts w:ascii="Times New Roman" w:hAnsi="Times New Roman"/>
                <w:sz w:val="24"/>
                <w:szCs w:val="24"/>
              </w:rPr>
              <w:t>е</w:t>
            </w:r>
            <w:r w:rsidRPr="00BC6B55">
              <w:rPr>
                <w:rFonts w:ascii="Times New Roman" w:hAnsi="Times New Roman"/>
                <w:sz w:val="24"/>
                <w:szCs w:val="24"/>
              </w:rPr>
              <w:t xml:space="preserve"> здани</w:t>
            </w:r>
            <w:r>
              <w:rPr>
                <w:rFonts w:ascii="Times New Roman" w:hAnsi="Times New Roman"/>
                <w:sz w:val="24"/>
                <w:szCs w:val="24"/>
              </w:rPr>
              <w:t>я</w:t>
            </w:r>
            <w:r w:rsidRPr="00BC6B55">
              <w:rPr>
                <w:rFonts w:ascii="Times New Roman" w:hAnsi="Times New Roman"/>
                <w:sz w:val="24"/>
                <w:szCs w:val="24"/>
              </w:rPr>
              <w:t xml:space="preserve"> и сооружения</w:t>
            </w:r>
            <w:r>
              <w:rPr>
                <w:rFonts w:ascii="Times New Roman" w:hAnsi="Times New Roman"/>
                <w:sz w:val="24"/>
                <w:szCs w:val="24"/>
              </w:rPr>
              <w:t xml:space="preserve"> для нужд строительства: разновидности временных зданий и сооружений, поселки строителей, размещение поселков строителей по трассе. В</w:t>
            </w:r>
            <w:r w:rsidRPr="00BC6B55">
              <w:rPr>
                <w:rFonts w:ascii="Times New Roman" w:hAnsi="Times New Roman"/>
                <w:sz w:val="24"/>
                <w:szCs w:val="24"/>
              </w:rPr>
              <w:t>реме</w:t>
            </w:r>
            <w:r>
              <w:rPr>
                <w:rFonts w:ascii="Times New Roman" w:hAnsi="Times New Roman"/>
                <w:sz w:val="24"/>
                <w:szCs w:val="24"/>
              </w:rPr>
              <w:t>нная связь и энергообеспечение строительства</w:t>
            </w:r>
            <w:r w:rsidRPr="00BC6B55">
              <w:rPr>
                <w:rFonts w:ascii="Times New Roman" w:hAnsi="Times New Roman"/>
                <w:sz w:val="24"/>
                <w:szCs w:val="24"/>
              </w:rPr>
              <w:t>.</w:t>
            </w:r>
            <w:r>
              <w:rPr>
                <w:rFonts w:ascii="Times New Roman" w:hAnsi="Times New Roman"/>
                <w:sz w:val="24"/>
                <w:szCs w:val="24"/>
              </w:rPr>
              <w:t xml:space="preserve"> Снабжение строительства водой. Проект организации работ подготовительного периода.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3</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6494" w:type="dxa"/>
          </w:tcPr>
          <w:p w:rsidR="00940EAC" w:rsidRPr="00BC6B55" w:rsidRDefault="00940EAC" w:rsidP="00C1151D">
            <w:pPr>
              <w:pStyle w:val="a8"/>
              <w:jc w:val="both"/>
              <w:rPr>
                <w:rFonts w:ascii="Times New Roman" w:hAnsi="Times New Roman"/>
                <w:i/>
                <w:sz w:val="24"/>
                <w:szCs w:val="24"/>
                <w:u w:val="single"/>
              </w:rPr>
            </w:pPr>
            <w:r w:rsidRPr="00BC6B55">
              <w:rPr>
                <w:rFonts w:ascii="Times New Roman" w:hAnsi="Times New Roman"/>
                <w:sz w:val="24"/>
                <w:szCs w:val="24"/>
              </w:rPr>
              <w:t xml:space="preserve">Значение и место водопропускных сооружений в общем комплексе работ. Классификация </w:t>
            </w:r>
            <w:r>
              <w:rPr>
                <w:rFonts w:ascii="Times New Roman" w:hAnsi="Times New Roman"/>
                <w:sz w:val="24"/>
                <w:szCs w:val="24"/>
              </w:rPr>
              <w:t xml:space="preserve">малых </w:t>
            </w:r>
            <w:r w:rsidRPr="00BC6B55">
              <w:rPr>
                <w:rFonts w:ascii="Times New Roman" w:hAnsi="Times New Roman"/>
                <w:sz w:val="24"/>
                <w:szCs w:val="24"/>
              </w:rPr>
              <w:t xml:space="preserve">водопропускных сооружений. Комплекс работ при строительстве </w:t>
            </w:r>
            <w:r>
              <w:rPr>
                <w:rFonts w:ascii="Times New Roman" w:hAnsi="Times New Roman"/>
                <w:sz w:val="24"/>
                <w:szCs w:val="24"/>
              </w:rPr>
              <w:t xml:space="preserve">водопропускных труб: подготовительные работы, устройство котлована, устройство фундаментной части, </w:t>
            </w:r>
            <w:r>
              <w:rPr>
                <w:rFonts w:ascii="Times New Roman" w:hAnsi="Times New Roman"/>
                <w:sz w:val="24"/>
                <w:szCs w:val="24"/>
              </w:rPr>
              <w:lastRenderedPageBreak/>
              <w:t xml:space="preserve">монтаж </w:t>
            </w:r>
            <w:proofErr w:type="spellStart"/>
            <w:r>
              <w:rPr>
                <w:rFonts w:ascii="Times New Roman" w:hAnsi="Times New Roman"/>
                <w:sz w:val="24"/>
                <w:szCs w:val="24"/>
              </w:rPr>
              <w:t>надфундаментных</w:t>
            </w:r>
            <w:proofErr w:type="spellEnd"/>
            <w:r>
              <w:rPr>
                <w:rFonts w:ascii="Times New Roman" w:hAnsi="Times New Roman"/>
                <w:sz w:val="24"/>
                <w:szCs w:val="24"/>
              </w:rPr>
              <w:t xml:space="preserve"> блоков, гидроизоляционные работы, засыпка водопропускной трубы, устройство участков переменной жесткости на подходах к водопропускным трубам, укрепительные и заключительные работы. Комплекс работ по строительству малых мостов: подготовительные работы, устройство фундаментов опор мостов на естественном основании, устройство фундаментов опор мостов на свайном основании, устройство верхней части опор, монтаж пролетных строений, гидроизоляция опор мостов и проезжей части, отсыпка конусов и их укрепление, заключительные работы. </w:t>
            </w:r>
            <w:r w:rsidRPr="00BC6B55">
              <w:rPr>
                <w:rFonts w:ascii="Times New Roman" w:hAnsi="Times New Roman"/>
                <w:sz w:val="24"/>
                <w:szCs w:val="24"/>
              </w:rPr>
              <w:t xml:space="preserve">Методы </w:t>
            </w:r>
            <w:r>
              <w:rPr>
                <w:rFonts w:ascii="Times New Roman" w:hAnsi="Times New Roman"/>
                <w:sz w:val="24"/>
                <w:szCs w:val="24"/>
              </w:rPr>
              <w:t xml:space="preserve">постройки малых </w:t>
            </w:r>
            <w:r w:rsidRPr="00BC6B55">
              <w:rPr>
                <w:rFonts w:ascii="Times New Roman" w:hAnsi="Times New Roman"/>
                <w:sz w:val="24"/>
                <w:szCs w:val="24"/>
              </w:rPr>
              <w:t>искусственных сооружений. Проек</w:t>
            </w:r>
            <w:r>
              <w:rPr>
                <w:rFonts w:ascii="Times New Roman" w:hAnsi="Times New Roman"/>
                <w:sz w:val="24"/>
                <w:szCs w:val="24"/>
              </w:rPr>
              <w:t xml:space="preserve">тирование </w:t>
            </w:r>
            <w:r w:rsidRPr="00BC6B55">
              <w:rPr>
                <w:rFonts w:ascii="Times New Roman" w:hAnsi="Times New Roman"/>
                <w:sz w:val="24"/>
                <w:szCs w:val="24"/>
              </w:rPr>
              <w:t xml:space="preserve">производства работ. </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lastRenderedPageBreak/>
              <w:t>4</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 xml:space="preserve">ов </w:t>
            </w:r>
            <w:proofErr w:type="spellStart"/>
            <w:r>
              <w:rPr>
                <w:rFonts w:ascii="Times New Roman" w:hAnsi="Times New Roman"/>
                <w:sz w:val="24"/>
                <w:szCs w:val="24"/>
              </w:rPr>
              <w:t>преградных</w:t>
            </w:r>
            <w:proofErr w:type="spellEnd"/>
            <w:r>
              <w:rPr>
                <w:rFonts w:ascii="Times New Roman" w:hAnsi="Times New Roman"/>
                <w:sz w:val="24"/>
                <w:szCs w:val="24"/>
              </w:rPr>
              <w:t xml:space="preserve"> сооружений</w:t>
            </w:r>
          </w:p>
        </w:tc>
        <w:tc>
          <w:tcPr>
            <w:tcW w:w="6494" w:type="dxa"/>
          </w:tcPr>
          <w:p w:rsidR="00940EAC" w:rsidRPr="00BC6B55" w:rsidRDefault="00940EAC" w:rsidP="004757B6">
            <w:pPr>
              <w:pStyle w:val="a8"/>
              <w:jc w:val="both"/>
              <w:rPr>
                <w:rFonts w:ascii="Times New Roman" w:hAnsi="Times New Roman"/>
                <w:sz w:val="24"/>
                <w:szCs w:val="24"/>
              </w:rPr>
            </w:pPr>
            <w:r w:rsidRPr="00BC6B55">
              <w:rPr>
                <w:rFonts w:ascii="Times New Roman" w:hAnsi="Times New Roman"/>
                <w:sz w:val="24"/>
                <w:szCs w:val="24"/>
              </w:rPr>
              <w:t>Понятие «</w:t>
            </w:r>
            <w:proofErr w:type="spellStart"/>
            <w:r>
              <w:rPr>
                <w:rFonts w:ascii="Times New Roman" w:hAnsi="Times New Roman"/>
                <w:sz w:val="24"/>
                <w:szCs w:val="24"/>
              </w:rPr>
              <w:t>п</w:t>
            </w:r>
            <w:r w:rsidRPr="00BC6B55">
              <w:rPr>
                <w:rFonts w:ascii="Times New Roman" w:hAnsi="Times New Roman"/>
                <w:sz w:val="24"/>
                <w:szCs w:val="24"/>
              </w:rPr>
              <w:t>реградное</w:t>
            </w:r>
            <w:proofErr w:type="spellEnd"/>
            <w:r w:rsidRPr="00BC6B55">
              <w:rPr>
                <w:rFonts w:ascii="Times New Roman" w:hAnsi="Times New Roman"/>
                <w:sz w:val="24"/>
                <w:szCs w:val="24"/>
              </w:rPr>
              <w:t xml:space="preserve"> сооружение».</w:t>
            </w:r>
            <w:r>
              <w:rPr>
                <w:rFonts w:ascii="Times New Roman" w:hAnsi="Times New Roman"/>
                <w:sz w:val="24"/>
                <w:szCs w:val="24"/>
              </w:rPr>
              <w:t xml:space="preserve"> Барьерные объекты и их классификация. </w:t>
            </w:r>
            <w:r w:rsidRPr="00BC6B55">
              <w:rPr>
                <w:rFonts w:ascii="Times New Roman" w:hAnsi="Times New Roman"/>
                <w:sz w:val="24"/>
                <w:szCs w:val="24"/>
              </w:rPr>
              <w:t xml:space="preserve">Варианты организации строительства при преодолении </w:t>
            </w:r>
            <w:proofErr w:type="spellStart"/>
            <w:r w:rsidRPr="00BC6B55">
              <w:rPr>
                <w:rFonts w:ascii="Times New Roman" w:hAnsi="Times New Roman"/>
                <w:sz w:val="24"/>
                <w:szCs w:val="24"/>
              </w:rPr>
              <w:t>преградных</w:t>
            </w:r>
            <w:proofErr w:type="spellEnd"/>
            <w:r w:rsidRPr="00BC6B55">
              <w:rPr>
                <w:rFonts w:ascii="Times New Roman" w:hAnsi="Times New Roman"/>
                <w:sz w:val="24"/>
                <w:szCs w:val="24"/>
              </w:rPr>
              <w:t xml:space="preserve"> сооружений.</w:t>
            </w:r>
            <w:r>
              <w:rPr>
                <w:rFonts w:ascii="Times New Roman" w:hAnsi="Times New Roman"/>
                <w:sz w:val="24"/>
                <w:szCs w:val="24"/>
              </w:rPr>
              <w:t xml:space="preserve"> Коэффициент </w:t>
            </w:r>
            <w:proofErr w:type="spellStart"/>
            <w:r>
              <w:rPr>
                <w:rFonts w:ascii="Times New Roman" w:hAnsi="Times New Roman"/>
                <w:sz w:val="24"/>
                <w:szCs w:val="24"/>
              </w:rPr>
              <w:t>барьерности</w:t>
            </w:r>
            <w:proofErr w:type="spellEnd"/>
            <w:r>
              <w:rPr>
                <w:rFonts w:ascii="Times New Roman" w:hAnsi="Times New Roman"/>
                <w:sz w:val="24"/>
                <w:szCs w:val="24"/>
              </w:rPr>
              <w:t xml:space="preserve">. </w:t>
            </w:r>
            <w:r w:rsidRPr="00BC6B55">
              <w:rPr>
                <w:rFonts w:ascii="Times New Roman" w:hAnsi="Times New Roman"/>
                <w:sz w:val="24"/>
                <w:szCs w:val="24"/>
              </w:rPr>
              <w:t>Классификация обходов.</w:t>
            </w:r>
            <w:r>
              <w:rPr>
                <w:rFonts w:ascii="Times New Roman" w:hAnsi="Times New Roman"/>
                <w:sz w:val="24"/>
                <w:szCs w:val="24"/>
              </w:rPr>
              <w:t xml:space="preserve"> </w:t>
            </w:r>
            <w:r w:rsidRPr="00BC6B55">
              <w:rPr>
                <w:rFonts w:ascii="Times New Roman" w:hAnsi="Times New Roman"/>
                <w:sz w:val="24"/>
                <w:szCs w:val="24"/>
              </w:rPr>
              <w:t xml:space="preserve"> Характеристика долговременных обходов. Примеры сооружения долговременных обходов. Кратковременные обходы. Их размещение, основные конструктивные решения. </w:t>
            </w:r>
            <w:r>
              <w:rPr>
                <w:rFonts w:ascii="Times New Roman" w:hAnsi="Times New Roman"/>
                <w:sz w:val="24"/>
                <w:szCs w:val="24"/>
              </w:rPr>
              <w:t>Опыт сооружения обходов при строительстве железных дорог.</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5</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6494" w:type="dxa"/>
          </w:tcPr>
          <w:p w:rsidR="00940EAC" w:rsidRPr="00BC6B55" w:rsidRDefault="00940EAC" w:rsidP="004919CF">
            <w:pPr>
              <w:pStyle w:val="a8"/>
              <w:jc w:val="both"/>
              <w:rPr>
                <w:rFonts w:ascii="Times New Roman" w:hAnsi="Times New Roman"/>
                <w:sz w:val="24"/>
                <w:szCs w:val="24"/>
              </w:rPr>
            </w:pPr>
            <w:r>
              <w:rPr>
                <w:rFonts w:ascii="Times New Roman" w:hAnsi="Times New Roman"/>
                <w:sz w:val="24"/>
                <w:szCs w:val="24"/>
              </w:rPr>
              <w:t xml:space="preserve">Основные требования, предъявляемые к земляному полотну железных дорог. Требования к грунтам земляного полотна. Понятие нормативной плотности грунтов и коэффициента его уплотнения. Нормы уплотнения грунтов земляного полотна железных дорог. Нормирование степени уплотнения грунтов на основе штамповых испытаний. Нормы влажности грунтов земляного полотна, понятие допустимой влажности. Основные положения проектирования земляного полотна железных дорог: форма основной площадки, устройство защитных слоев, расположение грунтов в земляном полотне железных дорог. Комплекс работ по сооружению земляного полотна. Выполнение работ механизированными колонами: модульный принцип формирования парка машин, лизинговые услуги при формировании парка машин механизированных колонн, расстановка механизированных колонн по участкам работ. </w:t>
            </w:r>
            <w:r w:rsidRPr="00BC6B55">
              <w:rPr>
                <w:rFonts w:ascii="Times New Roman" w:hAnsi="Times New Roman"/>
                <w:sz w:val="24"/>
                <w:szCs w:val="24"/>
              </w:rPr>
              <w:t>Область рационального использования землеройных модулей</w:t>
            </w:r>
            <w:r>
              <w:rPr>
                <w:rFonts w:ascii="Times New Roman" w:hAnsi="Times New Roman"/>
                <w:sz w:val="24"/>
                <w:szCs w:val="24"/>
              </w:rPr>
              <w:t>. Организация подготовительных земляных работ: р</w:t>
            </w:r>
            <w:r w:rsidRPr="003F7E9D">
              <w:rPr>
                <w:rFonts w:ascii="Times New Roman" w:hAnsi="Times New Roman"/>
                <w:sz w:val="24"/>
                <w:szCs w:val="24"/>
              </w:rPr>
              <w:t>азбивка земляного полотна и площадей для размещения карьеров, находящихся за пределами полосы отвода</w:t>
            </w:r>
            <w:r>
              <w:rPr>
                <w:rFonts w:ascii="Times New Roman" w:hAnsi="Times New Roman"/>
                <w:sz w:val="24"/>
                <w:szCs w:val="24"/>
              </w:rPr>
              <w:t>, устройство землевозных дорог, подготовка основания земляного полотна. Организация выполнения основных земляных работ: в</w:t>
            </w:r>
            <w:r w:rsidRPr="003F7E9D">
              <w:rPr>
                <w:rFonts w:ascii="Times New Roman" w:hAnsi="Times New Roman"/>
                <w:sz w:val="24"/>
                <w:szCs w:val="24"/>
              </w:rPr>
              <w:t>озведение насыпей автосамосвалами с разработкой грунта в карьере экскаватором</w:t>
            </w:r>
            <w:r>
              <w:rPr>
                <w:rFonts w:ascii="Times New Roman" w:hAnsi="Times New Roman"/>
                <w:sz w:val="24"/>
                <w:szCs w:val="24"/>
              </w:rPr>
              <w:t>, в</w:t>
            </w:r>
            <w:r w:rsidRPr="003F7E9D">
              <w:rPr>
                <w:rFonts w:ascii="Times New Roman" w:hAnsi="Times New Roman"/>
                <w:sz w:val="24"/>
                <w:szCs w:val="24"/>
              </w:rPr>
              <w:t>озведение насыпей автосамосвалами с погрузкой грунта в перегрузочном карьере экскаватором</w:t>
            </w:r>
            <w:r>
              <w:rPr>
                <w:rFonts w:ascii="Times New Roman" w:hAnsi="Times New Roman"/>
                <w:sz w:val="24"/>
                <w:szCs w:val="24"/>
              </w:rPr>
              <w:t>, р</w:t>
            </w:r>
            <w:r w:rsidRPr="003F7E9D">
              <w:rPr>
                <w:rFonts w:ascii="Times New Roman" w:hAnsi="Times New Roman"/>
                <w:sz w:val="24"/>
                <w:szCs w:val="24"/>
              </w:rPr>
              <w:t>азработка выемок экскаватором с погрузкой на автосамосвалы и транспо</w:t>
            </w:r>
            <w:r>
              <w:rPr>
                <w:rFonts w:ascii="Times New Roman" w:hAnsi="Times New Roman"/>
                <w:sz w:val="24"/>
                <w:szCs w:val="24"/>
              </w:rPr>
              <w:t>ртировкой грунта в тело насыпи, р</w:t>
            </w:r>
            <w:r w:rsidRPr="003F7E9D">
              <w:rPr>
                <w:rFonts w:ascii="Times New Roman" w:hAnsi="Times New Roman"/>
                <w:sz w:val="24"/>
                <w:szCs w:val="24"/>
              </w:rPr>
              <w:t>азработка выемок и возведение насыпей скреперами</w:t>
            </w:r>
            <w:r>
              <w:rPr>
                <w:rFonts w:ascii="Times New Roman" w:hAnsi="Times New Roman"/>
                <w:sz w:val="24"/>
                <w:szCs w:val="24"/>
              </w:rPr>
              <w:t>, р</w:t>
            </w:r>
            <w:r w:rsidRPr="003F7E9D">
              <w:rPr>
                <w:rFonts w:ascii="Times New Roman" w:hAnsi="Times New Roman"/>
                <w:sz w:val="24"/>
                <w:szCs w:val="24"/>
              </w:rPr>
              <w:t>азработка выемок с возведением насыпей бульдозерами</w:t>
            </w:r>
            <w:r>
              <w:rPr>
                <w:rFonts w:ascii="Times New Roman" w:hAnsi="Times New Roman"/>
                <w:sz w:val="24"/>
                <w:szCs w:val="24"/>
              </w:rPr>
              <w:t xml:space="preserve">. Уплотнение грунтов. Контроль качества уплотнения </w:t>
            </w:r>
            <w:r>
              <w:rPr>
                <w:rFonts w:ascii="Times New Roman" w:hAnsi="Times New Roman"/>
                <w:sz w:val="24"/>
                <w:szCs w:val="24"/>
              </w:rPr>
              <w:lastRenderedPageBreak/>
              <w:t xml:space="preserve">грунтов. Гидромеханизация земляных работ. Планировка и укрепление земляного полотна: планировочные работы и очередность их выполнения, укрепление откосов посевом трав, бетонными и железобетонными плитами, каменной </w:t>
            </w:r>
            <w:proofErr w:type="spellStart"/>
            <w:r>
              <w:rPr>
                <w:rFonts w:ascii="Times New Roman" w:hAnsi="Times New Roman"/>
                <w:sz w:val="24"/>
                <w:szCs w:val="24"/>
              </w:rPr>
              <w:t>наброской</w:t>
            </w:r>
            <w:proofErr w:type="spellEnd"/>
            <w:r>
              <w:rPr>
                <w:rFonts w:ascii="Times New Roman" w:hAnsi="Times New Roman"/>
                <w:sz w:val="24"/>
                <w:szCs w:val="24"/>
              </w:rPr>
              <w:t xml:space="preserve">, </w:t>
            </w:r>
            <w:proofErr w:type="spellStart"/>
            <w:r>
              <w:rPr>
                <w:rFonts w:ascii="Times New Roman" w:hAnsi="Times New Roman"/>
                <w:sz w:val="24"/>
                <w:szCs w:val="24"/>
              </w:rPr>
              <w:t>габионными</w:t>
            </w:r>
            <w:proofErr w:type="spellEnd"/>
            <w:r>
              <w:rPr>
                <w:rFonts w:ascii="Times New Roman" w:hAnsi="Times New Roman"/>
                <w:sz w:val="24"/>
                <w:szCs w:val="24"/>
              </w:rPr>
              <w:t xml:space="preserve"> конструкциями. Строительство подпорных стен. Проектирование производства земляных работ. Сдача земляного полотна под укладку пути.</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lastRenderedPageBreak/>
              <w:t>6</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Со</w:t>
            </w:r>
            <w:r>
              <w:rPr>
                <w:rFonts w:ascii="Times New Roman" w:hAnsi="Times New Roman"/>
                <w:sz w:val="24"/>
                <w:szCs w:val="24"/>
              </w:rPr>
              <w:t>оружение верхнего строения пути</w:t>
            </w:r>
          </w:p>
        </w:tc>
        <w:tc>
          <w:tcPr>
            <w:tcW w:w="6494" w:type="dxa"/>
          </w:tcPr>
          <w:p w:rsidR="00940EAC" w:rsidRPr="00BC6B55" w:rsidRDefault="00940EAC" w:rsidP="00E8115C">
            <w:pPr>
              <w:pStyle w:val="a8"/>
              <w:jc w:val="both"/>
              <w:rPr>
                <w:rFonts w:ascii="Times New Roman" w:hAnsi="Times New Roman"/>
                <w:sz w:val="24"/>
                <w:szCs w:val="24"/>
              </w:rPr>
            </w:pPr>
            <w:r w:rsidRPr="00BC6B55">
              <w:rPr>
                <w:rFonts w:ascii="Times New Roman" w:hAnsi="Times New Roman"/>
                <w:sz w:val="24"/>
                <w:szCs w:val="24"/>
              </w:rPr>
              <w:t xml:space="preserve">Значение и место работ по сооружению верхнего строения пути в общем комплексе строительства железной дороги. Конструкция верхнего строения пути. Технологические схемы его сооружения. Понятие об опорных пунктах строительства. Виды укладки пути. Сборка звеньев на базе. Звеносборочные базы, их классификация и размещение вдоль трассы. Средства механизации сборки рельсошпальной решетки. Производительность звеносборочной базы и ее радиус действия. Подвижной состав для транспортировки звеньев, области применения. Определение потребности в железнодорожных платформах для перевозки звеньев. Виды укладочных кранов. Область рационального их использования. Производство работ по укладки пути. Укладка пути железнодорожными стреловыми кранами. Особенности укладки пути на станциях. Особенности укладки пути с железобетонными шпалами. Укладка стрелочных переводов. Комплекс работ по балластировке пути. Комплекс работ по добыче щебеночного балласта в карьере. Путевое развитие и схемы движения подвижного состава в карьере. Щебеночные заводы и карьеры. </w:t>
            </w:r>
            <w:proofErr w:type="spellStart"/>
            <w:r w:rsidRPr="00BC6B55">
              <w:rPr>
                <w:rFonts w:ascii="Times New Roman" w:hAnsi="Times New Roman"/>
                <w:sz w:val="24"/>
                <w:szCs w:val="24"/>
              </w:rPr>
              <w:t>Приобъектные</w:t>
            </w:r>
            <w:proofErr w:type="spellEnd"/>
            <w:r w:rsidRPr="00BC6B55">
              <w:rPr>
                <w:rFonts w:ascii="Times New Roman" w:hAnsi="Times New Roman"/>
                <w:sz w:val="24"/>
                <w:szCs w:val="24"/>
              </w:rPr>
              <w:t xml:space="preserve"> склады-накопители щебеночного балласта. Передвижные дробильно-сортировочные установки. Радиус действия карьеров. Виды подвижного состава для перевозки балласта. Потребность в составах для перевозки балласта. График движения балластных поездов. Схемы балластировки пути. Балластировка пути на щебеночный балласт, последовательность операций. Машины, применяемые при балластировке пути. Балластировка стрелочных переводов. Послеосадочный ремонт пути. Проектирование производства и организации работ по укладке и балластировке пути. Особенности балластировки пути в зимнее время.</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7</w:t>
            </w:r>
          </w:p>
        </w:tc>
        <w:tc>
          <w:tcPr>
            <w:tcW w:w="2655" w:type="dxa"/>
          </w:tcPr>
          <w:p w:rsidR="00940EAC" w:rsidRPr="00BC6B55" w:rsidRDefault="00940EAC" w:rsidP="00E8115C">
            <w:pPr>
              <w:pStyle w:val="a8"/>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6494" w:type="dxa"/>
          </w:tcPr>
          <w:p w:rsidR="00940EAC" w:rsidRPr="00BC6B55" w:rsidRDefault="00940EAC" w:rsidP="00905195">
            <w:pPr>
              <w:pStyle w:val="a8"/>
              <w:jc w:val="both"/>
              <w:rPr>
                <w:rFonts w:ascii="Times New Roman" w:hAnsi="Times New Roman"/>
                <w:sz w:val="24"/>
                <w:szCs w:val="24"/>
              </w:rPr>
            </w:pPr>
            <w:r w:rsidRPr="00905195">
              <w:rPr>
                <w:rFonts w:ascii="Times New Roman" w:hAnsi="Times New Roman"/>
                <w:sz w:val="24"/>
                <w:szCs w:val="24"/>
              </w:rPr>
              <w:t>Классификация зданий и сооружений железнодорожного транспорта.</w:t>
            </w:r>
            <w:r>
              <w:rPr>
                <w:rFonts w:ascii="Times New Roman" w:hAnsi="Times New Roman"/>
                <w:sz w:val="24"/>
                <w:szCs w:val="24"/>
              </w:rPr>
              <w:t xml:space="preserve"> </w:t>
            </w:r>
            <w:r w:rsidRPr="00905195">
              <w:rPr>
                <w:rFonts w:ascii="Times New Roman" w:hAnsi="Times New Roman"/>
                <w:sz w:val="24"/>
                <w:szCs w:val="24"/>
              </w:rPr>
              <w:t>Принципы проектирования организации строительства железнодорожных зданий и сооружений.</w:t>
            </w:r>
            <w:r>
              <w:rPr>
                <w:rFonts w:ascii="Times New Roman" w:hAnsi="Times New Roman"/>
                <w:sz w:val="24"/>
                <w:szCs w:val="24"/>
              </w:rPr>
              <w:t xml:space="preserve"> </w:t>
            </w:r>
            <w:r w:rsidRPr="00905195">
              <w:rPr>
                <w:rFonts w:ascii="Times New Roman" w:hAnsi="Times New Roman"/>
                <w:sz w:val="24"/>
                <w:szCs w:val="24"/>
              </w:rPr>
              <w:t>Варианты организации строительства зданий и сооружений.</w:t>
            </w:r>
            <w:r>
              <w:rPr>
                <w:rFonts w:ascii="Times New Roman" w:hAnsi="Times New Roman"/>
                <w:sz w:val="24"/>
                <w:szCs w:val="24"/>
              </w:rPr>
              <w:t xml:space="preserve"> </w:t>
            </w:r>
            <w:r w:rsidRPr="00905195">
              <w:rPr>
                <w:rFonts w:ascii="Times New Roman" w:hAnsi="Times New Roman"/>
                <w:sz w:val="24"/>
                <w:szCs w:val="24"/>
                <w:lang w:eastAsia="en-US"/>
              </w:rPr>
              <w:t>Организация строительства объекто</w:t>
            </w:r>
            <w:r>
              <w:rPr>
                <w:rFonts w:ascii="Times New Roman" w:hAnsi="Times New Roman"/>
                <w:sz w:val="24"/>
                <w:szCs w:val="24"/>
                <w:lang w:eastAsia="en-US"/>
              </w:rPr>
              <w:t>в водоснабжения: к</w:t>
            </w:r>
            <w:r w:rsidRPr="00905195">
              <w:rPr>
                <w:rFonts w:ascii="Times New Roman" w:hAnsi="Times New Roman"/>
                <w:sz w:val="24"/>
                <w:szCs w:val="24"/>
                <w:lang w:eastAsia="en-US"/>
              </w:rPr>
              <w:t>омплекс работ по сооружению объектов водоснабжения</w:t>
            </w:r>
            <w:r>
              <w:rPr>
                <w:rFonts w:ascii="Times New Roman" w:hAnsi="Times New Roman"/>
                <w:sz w:val="24"/>
                <w:szCs w:val="24"/>
                <w:lang w:eastAsia="en-US"/>
              </w:rPr>
              <w:t xml:space="preserve">, календарное планирование производства работ. </w:t>
            </w:r>
            <w:r w:rsidRPr="00905195">
              <w:rPr>
                <w:rFonts w:ascii="Times New Roman" w:hAnsi="Times New Roman"/>
                <w:sz w:val="24"/>
                <w:szCs w:val="24"/>
                <w:lang w:eastAsia="en-US"/>
              </w:rPr>
              <w:t>Организация строительства объекто</w:t>
            </w:r>
            <w:r>
              <w:rPr>
                <w:rFonts w:ascii="Times New Roman" w:hAnsi="Times New Roman"/>
                <w:sz w:val="24"/>
                <w:szCs w:val="24"/>
                <w:lang w:eastAsia="en-US"/>
              </w:rPr>
              <w:t>в водоотведения: к</w:t>
            </w:r>
            <w:r w:rsidRPr="00905195">
              <w:rPr>
                <w:rFonts w:ascii="Times New Roman" w:hAnsi="Times New Roman"/>
                <w:sz w:val="24"/>
                <w:szCs w:val="24"/>
                <w:lang w:eastAsia="en-US"/>
              </w:rPr>
              <w:t>омплекс работ по сооружению объектов</w:t>
            </w:r>
            <w:r>
              <w:rPr>
                <w:rFonts w:ascii="Times New Roman" w:hAnsi="Times New Roman"/>
                <w:sz w:val="24"/>
                <w:szCs w:val="24"/>
                <w:lang w:eastAsia="en-US"/>
              </w:rPr>
              <w:t xml:space="preserve"> водоотведения, календарное планирование производства работ.</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8</w:t>
            </w:r>
          </w:p>
        </w:tc>
        <w:tc>
          <w:tcPr>
            <w:tcW w:w="2655" w:type="dxa"/>
          </w:tcPr>
          <w:p w:rsidR="00940EAC" w:rsidRPr="00BC6B55" w:rsidRDefault="00940EAC" w:rsidP="00A558DF">
            <w:pPr>
              <w:pStyle w:val="a8"/>
              <w:jc w:val="both"/>
              <w:rPr>
                <w:rFonts w:ascii="Times New Roman" w:hAnsi="Times New Roman"/>
                <w:sz w:val="24"/>
                <w:szCs w:val="24"/>
              </w:rPr>
            </w:pPr>
            <w:r>
              <w:rPr>
                <w:rFonts w:ascii="Times New Roman" w:hAnsi="Times New Roman"/>
                <w:sz w:val="24"/>
                <w:szCs w:val="24"/>
              </w:rPr>
              <w:t>Электрификация железных дорог</w:t>
            </w:r>
          </w:p>
        </w:tc>
        <w:tc>
          <w:tcPr>
            <w:tcW w:w="6494" w:type="dxa"/>
          </w:tcPr>
          <w:p w:rsidR="00940EAC" w:rsidRPr="00BC6B55" w:rsidRDefault="00940EAC" w:rsidP="00E93541">
            <w:pPr>
              <w:pStyle w:val="a8"/>
              <w:jc w:val="both"/>
              <w:rPr>
                <w:rFonts w:ascii="Times New Roman" w:hAnsi="Times New Roman"/>
                <w:sz w:val="24"/>
                <w:szCs w:val="24"/>
              </w:rPr>
            </w:pPr>
            <w:r w:rsidRPr="00E93541">
              <w:rPr>
                <w:rFonts w:ascii="Times New Roman" w:hAnsi="Times New Roman"/>
                <w:sz w:val="24"/>
                <w:szCs w:val="24"/>
              </w:rPr>
              <w:t>Системы электроснабжения железной</w:t>
            </w:r>
            <w:r>
              <w:rPr>
                <w:rFonts w:ascii="Times New Roman" w:hAnsi="Times New Roman"/>
                <w:sz w:val="24"/>
                <w:szCs w:val="24"/>
              </w:rPr>
              <w:t xml:space="preserve"> </w:t>
            </w:r>
            <w:r w:rsidRPr="00E93541">
              <w:rPr>
                <w:rFonts w:ascii="Times New Roman" w:hAnsi="Times New Roman"/>
                <w:sz w:val="24"/>
                <w:szCs w:val="24"/>
                <w:lang w:eastAsia="en-US"/>
              </w:rPr>
              <w:t>дороги. Потребители электроэнергии</w:t>
            </w:r>
            <w:r>
              <w:rPr>
                <w:rFonts w:ascii="Times New Roman" w:hAnsi="Times New Roman"/>
                <w:sz w:val="24"/>
                <w:szCs w:val="24"/>
                <w:lang w:eastAsia="en-US"/>
              </w:rPr>
              <w:t xml:space="preserve">. </w:t>
            </w:r>
            <w:r w:rsidRPr="00E93541">
              <w:rPr>
                <w:rFonts w:ascii="Times New Roman" w:hAnsi="Times New Roman"/>
                <w:sz w:val="24"/>
                <w:szCs w:val="24"/>
                <w:lang w:eastAsia="en-US"/>
              </w:rPr>
              <w:t>Комплекс работ по электрификации</w:t>
            </w:r>
            <w:r>
              <w:rPr>
                <w:rFonts w:ascii="Times New Roman" w:hAnsi="Times New Roman"/>
                <w:sz w:val="24"/>
                <w:szCs w:val="24"/>
                <w:lang w:eastAsia="en-US"/>
              </w:rPr>
              <w:t xml:space="preserve"> </w:t>
            </w:r>
            <w:r w:rsidRPr="00E93541">
              <w:rPr>
                <w:rFonts w:ascii="Times New Roman" w:hAnsi="Times New Roman"/>
                <w:sz w:val="24"/>
                <w:szCs w:val="24"/>
                <w:lang w:eastAsia="en-US"/>
              </w:rPr>
              <w:t xml:space="preserve">   </w:t>
            </w:r>
            <w:r w:rsidRPr="00E93541">
              <w:rPr>
                <w:rFonts w:ascii="Times New Roman" w:hAnsi="Times New Roman"/>
                <w:sz w:val="24"/>
                <w:szCs w:val="24"/>
                <w:lang w:eastAsia="en-US"/>
              </w:rPr>
              <w:lastRenderedPageBreak/>
              <w:t>железной дороги</w:t>
            </w:r>
            <w:r>
              <w:rPr>
                <w:rFonts w:ascii="Times New Roman" w:hAnsi="Times New Roman"/>
                <w:sz w:val="24"/>
                <w:szCs w:val="24"/>
                <w:lang w:eastAsia="en-US"/>
              </w:rPr>
              <w:t xml:space="preserve">. </w:t>
            </w:r>
            <w:r w:rsidRPr="00BC6B55">
              <w:rPr>
                <w:rFonts w:ascii="Times New Roman" w:hAnsi="Times New Roman"/>
                <w:sz w:val="24"/>
                <w:szCs w:val="24"/>
              </w:rPr>
              <w:t>Установка опор контактной сети</w:t>
            </w:r>
            <w:r>
              <w:rPr>
                <w:rFonts w:ascii="Times New Roman" w:hAnsi="Times New Roman"/>
                <w:sz w:val="24"/>
                <w:szCs w:val="24"/>
              </w:rPr>
              <w:t xml:space="preserve">, </w:t>
            </w:r>
            <w:r w:rsidRPr="00BC6B55">
              <w:rPr>
                <w:rFonts w:ascii="Times New Roman" w:hAnsi="Times New Roman"/>
                <w:sz w:val="24"/>
                <w:szCs w:val="24"/>
              </w:rPr>
              <w:t>методы производства работ</w:t>
            </w:r>
            <w:r>
              <w:rPr>
                <w:rFonts w:ascii="Times New Roman" w:hAnsi="Times New Roman"/>
                <w:sz w:val="24"/>
                <w:szCs w:val="24"/>
              </w:rPr>
              <w:t>,</w:t>
            </w:r>
            <w:r w:rsidRPr="00BC6B55">
              <w:rPr>
                <w:rFonts w:ascii="Times New Roman" w:hAnsi="Times New Roman"/>
                <w:sz w:val="24"/>
                <w:szCs w:val="24"/>
              </w:rPr>
              <w:t xml:space="preserve"> формирование установочных поездов, комплекс машин, графики производства работ. Особенности выполнения работ по установке опор на раздельных пунктах. Монтаж контактной подвески: комплекс работ, методы производства работ, комплект машин и механизмов. Сооружение тяговых подстанций: комплекс работ. Организация строительства тяговых подстанций. </w:t>
            </w:r>
            <w:r>
              <w:rPr>
                <w:rFonts w:ascii="Times New Roman" w:hAnsi="Times New Roman"/>
                <w:sz w:val="24"/>
                <w:szCs w:val="24"/>
              </w:rPr>
              <w:t>Проектирование организации строительства при электрификации железных дорог.</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lastRenderedPageBreak/>
              <w:t>9</w:t>
            </w:r>
          </w:p>
        </w:tc>
        <w:tc>
          <w:tcPr>
            <w:tcW w:w="2655" w:type="dxa"/>
          </w:tcPr>
          <w:p w:rsidR="00940EAC" w:rsidRPr="00BC6B55" w:rsidRDefault="00940EAC" w:rsidP="00A558DF">
            <w:pPr>
              <w:pStyle w:val="a8"/>
              <w:rPr>
                <w:rFonts w:ascii="Times New Roman" w:hAnsi="Times New Roman"/>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6494" w:type="dxa"/>
          </w:tcPr>
          <w:p w:rsidR="00940EAC" w:rsidRPr="00BC6B55" w:rsidRDefault="00940EAC" w:rsidP="00A558DF">
            <w:pPr>
              <w:pStyle w:val="a8"/>
              <w:jc w:val="both"/>
              <w:rPr>
                <w:rFonts w:ascii="Times New Roman" w:hAnsi="Times New Roman"/>
                <w:sz w:val="24"/>
                <w:szCs w:val="24"/>
              </w:rPr>
            </w:pPr>
            <w:r>
              <w:rPr>
                <w:rFonts w:ascii="Times New Roman" w:hAnsi="Times New Roman"/>
                <w:sz w:val="24"/>
                <w:szCs w:val="24"/>
              </w:rPr>
              <w:t xml:space="preserve">Строительство воздушных высоковольтных линий </w:t>
            </w:r>
            <w:proofErr w:type="spellStart"/>
            <w:r>
              <w:rPr>
                <w:rFonts w:ascii="Times New Roman" w:hAnsi="Times New Roman"/>
                <w:sz w:val="24"/>
                <w:szCs w:val="24"/>
              </w:rPr>
              <w:t>нетяговых</w:t>
            </w:r>
            <w:proofErr w:type="spellEnd"/>
            <w:r>
              <w:rPr>
                <w:rFonts w:ascii="Times New Roman" w:hAnsi="Times New Roman"/>
                <w:sz w:val="24"/>
                <w:szCs w:val="24"/>
              </w:rPr>
              <w:t xml:space="preserve"> потребителей.</w:t>
            </w:r>
            <w:r w:rsidRPr="00BC6B55">
              <w:rPr>
                <w:rFonts w:ascii="Times New Roman" w:hAnsi="Times New Roman"/>
                <w:sz w:val="24"/>
                <w:szCs w:val="24"/>
              </w:rPr>
              <w:t xml:space="preserve"> </w:t>
            </w:r>
            <w:r>
              <w:rPr>
                <w:rFonts w:ascii="Times New Roman" w:hAnsi="Times New Roman"/>
                <w:sz w:val="24"/>
                <w:szCs w:val="24"/>
              </w:rPr>
              <w:t xml:space="preserve">Кабельные линии энергоснабжения, их прокладка. </w:t>
            </w:r>
            <w:r w:rsidRPr="00BC6B55">
              <w:rPr>
                <w:rFonts w:ascii="Times New Roman" w:hAnsi="Times New Roman"/>
                <w:sz w:val="24"/>
                <w:szCs w:val="24"/>
              </w:rPr>
              <w:t>Прокладка кабел</w:t>
            </w:r>
            <w:r>
              <w:rPr>
                <w:rFonts w:ascii="Times New Roman" w:hAnsi="Times New Roman"/>
                <w:sz w:val="24"/>
                <w:szCs w:val="24"/>
              </w:rPr>
              <w:t>ей</w:t>
            </w:r>
            <w:r w:rsidRPr="00BC6B55">
              <w:rPr>
                <w:rFonts w:ascii="Times New Roman" w:hAnsi="Times New Roman"/>
                <w:sz w:val="24"/>
                <w:szCs w:val="24"/>
              </w:rPr>
              <w:t xml:space="preserve"> СЦБ и связи. Обеспечение устройств СЦБ микропроцессорной техникой. Волоконно-оптические линии связи.</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10</w:t>
            </w:r>
          </w:p>
        </w:tc>
        <w:tc>
          <w:tcPr>
            <w:tcW w:w="2655" w:type="dxa"/>
          </w:tcPr>
          <w:p w:rsidR="00940EAC" w:rsidRPr="00BC6B55" w:rsidRDefault="00940EAC" w:rsidP="00A558DF">
            <w:pPr>
              <w:pStyle w:val="a8"/>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6494"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Этапы строительства железной дороги. Рабочее движение поездов. Организация временной эксплуатации. Пусконаладочный период. Достройка сооружений. Послеосадочный ремонт. Ввод железной дороги в постоянную эксплуатацию. Поэтапная сдача линии в эксплуатацию. Приостановка строительства, консервация.</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11</w:t>
            </w:r>
          </w:p>
        </w:tc>
        <w:tc>
          <w:tcPr>
            <w:tcW w:w="2655" w:type="dxa"/>
          </w:tcPr>
          <w:p w:rsidR="00940EAC" w:rsidRPr="00BC6B55" w:rsidRDefault="00940EAC" w:rsidP="00A558DF">
            <w:pPr>
              <w:pStyle w:val="a8"/>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6494" w:type="dxa"/>
          </w:tcPr>
          <w:p w:rsidR="00940EAC" w:rsidRPr="00BC6B55" w:rsidRDefault="00940EAC" w:rsidP="00A558DF">
            <w:pPr>
              <w:pStyle w:val="a8"/>
              <w:jc w:val="both"/>
              <w:rPr>
                <w:rFonts w:ascii="Times New Roman" w:hAnsi="Times New Roman"/>
                <w:sz w:val="24"/>
                <w:szCs w:val="24"/>
              </w:rPr>
            </w:pPr>
            <w:r>
              <w:rPr>
                <w:rFonts w:ascii="Times New Roman" w:hAnsi="Times New Roman"/>
                <w:sz w:val="24"/>
                <w:szCs w:val="24"/>
              </w:rPr>
              <w:t>Общие положения. Назначение и состав проекта организации строительства железных дорог. Принципиальные схемы организации строительства железных дорог. Технико-экономическое сравнение вариантов схем организации строительства железных дорог. Показатели сравнительной экономической эффективности вариантов организации строительства железных дорог. Определение объемов основных работ. Распределение земляных масс при сооружении земляного полотна. Определение участков работ землеройных комплексов при сооружении земляного полотна.   Схемы транспорта материалов и конструкций при строительстве железных дорог. Определение потребности в рабочей силе, машинах и механизмах, строительных материалах, во временных зданиях и сооружениях, в электроэнергии и воде. Определение трудоемкости и сроков выполнения основных работ. Проектирование календарного графика организации строительства новой железной дороги. Технико-экономические показатели ПОС.</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12</w:t>
            </w:r>
          </w:p>
        </w:tc>
        <w:tc>
          <w:tcPr>
            <w:tcW w:w="2655"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6494"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Общие положения. Технико-экономические основы строительства вторых путей. Общий комплекс работ. Удлинение водопропускных труб.</w:t>
            </w:r>
            <w:r>
              <w:rPr>
                <w:rFonts w:ascii="Times New Roman" w:hAnsi="Times New Roman"/>
                <w:sz w:val="24"/>
                <w:szCs w:val="24"/>
              </w:rPr>
              <w:t xml:space="preserve"> Замена водопропускных труб под разгружающими мостами. </w:t>
            </w:r>
            <w:r w:rsidRPr="00BC6B55">
              <w:rPr>
                <w:rFonts w:ascii="Times New Roman" w:hAnsi="Times New Roman"/>
                <w:sz w:val="24"/>
                <w:szCs w:val="24"/>
              </w:rPr>
              <w:t xml:space="preserve">Особенности сооружения земляного полотна вторых путей. Схемы размещения второго пути. Разработка выемок. Возведение насыпей: </w:t>
            </w:r>
            <w:proofErr w:type="spellStart"/>
            <w:r w:rsidRPr="00BC6B55">
              <w:rPr>
                <w:rFonts w:ascii="Times New Roman" w:hAnsi="Times New Roman"/>
                <w:sz w:val="24"/>
                <w:szCs w:val="24"/>
              </w:rPr>
              <w:t>двухполосная</w:t>
            </w:r>
            <w:proofErr w:type="spellEnd"/>
            <w:r w:rsidRPr="00BC6B55">
              <w:rPr>
                <w:rFonts w:ascii="Times New Roman" w:hAnsi="Times New Roman"/>
                <w:sz w:val="24"/>
                <w:szCs w:val="24"/>
              </w:rPr>
              <w:t xml:space="preserve"> и однополосная схемы ведения работ. Возведение насыпей поездной возкой грунта. Сооружение верхнего строения пути. Особенности укладки и балластировки вторых путей. Обеспечение безопасности движения поездов при сооружении </w:t>
            </w:r>
            <w:r>
              <w:rPr>
                <w:rFonts w:ascii="Times New Roman" w:hAnsi="Times New Roman"/>
                <w:sz w:val="24"/>
                <w:szCs w:val="24"/>
              </w:rPr>
              <w:t>вторых путей.</w:t>
            </w:r>
            <w:r w:rsidRPr="00BC6B55">
              <w:rPr>
                <w:rFonts w:ascii="Times New Roman" w:hAnsi="Times New Roman"/>
                <w:sz w:val="24"/>
                <w:szCs w:val="24"/>
              </w:rPr>
              <w:t xml:space="preserve"> Особенности проектирования организации строительства </w:t>
            </w:r>
            <w:r w:rsidRPr="00BC6B55">
              <w:rPr>
                <w:rFonts w:ascii="Times New Roman" w:hAnsi="Times New Roman"/>
                <w:sz w:val="24"/>
                <w:szCs w:val="24"/>
              </w:rPr>
              <w:lastRenderedPageBreak/>
              <w:t>вторых путей.</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lastRenderedPageBreak/>
              <w:t>13</w:t>
            </w:r>
          </w:p>
        </w:tc>
        <w:tc>
          <w:tcPr>
            <w:tcW w:w="2655"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6494"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Основные положения. Комплекс работ по реконструкции железных дорог. Реконструкция водопропускных сооружений: общие положения, реконструкция труб</w:t>
            </w:r>
            <w:r>
              <w:rPr>
                <w:rFonts w:ascii="Times New Roman" w:hAnsi="Times New Roman"/>
                <w:sz w:val="24"/>
                <w:szCs w:val="24"/>
              </w:rPr>
              <w:t xml:space="preserve"> и мостов.</w:t>
            </w:r>
            <w:r w:rsidRPr="00BC6B55">
              <w:rPr>
                <w:rFonts w:ascii="Times New Roman" w:hAnsi="Times New Roman"/>
                <w:sz w:val="24"/>
                <w:szCs w:val="24"/>
              </w:rPr>
              <w:t xml:space="preserve"> Переустройство земляного полотна</w:t>
            </w:r>
            <w:r>
              <w:rPr>
                <w:rFonts w:ascii="Times New Roman" w:hAnsi="Times New Roman"/>
                <w:sz w:val="24"/>
                <w:szCs w:val="24"/>
              </w:rPr>
              <w:t>:</w:t>
            </w:r>
            <w:r w:rsidRPr="00BC6B55">
              <w:rPr>
                <w:rFonts w:ascii="Times New Roman" w:hAnsi="Times New Roman"/>
                <w:sz w:val="24"/>
                <w:szCs w:val="24"/>
              </w:rPr>
              <w:t xml:space="preserve"> </w:t>
            </w:r>
            <w:r>
              <w:rPr>
                <w:rFonts w:ascii="Times New Roman" w:hAnsi="Times New Roman"/>
                <w:sz w:val="24"/>
                <w:szCs w:val="24"/>
              </w:rPr>
              <w:t>о</w:t>
            </w:r>
            <w:r w:rsidRPr="00BC6B55">
              <w:rPr>
                <w:rFonts w:ascii="Times New Roman" w:hAnsi="Times New Roman"/>
                <w:sz w:val="24"/>
                <w:szCs w:val="24"/>
              </w:rPr>
              <w:t>бщие положения</w:t>
            </w:r>
            <w:r>
              <w:rPr>
                <w:rFonts w:ascii="Times New Roman" w:hAnsi="Times New Roman"/>
                <w:sz w:val="24"/>
                <w:szCs w:val="24"/>
              </w:rPr>
              <w:t>, с</w:t>
            </w:r>
            <w:r w:rsidRPr="00BC6B55">
              <w:rPr>
                <w:rFonts w:ascii="Times New Roman" w:hAnsi="Times New Roman"/>
                <w:sz w:val="24"/>
                <w:szCs w:val="24"/>
              </w:rPr>
              <w:t>пособы усиления земляного полотна. Реконструкция водоотводных сооружений</w:t>
            </w:r>
            <w:r>
              <w:rPr>
                <w:rFonts w:ascii="Times New Roman" w:hAnsi="Times New Roman"/>
                <w:sz w:val="24"/>
                <w:szCs w:val="24"/>
              </w:rPr>
              <w:t>:</w:t>
            </w:r>
            <w:r w:rsidRPr="00BC6B55">
              <w:rPr>
                <w:rFonts w:ascii="Times New Roman" w:hAnsi="Times New Roman"/>
                <w:sz w:val="24"/>
                <w:szCs w:val="24"/>
              </w:rPr>
              <w:t xml:space="preserve"> комплекс работ, методы организации работ. Реконструкция верхнего строения пути</w:t>
            </w:r>
            <w:r>
              <w:rPr>
                <w:rFonts w:ascii="Times New Roman" w:hAnsi="Times New Roman"/>
                <w:sz w:val="24"/>
                <w:szCs w:val="24"/>
              </w:rPr>
              <w:t>:</w:t>
            </w:r>
            <w:r w:rsidRPr="00BC6B55">
              <w:rPr>
                <w:rFonts w:ascii="Times New Roman" w:hAnsi="Times New Roman"/>
                <w:sz w:val="24"/>
                <w:szCs w:val="24"/>
              </w:rPr>
              <w:t xml:space="preserve"> </w:t>
            </w:r>
            <w:r>
              <w:rPr>
                <w:rFonts w:ascii="Times New Roman" w:hAnsi="Times New Roman"/>
                <w:sz w:val="24"/>
                <w:szCs w:val="24"/>
              </w:rPr>
              <w:t>о</w:t>
            </w:r>
            <w:r w:rsidRPr="00BC6B55">
              <w:rPr>
                <w:rFonts w:ascii="Times New Roman" w:hAnsi="Times New Roman"/>
                <w:sz w:val="24"/>
                <w:szCs w:val="24"/>
              </w:rPr>
              <w:t>бщие положения</w:t>
            </w:r>
            <w:r>
              <w:rPr>
                <w:rFonts w:ascii="Times New Roman" w:hAnsi="Times New Roman"/>
                <w:sz w:val="24"/>
                <w:szCs w:val="24"/>
              </w:rPr>
              <w:t>, о</w:t>
            </w:r>
            <w:r w:rsidRPr="00BC6B55">
              <w:rPr>
                <w:rFonts w:ascii="Times New Roman" w:hAnsi="Times New Roman"/>
                <w:sz w:val="24"/>
                <w:szCs w:val="24"/>
              </w:rPr>
              <w:t>сновы организации выполнения работ по реконструкции верхнего строения пути.</w:t>
            </w:r>
            <w:r>
              <w:rPr>
                <w:rFonts w:ascii="Times New Roman" w:hAnsi="Times New Roman"/>
                <w:sz w:val="24"/>
                <w:szCs w:val="24"/>
              </w:rPr>
              <w:t xml:space="preserve"> Реконструкция устройств электроснабжения железных дорог. </w:t>
            </w:r>
            <w:r w:rsidRPr="00BC6B55">
              <w:rPr>
                <w:rFonts w:ascii="Times New Roman" w:hAnsi="Times New Roman"/>
                <w:sz w:val="24"/>
                <w:szCs w:val="24"/>
              </w:rPr>
              <w:t>Особенности проектирования организации строительства при реконструкции железных дорог.</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14</w:t>
            </w:r>
          </w:p>
        </w:tc>
        <w:tc>
          <w:tcPr>
            <w:tcW w:w="2655" w:type="dxa"/>
          </w:tcPr>
          <w:p w:rsidR="00940EAC" w:rsidRPr="00BC6B55" w:rsidRDefault="00940EAC" w:rsidP="00A558DF">
            <w:pPr>
              <w:pStyle w:val="a8"/>
              <w:jc w:val="both"/>
              <w:rPr>
                <w:rFonts w:ascii="Times New Roman" w:hAnsi="Times New Roman"/>
                <w:sz w:val="24"/>
                <w:szCs w:val="24"/>
              </w:rPr>
            </w:pPr>
            <w:r>
              <w:rPr>
                <w:rFonts w:ascii="Times New Roman" w:hAnsi="Times New Roman"/>
                <w:sz w:val="24"/>
                <w:szCs w:val="24"/>
              </w:rPr>
              <w:t>Переустройство станций и узлов</w:t>
            </w:r>
          </w:p>
        </w:tc>
        <w:tc>
          <w:tcPr>
            <w:tcW w:w="6494" w:type="dxa"/>
          </w:tcPr>
          <w:p w:rsidR="00940EAC" w:rsidRPr="00BC6B55" w:rsidRDefault="00940EAC" w:rsidP="00A558DF">
            <w:pPr>
              <w:pStyle w:val="a8"/>
              <w:jc w:val="both"/>
              <w:rPr>
                <w:rFonts w:ascii="Times New Roman" w:hAnsi="Times New Roman"/>
                <w:sz w:val="24"/>
                <w:szCs w:val="24"/>
              </w:rPr>
            </w:pPr>
            <w:r w:rsidRPr="00BC6B55">
              <w:rPr>
                <w:rFonts w:ascii="Times New Roman" w:hAnsi="Times New Roman"/>
                <w:sz w:val="24"/>
                <w:szCs w:val="24"/>
              </w:rPr>
              <w:t>Общие положения. Методы организации работ. Поэтапный, скоростной и комплексно-скоростной метод переустройства промежуточных станций. Проектирование организации и производства работ.</w:t>
            </w:r>
          </w:p>
        </w:tc>
      </w:tr>
    </w:tbl>
    <w:p w:rsidR="00940EAC" w:rsidRPr="00104973"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5.2 Разделы дисциплины и виды занятий</w:t>
      </w:r>
    </w:p>
    <w:p w:rsidR="00940EAC" w:rsidRPr="00104973" w:rsidRDefault="00940EAC" w:rsidP="001B067A">
      <w:pPr>
        <w:spacing w:after="0" w:line="240" w:lineRule="auto"/>
        <w:ind w:firstLine="851"/>
        <w:jc w:val="both"/>
        <w:rPr>
          <w:sz w:val="28"/>
          <w:szCs w:val="28"/>
          <w:lang w:eastAsia="ru-RU"/>
        </w:rPr>
      </w:pPr>
    </w:p>
    <w:p w:rsidR="001B067A" w:rsidRPr="00C54C7E" w:rsidRDefault="001B067A" w:rsidP="001B067A">
      <w:pPr>
        <w:spacing w:after="0" w:line="240" w:lineRule="auto"/>
        <w:rPr>
          <w:sz w:val="28"/>
          <w:szCs w:val="28"/>
        </w:rPr>
      </w:pPr>
      <w:r w:rsidRPr="00C54C7E">
        <w:rPr>
          <w:sz w:val="28"/>
          <w:szCs w:val="28"/>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contextualSpacing/>
              <w:jc w:val="center"/>
              <w:rPr>
                <w:b/>
                <w:bCs/>
                <w:sz w:val="28"/>
                <w:szCs w:val="24"/>
              </w:rPr>
            </w:pPr>
            <w:r w:rsidRPr="00C54C7E">
              <w:rPr>
                <w:b/>
                <w:bCs/>
                <w:sz w:val="28"/>
                <w:szCs w:val="24"/>
              </w:rPr>
              <w:t>№ п/п</w:t>
            </w:r>
          </w:p>
        </w:tc>
        <w:tc>
          <w:tcPr>
            <w:tcW w:w="4896" w:type="dxa"/>
            <w:vAlign w:val="center"/>
          </w:tcPr>
          <w:p w:rsidR="001B067A" w:rsidRPr="00C54C7E" w:rsidRDefault="001B067A" w:rsidP="001B067A">
            <w:pPr>
              <w:tabs>
                <w:tab w:val="left" w:pos="0"/>
              </w:tabs>
              <w:spacing w:after="0" w:line="240" w:lineRule="auto"/>
              <w:contextualSpacing/>
              <w:jc w:val="center"/>
              <w:rPr>
                <w:b/>
                <w:bCs/>
                <w:sz w:val="28"/>
                <w:szCs w:val="24"/>
              </w:rPr>
            </w:pPr>
            <w:r w:rsidRPr="00C54C7E">
              <w:rPr>
                <w:b/>
                <w:bCs/>
                <w:sz w:val="28"/>
                <w:szCs w:val="24"/>
              </w:rPr>
              <w:t>Наименование раздела дисциплины</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Л</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ПЗ</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ЛР</w:t>
            </w:r>
          </w:p>
        </w:tc>
        <w:tc>
          <w:tcPr>
            <w:tcW w:w="851"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СРС</w:t>
            </w:r>
          </w:p>
        </w:tc>
      </w:tr>
      <w:tr w:rsidR="001B067A" w:rsidRPr="00C54C7E" w:rsidTr="001B067A">
        <w:trPr>
          <w:jc w:val="center"/>
        </w:trPr>
        <w:tc>
          <w:tcPr>
            <w:tcW w:w="9351" w:type="dxa"/>
            <w:gridSpan w:val="6"/>
          </w:tcPr>
          <w:p w:rsidR="001B067A" w:rsidRPr="00C54C7E" w:rsidRDefault="001B067A" w:rsidP="001B067A">
            <w:pPr>
              <w:spacing w:after="0" w:line="240" w:lineRule="auto"/>
              <w:jc w:val="center"/>
              <w:rPr>
                <w:b/>
                <w:color w:val="000000"/>
                <w:sz w:val="28"/>
                <w:szCs w:val="28"/>
              </w:rPr>
            </w:pPr>
            <w:r w:rsidRPr="00C54C7E">
              <w:rPr>
                <w:b/>
                <w:color w:val="000000"/>
                <w:sz w:val="28"/>
                <w:szCs w:val="28"/>
              </w:rPr>
              <w:t>8 семестр</w:t>
            </w:r>
          </w:p>
        </w:tc>
      </w:tr>
      <w:tr w:rsidR="001B067A" w:rsidRPr="00C54C7E" w:rsidTr="001B067A">
        <w:trPr>
          <w:jc w:val="center"/>
        </w:trPr>
        <w:tc>
          <w:tcPr>
            <w:tcW w:w="628" w:type="dxa"/>
          </w:tcPr>
          <w:p w:rsidR="001B067A" w:rsidRPr="00C54C7E" w:rsidRDefault="001B067A" w:rsidP="001B067A">
            <w:pPr>
              <w:tabs>
                <w:tab w:val="left" w:pos="0"/>
              </w:tabs>
              <w:spacing w:after="0" w:line="240" w:lineRule="auto"/>
              <w:rPr>
                <w:szCs w:val="24"/>
              </w:rPr>
            </w:pP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Введение</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1</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Общие сведения о строительстве и реконструкции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2</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Организация работ подготовительного периода</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3</w:t>
            </w:r>
          </w:p>
        </w:tc>
        <w:tc>
          <w:tcPr>
            <w:tcW w:w="4896" w:type="dxa"/>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Постройка водопропускных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4</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 xml:space="preserve">Сооружение обходов </w:t>
            </w:r>
            <w:proofErr w:type="spellStart"/>
            <w:r w:rsidRPr="00C54C7E">
              <w:rPr>
                <w:rFonts w:ascii="Times New Roman" w:hAnsi="Times New Roman"/>
                <w:sz w:val="24"/>
                <w:szCs w:val="24"/>
              </w:rPr>
              <w:t>преградных</w:t>
            </w:r>
            <w:proofErr w:type="spellEnd"/>
            <w:r w:rsidRPr="00C54C7E">
              <w:rPr>
                <w:rFonts w:ascii="Times New Roman" w:hAnsi="Times New Roman"/>
                <w:sz w:val="24"/>
                <w:szCs w:val="24"/>
              </w:rPr>
              <w:t xml:space="preserve">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5</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Сооружение железнодорожного земляного полотна</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6</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6</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Сооружение верхнего строения пути.</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3</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7</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Строительство железнодорожных зданий и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8</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Электрификация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9</w:t>
            </w:r>
          </w:p>
        </w:tc>
        <w:tc>
          <w:tcPr>
            <w:tcW w:w="4896" w:type="dxa"/>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Строительство объектов железнодорожного энергоснабжения, связи и СЦБ</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10</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Рабочее движение поездов, временная эксплуатация, сдача линии в постоянную эксплуатацию</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tcPr>
          <w:p w:rsidR="001B067A" w:rsidRPr="00C54C7E" w:rsidRDefault="001B067A" w:rsidP="001B067A">
            <w:pPr>
              <w:tabs>
                <w:tab w:val="left" w:pos="0"/>
              </w:tabs>
              <w:spacing w:after="0" w:line="240" w:lineRule="auto"/>
              <w:jc w:val="center"/>
              <w:rPr>
                <w:szCs w:val="24"/>
              </w:rPr>
            </w:pPr>
            <w:r w:rsidRPr="00C54C7E">
              <w:rPr>
                <w:szCs w:val="24"/>
              </w:rPr>
              <w:t>11</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18</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9</w:t>
            </w:r>
          </w:p>
        </w:tc>
      </w:tr>
      <w:tr w:rsidR="001B067A" w:rsidRPr="00C54C7E" w:rsidTr="001B067A">
        <w:trPr>
          <w:jc w:val="center"/>
        </w:trPr>
        <w:tc>
          <w:tcPr>
            <w:tcW w:w="5524" w:type="dxa"/>
            <w:gridSpan w:val="2"/>
          </w:tcPr>
          <w:p w:rsidR="001B067A" w:rsidRPr="00C54C7E" w:rsidRDefault="001B067A" w:rsidP="001B067A">
            <w:pPr>
              <w:pStyle w:val="a8"/>
              <w:rPr>
                <w:rFonts w:ascii="Times New Roman" w:hAnsi="Times New Roman"/>
                <w:b/>
                <w:sz w:val="24"/>
                <w:szCs w:val="24"/>
              </w:rPr>
            </w:pPr>
            <w:r w:rsidRPr="00C54C7E">
              <w:rPr>
                <w:rFonts w:ascii="Times New Roman" w:hAnsi="Times New Roman"/>
                <w:b/>
                <w:sz w:val="24"/>
                <w:szCs w:val="24"/>
              </w:rPr>
              <w:t>Итого 8 семестр</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30</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30</w:t>
            </w:r>
          </w:p>
        </w:tc>
        <w:tc>
          <w:tcPr>
            <w:tcW w:w="992" w:type="dxa"/>
            <w:vAlign w:val="center"/>
          </w:tcPr>
          <w:p w:rsidR="001B067A" w:rsidRPr="00C54C7E" w:rsidRDefault="001B067A" w:rsidP="001B067A">
            <w:pPr>
              <w:spacing w:after="0" w:line="240" w:lineRule="auto"/>
              <w:jc w:val="center"/>
              <w:rPr>
                <w:b/>
                <w:color w:val="000000"/>
                <w:sz w:val="28"/>
                <w:szCs w:val="28"/>
              </w:rPr>
            </w:pPr>
          </w:p>
        </w:tc>
        <w:tc>
          <w:tcPr>
            <w:tcW w:w="851"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21</w:t>
            </w:r>
          </w:p>
        </w:tc>
      </w:tr>
      <w:tr w:rsidR="001B067A" w:rsidRPr="00C54C7E" w:rsidTr="001B067A">
        <w:trPr>
          <w:jc w:val="center"/>
        </w:trPr>
        <w:tc>
          <w:tcPr>
            <w:tcW w:w="9351" w:type="dxa"/>
            <w:gridSpan w:val="6"/>
          </w:tcPr>
          <w:p w:rsidR="001B067A" w:rsidRPr="00C54C7E" w:rsidRDefault="001B067A" w:rsidP="001B067A">
            <w:pPr>
              <w:spacing w:after="0" w:line="240" w:lineRule="auto"/>
              <w:jc w:val="center"/>
              <w:rPr>
                <w:b/>
                <w:color w:val="000000"/>
                <w:sz w:val="28"/>
                <w:szCs w:val="28"/>
              </w:rPr>
            </w:pPr>
            <w:r w:rsidRPr="00C54C7E">
              <w:rPr>
                <w:b/>
                <w:color w:val="000000"/>
                <w:sz w:val="28"/>
                <w:szCs w:val="28"/>
              </w:rPr>
              <w:t>9 семестр</w:t>
            </w:r>
          </w:p>
        </w:tc>
      </w:tr>
      <w:tr w:rsidR="001B067A" w:rsidRPr="00C54C7E" w:rsidTr="001B067A">
        <w:trPr>
          <w:trHeight w:val="348"/>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12</w:t>
            </w:r>
          </w:p>
        </w:tc>
        <w:tc>
          <w:tcPr>
            <w:tcW w:w="4896" w:type="dxa"/>
            <w:vAlign w:val="center"/>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Строительство вторых путей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10</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8</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12</w:t>
            </w:r>
          </w:p>
        </w:tc>
      </w:tr>
      <w:tr w:rsidR="001B067A" w:rsidRPr="00C54C7E" w:rsidTr="001B067A">
        <w:trPr>
          <w:trHeight w:val="281"/>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t>13</w:t>
            </w:r>
          </w:p>
        </w:tc>
        <w:tc>
          <w:tcPr>
            <w:tcW w:w="4896" w:type="dxa"/>
            <w:vAlign w:val="center"/>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Реконструкция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8</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15</w:t>
            </w:r>
          </w:p>
        </w:tc>
      </w:tr>
      <w:tr w:rsidR="001B067A" w:rsidRPr="00C54C7E" w:rsidTr="001B067A">
        <w:trPr>
          <w:trHeight w:val="371"/>
          <w:jc w:val="center"/>
        </w:trPr>
        <w:tc>
          <w:tcPr>
            <w:tcW w:w="628" w:type="dxa"/>
            <w:vAlign w:val="center"/>
          </w:tcPr>
          <w:p w:rsidR="001B067A" w:rsidRPr="00C54C7E" w:rsidRDefault="001B067A" w:rsidP="001B067A">
            <w:pPr>
              <w:tabs>
                <w:tab w:val="left" w:pos="0"/>
              </w:tabs>
              <w:spacing w:after="0" w:line="240" w:lineRule="auto"/>
              <w:jc w:val="center"/>
              <w:rPr>
                <w:szCs w:val="24"/>
              </w:rPr>
            </w:pPr>
            <w:r w:rsidRPr="00C54C7E">
              <w:rPr>
                <w:szCs w:val="24"/>
              </w:rPr>
              <w:lastRenderedPageBreak/>
              <w:t>14</w:t>
            </w:r>
          </w:p>
        </w:tc>
        <w:tc>
          <w:tcPr>
            <w:tcW w:w="4896" w:type="dxa"/>
            <w:vAlign w:val="center"/>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Переустройство станций и узлов</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r>
      <w:tr w:rsidR="001B067A" w:rsidRPr="00C54C7E" w:rsidTr="001B067A">
        <w:trPr>
          <w:jc w:val="center"/>
        </w:trPr>
        <w:tc>
          <w:tcPr>
            <w:tcW w:w="5524" w:type="dxa"/>
            <w:gridSpan w:val="2"/>
            <w:vAlign w:val="center"/>
          </w:tcPr>
          <w:p w:rsidR="001B067A" w:rsidRPr="00C54C7E" w:rsidRDefault="001B067A" w:rsidP="001B067A">
            <w:pPr>
              <w:pStyle w:val="a8"/>
              <w:jc w:val="both"/>
              <w:rPr>
                <w:rFonts w:ascii="Times New Roman" w:hAnsi="Times New Roman"/>
                <w:b/>
                <w:sz w:val="24"/>
                <w:szCs w:val="24"/>
              </w:rPr>
            </w:pPr>
            <w:r w:rsidRPr="00C54C7E">
              <w:rPr>
                <w:rFonts w:ascii="Times New Roman" w:hAnsi="Times New Roman"/>
                <w:b/>
                <w:sz w:val="24"/>
                <w:szCs w:val="24"/>
              </w:rPr>
              <w:t>Итого 9 семестр</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p>
        </w:tc>
        <w:tc>
          <w:tcPr>
            <w:tcW w:w="851"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31</w:t>
            </w:r>
          </w:p>
        </w:tc>
      </w:tr>
      <w:tr w:rsidR="001B067A" w:rsidRPr="00C54C7E" w:rsidTr="001B067A">
        <w:trPr>
          <w:jc w:val="center"/>
        </w:trPr>
        <w:tc>
          <w:tcPr>
            <w:tcW w:w="5524" w:type="dxa"/>
            <w:gridSpan w:val="2"/>
            <w:vAlign w:val="center"/>
          </w:tcPr>
          <w:p w:rsidR="001B067A" w:rsidRPr="00C54C7E" w:rsidRDefault="001B067A" w:rsidP="001B067A">
            <w:pPr>
              <w:spacing w:after="0" w:line="240" w:lineRule="auto"/>
              <w:contextualSpacing/>
              <w:rPr>
                <w:b/>
                <w:sz w:val="28"/>
                <w:szCs w:val="28"/>
              </w:rPr>
            </w:pPr>
            <w:r w:rsidRPr="00C54C7E">
              <w:rPr>
                <w:b/>
                <w:sz w:val="28"/>
                <w:szCs w:val="28"/>
              </w:rPr>
              <w:t>Итого</w:t>
            </w:r>
          </w:p>
        </w:tc>
        <w:tc>
          <w:tcPr>
            <w:tcW w:w="992" w:type="dxa"/>
            <w:vAlign w:val="center"/>
          </w:tcPr>
          <w:p w:rsidR="001B067A" w:rsidRPr="00C54C7E" w:rsidRDefault="00A466AD" w:rsidP="001B067A">
            <w:pPr>
              <w:spacing w:after="0" w:line="240" w:lineRule="auto"/>
              <w:contextualSpacing/>
              <w:jc w:val="center"/>
              <w:rPr>
                <w:b/>
                <w:sz w:val="28"/>
                <w:szCs w:val="28"/>
              </w:rPr>
            </w:pPr>
            <w:r>
              <w:rPr>
                <w:b/>
                <w:sz w:val="28"/>
                <w:szCs w:val="28"/>
              </w:rPr>
              <w:t>46</w:t>
            </w:r>
          </w:p>
        </w:tc>
        <w:tc>
          <w:tcPr>
            <w:tcW w:w="992" w:type="dxa"/>
            <w:vAlign w:val="center"/>
          </w:tcPr>
          <w:p w:rsidR="001B067A" w:rsidRPr="00C54C7E" w:rsidRDefault="00A466AD" w:rsidP="001B067A">
            <w:pPr>
              <w:spacing w:after="0" w:line="240" w:lineRule="auto"/>
              <w:contextualSpacing/>
              <w:jc w:val="center"/>
              <w:rPr>
                <w:b/>
                <w:sz w:val="28"/>
                <w:szCs w:val="28"/>
              </w:rPr>
            </w:pPr>
            <w:r>
              <w:rPr>
                <w:b/>
                <w:sz w:val="28"/>
                <w:szCs w:val="28"/>
              </w:rPr>
              <w:t>46</w:t>
            </w:r>
          </w:p>
        </w:tc>
        <w:tc>
          <w:tcPr>
            <w:tcW w:w="992" w:type="dxa"/>
            <w:vAlign w:val="center"/>
          </w:tcPr>
          <w:p w:rsidR="001B067A" w:rsidRPr="00C54C7E" w:rsidRDefault="001B067A" w:rsidP="001B067A">
            <w:pPr>
              <w:spacing w:after="0" w:line="240" w:lineRule="auto"/>
              <w:contextualSpacing/>
              <w:jc w:val="center"/>
              <w:rPr>
                <w:b/>
                <w:sz w:val="28"/>
                <w:szCs w:val="28"/>
              </w:rPr>
            </w:pPr>
            <w:r w:rsidRPr="00C54C7E">
              <w:rPr>
                <w:b/>
                <w:sz w:val="28"/>
                <w:szCs w:val="28"/>
              </w:rPr>
              <w:t>-</w:t>
            </w:r>
          </w:p>
        </w:tc>
        <w:tc>
          <w:tcPr>
            <w:tcW w:w="851" w:type="dxa"/>
            <w:vAlign w:val="center"/>
          </w:tcPr>
          <w:p w:rsidR="001B067A" w:rsidRPr="00C54C7E" w:rsidRDefault="00A466AD" w:rsidP="001B067A">
            <w:pPr>
              <w:spacing w:after="0" w:line="240" w:lineRule="auto"/>
              <w:contextualSpacing/>
              <w:jc w:val="center"/>
              <w:rPr>
                <w:b/>
                <w:sz w:val="28"/>
                <w:szCs w:val="28"/>
              </w:rPr>
            </w:pPr>
            <w:r>
              <w:rPr>
                <w:b/>
                <w:sz w:val="28"/>
                <w:szCs w:val="28"/>
              </w:rPr>
              <w:t>52</w:t>
            </w:r>
          </w:p>
        </w:tc>
      </w:tr>
    </w:tbl>
    <w:p w:rsidR="001B067A" w:rsidRPr="00C54C7E" w:rsidRDefault="001B067A" w:rsidP="001B067A">
      <w:pPr>
        <w:spacing w:after="0" w:line="240" w:lineRule="auto"/>
        <w:rPr>
          <w:sz w:val="28"/>
          <w:szCs w:val="28"/>
        </w:rPr>
      </w:pPr>
    </w:p>
    <w:p w:rsidR="001B067A" w:rsidRPr="00C54C7E" w:rsidRDefault="001B067A" w:rsidP="001B067A">
      <w:pPr>
        <w:pStyle w:val="a3"/>
        <w:spacing w:after="0" w:line="240" w:lineRule="auto"/>
        <w:ind w:left="0"/>
        <w:rPr>
          <w:b/>
          <w:i/>
          <w:sz w:val="28"/>
          <w:szCs w:val="28"/>
        </w:rPr>
      </w:pPr>
      <w:r w:rsidRPr="00C54C7E">
        <w:rPr>
          <w:sz w:val="28"/>
          <w:szCs w:val="28"/>
        </w:rPr>
        <w:t xml:space="preserve">       для очно-заочной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contextualSpacing/>
              <w:jc w:val="center"/>
              <w:rPr>
                <w:b/>
                <w:bCs/>
                <w:sz w:val="28"/>
                <w:szCs w:val="24"/>
              </w:rPr>
            </w:pPr>
            <w:r w:rsidRPr="00C54C7E">
              <w:rPr>
                <w:b/>
                <w:bCs/>
                <w:sz w:val="28"/>
                <w:szCs w:val="24"/>
              </w:rPr>
              <w:t>№ п/п</w:t>
            </w:r>
          </w:p>
        </w:tc>
        <w:tc>
          <w:tcPr>
            <w:tcW w:w="4896" w:type="dxa"/>
            <w:vAlign w:val="center"/>
          </w:tcPr>
          <w:p w:rsidR="001B067A" w:rsidRPr="00C54C7E" w:rsidRDefault="001B067A" w:rsidP="001B067A">
            <w:pPr>
              <w:tabs>
                <w:tab w:val="left" w:pos="0"/>
              </w:tabs>
              <w:spacing w:after="0" w:line="240" w:lineRule="auto"/>
              <w:contextualSpacing/>
              <w:jc w:val="center"/>
              <w:rPr>
                <w:b/>
                <w:bCs/>
                <w:sz w:val="28"/>
                <w:szCs w:val="24"/>
              </w:rPr>
            </w:pPr>
            <w:r w:rsidRPr="00C54C7E">
              <w:rPr>
                <w:b/>
                <w:bCs/>
                <w:sz w:val="28"/>
                <w:szCs w:val="24"/>
              </w:rPr>
              <w:t>Наименование раздела дисциплины</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Л</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ПЗ</w:t>
            </w:r>
          </w:p>
        </w:tc>
        <w:tc>
          <w:tcPr>
            <w:tcW w:w="992"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ЛР</w:t>
            </w:r>
          </w:p>
        </w:tc>
        <w:tc>
          <w:tcPr>
            <w:tcW w:w="851" w:type="dxa"/>
            <w:vAlign w:val="center"/>
          </w:tcPr>
          <w:p w:rsidR="001B067A" w:rsidRPr="00C54C7E" w:rsidRDefault="001B067A" w:rsidP="001B067A">
            <w:pPr>
              <w:spacing w:after="0" w:line="240" w:lineRule="auto"/>
              <w:contextualSpacing/>
              <w:jc w:val="center"/>
              <w:rPr>
                <w:b/>
                <w:sz w:val="28"/>
                <w:szCs w:val="24"/>
              </w:rPr>
            </w:pPr>
            <w:r w:rsidRPr="00C54C7E">
              <w:rPr>
                <w:b/>
                <w:sz w:val="28"/>
                <w:szCs w:val="24"/>
              </w:rPr>
              <w:t>СРС</w:t>
            </w:r>
          </w:p>
        </w:tc>
      </w:tr>
      <w:tr w:rsidR="001B067A" w:rsidRPr="00C54C7E" w:rsidTr="001B067A">
        <w:trPr>
          <w:jc w:val="center"/>
        </w:trPr>
        <w:tc>
          <w:tcPr>
            <w:tcW w:w="9351" w:type="dxa"/>
            <w:gridSpan w:val="6"/>
          </w:tcPr>
          <w:p w:rsidR="001B067A" w:rsidRPr="00C54C7E" w:rsidRDefault="001B067A" w:rsidP="001B067A">
            <w:pPr>
              <w:spacing w:after="0" w:line="240" w:lineRule="auto"/>
              <w:jc w:val="center"/>
              <w:rPr>
                <w:b/>
                <w:color w:val="000000"/>
                <w:sz w:val="28"/>
                <w:szCs w:val="28"/>
              </w:rPr>
            </w:pPr>
            <w:r w:rsidRPr="00C54C7E">
              <w:rPr>
                <w:b/>
                <w:color w:val="000000"/>
                <w:sz w:val="28"/>
                <w:szCs w:val="28"/>
              </w:rPr>
              <w:t>9 семестр</w:t>
            </w:r>
          </w:p>
        </w:tc>
      </w:tr>
      <w:tr w:rsidR="001B067A" w:rsidRPr="00C54C7E" w:rsidTr="001B067A">
        <w:trPr>
          <w:jc w:val="center"/>
        </w:trPr>
        <w:tc>
          <w:tcPr>
            <w:tcW w:w="628" w:type="dxa"/>
          </w:tcPr>
          <w:p w:rsidR="001B067A" w:rsidRPr="00C54C7E" w:rsidRDefault="001B067A" w:rsidP="001B067A">
            <w:pPr>
              <w:tabs>
                <w:tab w:val="left" w:pos="0"/>
              </w:tabs>
              <w:spacing w:after="0" w:line="240" w:lineRule="auto"/>
              <w:rPr>
                <w:szCs w:val="24"/>
              </w:rPr>
            </w:pP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Введение</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1</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Общие сведения о строительстве и реконструкции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2</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Организация работ подготовительного периода</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3</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3</w:t>
            </w:r>
          </w:p>
        </w:tc>
        <w:tc>
          <w:tcPr>
            <w:tcW w:w="4896" w:type="dxa"/>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Постройка водопропускных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3</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4</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 xml:space="preserve">Сооружение обходов </w:t>
            </w:r>
            <w:proofErr w:type="spellStart"/>
            <w:r w:rsidRPr="00C54C7E">
              <w:rPr>
                <w:rFonts w:ascii="Times New Roman" w:hAnsi="Times New Roman"/>
                <w:sz w:val="24"/>
                <w:szCs w:val="24"/>
              </w:rPr>
              <w:t>преградных</w:t>
            </w:r>
            <w:proofErr w:type="spellEnd"/>
            <w:r w:rsidRPr="00C54C7E">
              <w:rPr>
                <w:rFonts w:ascii="Times New Roman" w:hAnsi="Times New Roman"/>
                <w:sz w:val="24"/>
                <w:szCs w:val="24"/>
              </w:rPr>
              <w:t xml:space="preserve">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3</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5</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Сооружение железнодорожного земляного полотна</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4</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5</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6</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Сооружение верхнего строения пути.</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7</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Строительство железнодорожных зданий и сооружений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8</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Электрификация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9</w:t>
            </w:r>
          </w:p>
        </w:tc>
        <w:tc>
          <w:tcPr>
            <w:tcW w:w="4896" w:type="dxa"/>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Строительство объектов железнодорожного энергоснабжения, связи и СЦБ</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r>
      <w:tr w:rsidR="001B067A" w:rsidRPr="00C54C7E" w:rsidTr="001B067A">
        <w:trPr>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10</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Рабочее движение поездов, временная эксплуатация, сдача линии в постоянную эксплуатацию</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3</w:t>
            </w:r>
          </w:p>
        </w:tc>
      </w:tr>
      <w:tr w:rsidR="001B067A" w:rsidRPr="00C54C7E" w:rsidTr="001B067A">
        <w:trPr>
          <w:jc w:val="center"/>
        </w:trPr>
        <w:tc>
          <w:tcPr>
            <w:tcW w:w="628" w:type="dxa"/>
          </w:tcPr>
          <w:p w:rsidR="001B067A" w:rsidRPr="00C54C7E" w:rsidRDefault="001B067A" w:rsidP="001B067A">
            <w:pPr>
              <w:tabs>
                <w:tab w:val="left" w:pos="0"/>
              </w:tabs>
              <w:spacing w:after="0" w:line="240" w:lineRule="auto"/>
              <w:rPr>
                <w:szCs w:val="24"/>
              </w:rPr>
            </w:pPr>
            <w:r w:rsidRPr="00C54C7E">
              <w:rPr>
                <w:szCs w:val="24"/>
              </w:rPr>
              <w:t>11</w:t>
            </w:r>
          </w:p>
        </w:tc>
        <w:tc>
          <w:tcPr>
            <w:tcW w:w="4896" w:type="dxa"/>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16</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5</w:t>
            </w:r>
          </w:p>
        </w:tc>
      </w:tr>
      <w:tr w:rsidR="001B067A" w:rsidRPr="00C54C7E" w:rsidTr="001B067A">
        <w:trPr>
          <w:jc w:val="center"/>
        </w:trPr>
        <w:tc>
          <w:tcPr>
            <w:tcW w:w="5524" w:type="dxa"/>
            <w:gridSpan w:val="2"/>
          </w:tcPr>
          <w:p w:rsidR="001B067A" w:rsidRPr="00C54C7E" w:rsidRDefault="001B067A" w:rsidP="001B067A">
            <w:pPr>
              <w:pStyle w:val="a8"/>
              <w:rPr>
                <w:rFonts w:ascii="Times New Roman" w:hAnsi="Times New Roman"/>
                <w:b/>
                <w:sz w:val="24"/>
                <w:szCs w:val="24"/>
              </w:rPr>
            </w:pPr>
            <w:r w:rsidRPr="00C54C7E">
              <w:rPr>
                <w:rFonts w:ascii="Times New Roman" w:hAnsi="Times New Roman"/>
                <w:b/>
                <w:sz w:val="24"/>
                <w:szCs w:val="24"/>
              </w:rPr>
              <w:t>Итого 9 семестр</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p>
        </w:tc>
        <w:tc>
          <w:tcPr>
            <w:tcW w:w="851"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40</w:t>
            </w:r>
          </w:p>
        </w:tc>
      </w:tr>
      <w:tr w:rsidR="001B067A" w:rsidRPr="00C54C7E" w:rsidTr="001B067A">
        <w:trPr>
          <w:jc w:val="center"/>
        </w:trPr>
        <w:tc>
          <w:tcPr>
            <w:tcW w:w="9351" w:type="dxa"/>
            <w:gridSpan w:val="6"/>
          </w:tcPr>
          <w:p w:rsidR="001B067A" w:rsidRPr="00C54C7E" w:rsidRDefault="001B067A" w:rsidP="001B067A">
            <w:pPr>
              <w:spacing w:after="0" w:line="240" w:lineRule="auto"/>
              <w:jc w:val="center"/>
              <w:rPr>
                <w:b/>
                <w:color w:val="000000"/>
                <w:sz w:val="28"/>
                <w:szCs w:val="28"/>
              </w:rPr>
            </w:pPr>
            <w:r w:rsidRPr="00C54C7E">
              <w:rPr>
                <w:b/>
                <w:color w:val="000000"/>
                <w:sz w:val="28"/>
                <w:szCs w:val="28"/>
              </w:rPr>
              <w:t>10 семестр</w:t>
            </w:r>
          </w:p>
        </w:tc>
      </w:tr>
      <w:tr w:rsidR="001B067A" w:rsidRPr="00C54C7E" w:rsidTr="001B067A">
        <w:trPr>
          <w:trHeight w:val="430"/>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12</w:t>
            </w:r>
          </w:p>
        </w:tc>
        <w:tc>
          <w:tcPr>
            <w:tcW w:w="4896" w:type="dxa"/>
            <w:vAlign w:val="center"/>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Строительство вторых путей</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10</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8</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A466AD" w:rsidP="001B067A">
            <w:pPr>
              <w:spacing w:after="0" w:line="240" w:lineRule="auto"/>
              <w:jc w:val="center"/>
              <w:rPr>
                <w:color w:val="000000"/>
                <w:sz w:val="28"/>
                <w:szCs w:val="28"/>
              </w:rPr>
            </w:pPr>
            <w:r>
              <w:rPr>
                <w:color w:val="000000"/>
                <w:sz w:val="28"/>
                <w:szCs w:val="28"/>
              </w:rPr>
              <w:t>13</w:t>
            </w:r>
          </w:p>
        </w:tc>
      </w:tr>
      <w:tr w:rsidR="001B067A" w:rsidRPr="00C54C7E" w:rsidTr="001B067A">
        <w:trPr>
          <w:trHeight w:val="266"/>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13</w:t>
            </w:r>
          </w:p>
        </w:tc>
        <w:tc>
          <w:tcPr>
            <w:tcW w:w="4896" w:type="dxa"/>
            <w:vAlign w:val="center"/>
          </w:tcPr>
          <w:p w:rsidR="001B067A" w:rsidRPr="00C54C7E" w:rsidRDefault="001B067A" w:rsidP="001B067A">
            <w:pPr>
              <w:pStyle w:val="a8"/>
              <w:rPr>
                <w:rFonts w:ascii="Times New Roman" w:hAnsi="Times New Roman"/>
                <w:sz w:val="24"/>
                <w:szCs w:val="24"/>
              </w:rPr>
            </w:pPr>
            <w:r w:rsidRPr="00C54C7E">
              <w:rPr>
                <w:rFonts w:ascii="Times New Roman" w:hAnsi="Times New Roman"/>
                <w:sz w:val="24"/>
                <w:szCs w:val="24"/>
              </w:rPr>
              <w:t>Реконструкция железных дорог</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6</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10</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A466AD" w:rsidP="001B067A">
            <w:pPr>
              <w:spacing w:after="0" w:line="240" w:lineRule="auto"/>
              <w:jc w:val="center"/>
              <w:rPr>
                <w:color w:val="000000"/>
                <w:sz w:val="28"/>
                <w:szCs w:val="28"/>
              </w:rPr>
            </w:pPr>
            <w:r>
              <w:rPr>
                <w:color w:val="000000"/>
                <w:sz w:val="28"/>
                <w:szCs w:val="28"/>
              </w:rPr>
              <w:t>13</w:t>
            </w:r>
          </w:p>
        </w:tc>
      </w:tr>
      <w:tr w:rsidR="001B067A" w:rsidRPr="00C54C7E" w:rsidTr="001B067A">
        <w:trPr>
          <w:trHeight w:val="355"/>
          <w:jc w:val="center"/>
        </w:trPr>
        <w:tc>
          <w:tcPr>
            <w:tcW w:w="628" w:type="dxa"/>
            <w:vAlign w:val="center"/>
          </w:tcPr>
          <w:p w:rsidR="001B067A" w:rsidRPr="00C54C7E" w:rsidRDefault="001B067A" w:rsidP="001B067A">
            <w:pPr>
              <w:tabs>
                <w:tab w:val="left" w:pos="0"/>
              </w:tabs>
              <w:spacing w:after="0" w:line="240" w:lineRule="auto"/>
              <w:rPr>
                <w:szCs w:val="24"/>
              </w:rPr>
            </w:pPr>
            <w:r w:rsidRPr="00C54C7E">
              <w:rPr>
                <w:szCs w:val="24"/>
              </w:rPr>
              <w:t>14</w:t>
            </w:r>
          </w:p>
        </w:tc>
        <w:tc>
          <w:tcPr>
            <w:tcW w:w="4896" w:type="dxa"/>
            <w:vAlign w:val="center"/>
          </w:tcPr>
          <w:p w:rsidR="001B067A" w:rsidRPr="00C54C7E" w:rsidRDefault="001B067A" w:rsidP="001B067A">
            <w:pPr>
              <w:pStyle w:val="a8"/>
              <w:rPr>
                <w:rFonts w:ascii="Times New Roman" w:hAnsi="Times New Roman"/>
                <w:b/>
                <w:sz w:val="24"/>
                <w:szCs w:val="24"/>
              </w:rPr>
            </w:pPr>
            <w:r w:rsidRPr="00C54C7E">
              <w:rPr>
                <w:rFonts w:ascii="Times New Roman" w:hAnsi="Times New Roman"/>
                <w:sz w:val="24"/>
                <w:szCs w:val="24"/>
              </w:rPr>
              <w:t>Переустройство станций и узлов</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2</w:t>
            </w:r>
          </w:p>
        </w:tc>
        <w:tc>
          <w:tcPr>
            <w:tcW w:w="992" w:type="dxa"/>
            <w:vAlign w:val="center"/>
          </w:tcPr>
          <w:p w:rsidR="001B067A" w:rsidRPr="00C54C7E" w:rsidRDefault="001B067A" w:rsidP="001B067A">
            <w:pPr>
              <w:spacing w:after="0" w:line="240" w:lineRule="auto"/>
              <w:jc w:val="center"/>
              <w:rPr>
                <w:color w:val="000000"/>
                <w:sz w:val="28"/>
                <w:szCs w:val="28"/>
              </w:rPr>
            </w:pPr>
            <w:r w:rsidRPr="00C54C7E">
              <w:rPr>
                <w:color w:val="000000"/>
                <w:sz w:val="28"/>
                <w:szCs w:val="28"/>
              </w:rPr>
              <w:t>-</w:t>
            </w:r>
          </w:p>
        </w:tc>
        <w:tc>
          <w:tcPr>
            <w:tcW w:w="992" w:type="dxa"/>
            <w:vAlign w:val="center"/>
          </w:tcPr>
          <w:p w:rsidR="001B067A" w:rsidRPr="00C54C7E" w:rsidRDefault="001B067A" w:rsidP="001B067A">
            <w:pPr>
              <w:spacing w:after="0" w:line="240" w:lineRule="auto"/>
              <w:jc w:val="center"/>
              <w:rPr>
                <w:color w:val="000000"/>
                <w:sz w:val="28"/>
                <w:szCs w:val="28"/>
              </w:rPr>
            </w:pPr>
          </w:p>
        </w:tc>
        <w:tc>
          <w:tcPr>
            <w:tcW w:w="851" w:type="dxa"/>
            <w:vAlign w:val="center"/>
          </w:tcPr>
          <w:p w:rsidR="001B067A" w:rsidRPr="00C54C7E" w:rsidRDefault="00A466AD" w:rsidP="001B067A">
            <w:pPr>
              <w:spacing w:after="0" w:line="240" w:lineRule="auto"/>
              <w:jc w:val="center"/>
              <w:rPr>
                <w:color w:val="000000"/>
                <w:sz w:val="28"/>
                <w:szCs w:val="28"/>
              </w:rPr>
            </w:pPr>
            <w:r>
              <w:rPr>
                <w:color w:val="000000"/>
                <w:sz w:val="28"/>
                <w:szCs w:val="28"/>
              </w:rPr>
              <w:t>5</w:t>
            </w:r>
          </w:p>
        </w:tc>
      </w:tr>
      <w:tr w:rsidR="001B067A" w:rsidRPr="00C54C7E" w:rsidTr="001B067A">
        <w:trPr>
          <w:jc w:val="center"/>
        </w:trPr>
        <w:tc>
          <w:tcPr>
            <w:tcW w:w="5524" w:type="dxa"/>
            <w:gridSpan w:val="2"/>
            <w:vAlign w:val="center"/>
          </w:tcPr>
          <w:p w:rsidR="001B067A" w:rsidRPr="00C54C7E" w:rsidRDefault="001B067A" w:rsidP="001B067A">
            <w:pPr>
              <w:pStyle w:val="a8"/>
              <w:jc w:val="both"/>
              <w:rPr>
                <w:rFonts w:ascii="Times New Roman" w:hAnsi="Times New Roman"/>
                <w:b/>
                <w:sz w:val="24"/>
                <w:szCs w:val="24"/>
              </w:rPr>
            </w:pPr>
            <w:r w:rsidRPr="00C54C7E">
              <w:rPr>
                <w:rFonts w:ascii="Times New Roman" w:hAnsi="Times New Roman"/>
                <w:b/>
                <w:sz w:val="24"/>
                <w:szCs w:val="24"/>
              </w:rPr>
              <w:t>Итого 10 (А) семестр</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r w:rsidRPr="00C54C7E">
              <w:rPr>
                <w:b/>
                <w:color w:val="000000"/>
                <w:sz w:val="28"/>
                <w:szCs w:val="28"/>
              </w:rPr>
              <w:t>16</w:t>
            </w:r>
          </w:p>
        </w:tc>
        <w:tc>
          <w:tcPr>
            <w:tcW w:w="992" w:type="dxa"/>
            <w:vAlign w:val="center"/>
          </w:tcPr>
          <w:p w:rsidR="001B067A" w:rsidRPr="00C54C7E" w:rsidRDefault="001B067A" w:rsidP="001B067A">
            <w:pPr>
              <w:spacing w:after="0" w:line="240" w:lineRule="auto"/>
              <w:jc w:val="center"/>
              <w:rPr>
                <w:b/>
                <w:color w:val="000000"/>
                <w:sz w:val="28"/>
                <w:szCs w:val="28"/>
              </w:rPr>
            </w:pPr>
          </w:p>
        </w:tc>
        <w:tc>
          <w:tcPr>
            <w:tcW w:w="851" w:type="dxa"/>
            <w:vAlign w:val="center"/>
          </w:tcPr>
          <w:p w:rsidR="001B067A" w:rsidRPr="00C54C7E" w:rsidRDefault="00A466AD" w:rsidP="001B067A">
            <w:pPr>
              <w:spacing w:after="0" w:line="240" w:lineRule="auto"/>
              <w:jc w:val="center"/>
              <w:rPr>
                <w:b/>
                <w:color w:val="000000"/>
                <w:sz w:val="28"/>
                <w:szCs w:val="28"/>
              </w:rPr>
            </w:pPr>
            <w:r>
              <w:rPr>
                <w:b/>
                <w:color w:val="000000"/>
                <w:sz w:val="28"/>
                <w:szCs w:val="28"/>
              </w:rPr>
              <w:t>31</w:t>
            </w:r>
          </w:p>
        </w:tc>
      </w:tr>
      <w:tr w:rsidR="001B067A" w:rsidRPr="00C54C7E" w:rsidTr="001B067A">
        <w:trPr>
          <w:jc w:val="center"/>
        </w:trPr>
        <w:tc>
          <w:tcPr>
            <w:tcW w:w="5524" w:type="dxa"/>
            <w:gridSpan w:val="2"/>
            <w:vAlign w:val="center"/>
          </w:tcPr>
          <w:p w:rsidR="001B067A" w:rsidRPr="00C54C7E" w:rsidRDefault="001B067A" w:rsidP="001B067A">
            <w:pPr>
              <w:spacing w:after="0" w:line="240" w:lineRule="auto"/>
              <w:contextualSpacing/>
              <w:rPr>
                <w:b/>
                <w:sz w:val="28"/>
                <w:szCs w:val="28"/>
              </w:rPr>
            </w:pPr>
            <w:r w:rsidRPr="00C54C7E">
              <w:rPr>
                <w:b/>
                <w:sz w:val="28"/>
                <w:szCs w:val="28"/>
              </w:rPr>
              <w:t>Итого</w:t>
            </w:r>
          </w:p>
        </w:tc>
        <w:tc>
          <w:tcPr>
            <w:tcW w:w="992" w:type="dxa"/>
            <w:vAlign w:val="center"/>
          </w:tcPr>
          <w:p w:rsidR="001B067A" w:rsidRPr="00C54C7E" w:rsidRDefault="00A466AD" w:rsidP="001B067A">
            <w:pPr>
              <w:spacing w:after="0" w:line="240" w:lineRule="auto"/>
              <w:contextualSpacing/>
              <w:jc w:val="center"/>
              <w:rPr>
                <w:b/>
                <w:sz w:val="28"/>
                <w:szCs w:val="28"/>
              </w:rPr>
            </w:pPr>
            <w:r>
              <w:rPr>
                <w:b/>
                <w:sz w:val="28"/>
                <w:szCs w:val="28"/>
              </w:rPr>
              <w:t>32</w:t>
            </w:r>
          </w:p>
        </w:tc>
        <w:tc>
          <w:tcPr>
            <w:tcW w:w="992" w:type="dxa"/>
            <w:vAlign w:val="center"/>
          </w:tcPr>
          <w:p w:rsidR="001B067A" w:rsidRPr="00C54C7E" w:rsidRDefault="00A466AD" w:rsidP="001B067A">
            <w:pPr>
              <w:spacing w:after="0" w:line="240" w:lineRule="auto"/>
              <w:contextualSpacing/>
              <w:jc w:val="center"/>
              <w:rPr>
                <w:b/>
                <w:sz w:val="28"/>
                <w:szCs w:val="28"/>
              </w:rPr>
            </w:pPr>
            <w:r>
              <w:rPr>
                <w:b/>
                <w:sz w:val="28"/>
                <w:szCs w:val="28"/>
              </w:rPr>
              <w:t>32</w:t>
            </w:r>
          </w:p>
        </w:tc>
        <w:tc>
          <w:tcPr>
            <w:tcW w:w="992" w:type="dxa"/>
            <w:vAlign w:val="center"/>
          </w:tcPr>
          <w:p w:rsidR="001B067A" w:rsidRPr="00C54C7E" w:rsidRDefault="001B067A" w:rsidP="001B067A">
            <w:pPr>
              <w:spacing w:after="0" w:line="240" w:lineRule="auto"/>
              <w:contextualSpacing/>
              <w:jc w:val="center"/>
              <w:rPr>
                <w:b/>
                <w:sz w:val="28"/>
                <w:szCs w:val="28"/>
              </w:rPr>
            </w:pPr>
          </w:p>
        </w:tc>
        <w:tc>
          <w:tcPr>
            <w:tcW w:w="851" w:type="dxa"/>
            <w:vAlign w:val="center"/>
          </w:tcPr>
          <w:p w:rsidR="001B067A" w:rsidRPr="00C54C7E" w:rsidRDefault="00A466AD" w:rsidP="001B067A">
            <w:pPr>
              <w:spacing w:after="0" w:line="240" w:lineRule="auto"/>
              <w:contextualSpacing/>
              <w:jc w:val="center"/>
              <w:rPr>
                <w:b/>
                <w:sz w:val="28"/>
                <w:szCs w:val="28"/>
              </w:rPr>
            </w:pPr>
            <w:r>
              <w:rPr>
                <w:b/>
                <w:sz w:val="28"/>
                <w:szCs w:val="28"/>
              </w:rPr>
              <w:t>71</w:t>
            </w:r>
          </w:p>
        </w:tc>
      </w:tr>
    </w:tbl>
    <w:p w:rsidR="001B067A" w:rsidRPr="00C54C7E" w:rsidRDefault="001B067A" w:rsidP="001B067A">
      <w:pPr>
        <w:pStyle w:val="a3"/>
        <w:spacing w:after="0" w:line="240" w:lineRule="auto"/>
        <w:ind w:left="0"/>
        <w:rPr>
          <w:sz w:val="28"/>
          <w:szCs w:val="28"/>
        </w:rPr>
      </w:pPr>
    </w:p>
    <w:p w:rsidR="001B067A" w:rsidRPr="005E5B50" w:rsidRDefault="001B067A" w:rsidP="001B067A">
      <w:pPr>
        <w:pStyle w:val="a3"/>
        <w:spacing w:after="0" w:line="240" w:lineRule="auto"/>
        <w:ind w:left="0"/>
        <w:rPr>
          <w:b/>
          <w:i/>
          <w:sz w:val="28"/>
          <w:szCs w:val="28"/>
        </w:rPr>
      </w:pPr>
      <w:r w:rsidRPr="00C54C7E">
        <w:rPr>
          <w:sz w:val="28"/>
          <w:szCs w:val="28"/>
        </w:rPr>
        <w:t xml:space="preserve">       для заочной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B067A" w:rsidRPr="00821796" w:rsidTr="001B067A">
        <w:trPr>
          <w:jc w:val="center"/>
        </w:trPr>
        <w:tc>
          <w:tcPr>
            <w:tcW w:w="628" w:type="dxa"/>
            <w:vAlign w:val="center"/>
          </w:tcPr>
          <w:p w:rsidR="001B067A" w:rsidRPr="001677F9" w:rsidRDefault="001B067A" w:rsidP="001B067A">
            <w:pPr>
              <w:tabs>
                <w:tab w:val="left" w:pos="0"/>
              </w:tabs>
              <w:spacing w:after="0" w:line="240" w:lineRule="auto"/>
              <w:contextualSpacing/>
              <w:jc w:val="center"/>
              <w:rPr>
                <w:b/>
                <w:bCs/>
                <w:sz w:val="28"/>
                <w:szCs w:val="24"/>
              </w:rPr>
            </w:pPr>
            <w:r w:rsidRPr="001677F9">
              <w:rPr>
                <w:b/>
                <w:bCs/>
                <w:sz w:val="28"/>
                <w:szCs w:val="24"/>
              </w:rPr>
              <w:t>№ п/п</w:t>
            </w:r>
          </w:p>
        </w:tc>
        <w:tc>
          <w:tcPr>
            <w:tcW w:w="4896" w:type="dxa"/>
            <w:vAlign w:val="center"/>
          </w:tcPr>
          <w:p w:rsidR="001B067A" w:rsidRPr="001677F9" w:rsidRDefault="001B067A" w:rsidP="001B067A">
            <w:pPr>
              <w:tabs>
                <w:tab w:val="left" w:pos="0"/>
              </w:tabs>
              <w:spacing w:after="0" w:line="240" w:lineRule="auto"/>
              <w:contextualSpacing/>
              <w:jc w:val="center"/>
              <w:rPr>
                <w:b/>
                <w:bCs/>
                <w:sz w:val="28"/>
                <w:szCs w:val="24"/>
              </w:rPr>
            </w:pPr>
            <w:r w:rsidRPr="001677F9">
              <w:rPr>
                <w:b/>
                <w:bCs/>
                <w:sz w:val="28"/>
                <w:szCs w:val="24"/>
              </w:rPr>
              <w:t>Наименование раздела дисциплины</w:t>
            </w:r>
          </w:p>
        </w:tc>
        <w:tc>
          <w:tcPr>
            <w:tcW w:w="992" w:type="dxa"/>
            <w:vAlign w:val="center"/>
          </w:tcPr>
          <w:p w:rsidR="001B067A" w:rsidRPr="001677F9" w:rsidRDefault="001B067A" w:rsidP="001B067A">
            <w:pPr>
              <w:spacing w:after="0" w:line="240" w:lineRule="auto"/>
              <w:contextualSpacing/>
              <w:jc w:val="center"/>
              <w:rPr>
                <w:b/>
                <w:sz w:val="28"/>
                <w:szCs w:val="24"/>
              </w:rPr>
            </w:pPr>
            <w:r w:rsidRPr="001677F9">
              <w:rPr>
                <w:b/>
                <w:sz w:val="28"/>
                <w:szCs w:val="24"/>
              </w:rPr>
              <w:t>Л</w:t>
            </w:r>
          </w:p>
        </w:tc>
        <w:tc>
          <w:tcPr>
            <w:tcW w:w="992" w:type="dxa"/>
            <w:vAlign w:val="center"/>
          </w:tcPr>
          <w:p w:rsidR="001B067A" w:rsidRPr="001677F9" w:rsidRDefault="001B067A" w:rsidP="001B067A">
            <w:pPr>
              <w:spacing w:after="0" w:line="240" w:lineRule="auto"/>
              <w:contextualSpacing/>
              <w:jc w:val="center"/>
              <w:rPr>
                <w:b/>
                <w:sz w:val="28"/>
                <w:szCs w:val="24"/>
              </w:rPr>
            </w:pPr>
            <w:r w:rsidRPr="001677F9">
              <w:rPr>
                <w:b/>
                <w:sz w:val="28"/>
                <w:szCs w:val="24"/>
              </w:rPr>
              <w:t>ПЗ</w:t>
            </w:r>
          </w:p>
        </w:tc>
        <w:tc>
          <w:tcPr>
            <w:tcW w:w="992" w:type="dxa"/>
            <w:vAlign w:val="center"/>
          </w:tcPr>
          <w:p w:rsidR="001B067A" w:rsidRPr="001677F9" w:rsidRDefault="001B067A" w:rsidP="001B067A">
            <w:pPr>
              <w:spacing w:after="0" w:line="240" w:lineRule="auto"/>
              <w:contextualSpacing/>
              <w:jc w:val="center"/>
              <w:rPr>
                <w:b/>
                <w:sz w:val="28"/>
                <w:szCs w:val="24"/>
              </w:rPr>
            </w:pPr>
            <w:r w:rsidRPr="001677F9">
              <w:rPr>
                <w:b/>
                <w:sz w:val="28"/>
                <w:szCs w:val="24"/>
              </w:rPr>
              <w:t>ЛР</w:t>
            </w:r>
          </w:p>
        </w:tc>
        <w:tc>
          <w:tcPr>
            <w:tcW w:w="851" w:type="dxa"/>
            <w:vAlign w:val="center"/>
          </w:tcPr>
          <w:p w:rsidR="001B067A" w:rsidRPr="001677F9" w:rsidRDefault="001B067A" w:rsidP="001B067A">
            <w:pPr>
              <w:spacing w:after="0" w:line="240" w:lineRule="auto"/>
              <w:contextualSpacing/>
              <w:jc w:val="center"/>
              <w:rPr>
                <w:b/>
                <w:sz w:val="28"/>
                <w:szCs w:val="24"/>
              </w:rPr>
            </w:pPr>
            <w:r w:rsidRPr="001677F9">
              <w:rPr>
                <w:b/>
                <w:sz w:val="28"/>
                <w:szCs w:val="24"/>
              </w:rPr>
              <w:t>СРС</w:t>
            </w:r>
          </w:p>
        </w:tc>
      </w:tr>
      <w:tr w:rsidR="001B067A" w:rsidRPr="00821796" w:rsidTr="001B067A">
        <w:trPr>
          <w:jc w:val="center"/>
        </w:trPr>
        <w:tc>
          <w:tcPr>
            <w:tcW w:w="9351" w:type="dxa"/>
            <w:gridSpan w:val="6"/>
          </w:tcPr>
          <w:p w:rsidR="001B067A" w:rsidRPr="00821796" w:rsidRDefault="001B067A" w:rsidP="001B067A">
            <w:pPr>
              <w:spacing w:after="0" w:line="240" w:lineRule="auto"/>
              <w:jc w:val="center"/>
              <w:rPr>
                <w:b/>
                <w:color w:val="000000"/>
                <w:sz w:val="28"/>
                <w:szCs w:val="28"/>
              </w:rPr>
            </w:pPr>
            <w:r w:rsidRPr="00821796">
              <w:rPr>
                <w:b/>
                <w:color w:val="000000"/>
                <w:sz w:val="28"/>
                <w:szCs w:val="28"/>
              </w:rPr>
              <w:t>5 курс</w:t>
            </w:r>
          </w:p>
        </w:tc>
      </w:tr>
      <w:tr w:rsidR="001B067A" w:rsidRPr="00821796" w:rsidTr="001B067A">
        <w:trPr>
          <w:jc w:val="center"/>
        </w:trPr>
        <w:tc>
          <w:tcPr>
            <w:tcW w:w="628" w:type="dxa"/>
          </w:tcPr>
          <w:p w:rsidR="001B067A" w:rsidRPr="00821796" w:rsidRDefault="001B067A" w:rsidP="001B067A">
            <w:pPr>
              <w:tabs>
                <w:tab w:val="left" w:pos="0"/>
              </w:tabs>
              <w:spacing w:after="0" w:line="240" w:lineRule="auto"/>
              <w:rPr>
                <w:szCs w:val="24"/>
              </w:rPr>
            </w:pP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Введение</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1</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single" w:sz="8" w:space="0" w:color="auto"/>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1</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2</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lastRenderedPageBreak/>
              <w:t>3</w:t>
            </w:r>
          </w:p>
        </w:tc>
        <w:tc>
          <w:tcPr>
            <w:tcW w:w="4896" w:type="dxa"/>
          </w:tcPr>
          <w:p w:rsidR="001B067A" w:rsidRPr="00BC04F3" w:rsidRDefault="001B067A" w:rsidP="001B067A">
            <w:pPr>
              <w:pStyle w:val="a8"/>
              <w:rPr>
                <w:rFonts w:ascii="Times New Roman" w:hAnsi="Times New Roman"/>
                <w:b/>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1</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4</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 xml:space="preserve">ов </w:t>
            </w:r>
            <w:proofErr w:type="spellStart"/>
            <w:r>
              <w:rPr>
                <w:rFonts w:ascii="Times New Roman" w:hAnsi="Times New Roman"/>
                <w:sz w:val="24"/>
                <w:szCs w:val="24"/>
              </w:rPr>
              <w:t>преградных</w:t>
            </w:r>
            <w:proofErr w:type="spellEnd"/>
            <w:r>
              <w:rPr>
                <w:rFonts w:ascii="Times New Roman" w:hAnsi="Times New Roman"/>
                <w:sz w:val="24"/>
                <w:szCs w:val="24"/>
              </w:rPr>
              <w:t xml:space="preserve"> сооружений</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5</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1</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6</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1</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7</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8</w:t>
            </w:r>
          </w:p>
        </w:tc>
        <w:tc>
          <w:tcPr>
            <w:tcW w:w="4896" w:type="dxa"/>
          </w:tcPr>
          <w:p w:rsidR="001B067A" w:rsidRPr="00BC6B55" w:rsidRDefault="001B067A" w:rsidP="001B067A">
            <w:pPr>
              <w:pStyle w:val="a8"/>
              <w:rPr>
                <w:rFonts w:ascii="Times New Roman" w:hAnsi="Times New Roman"/>
                <w:sz w:val="24"/>
                <w:szCs w:val="24"/>
              </w:rPr>
            </w:pPr>
            <w:r>
              <w:rPr>
                <w:rFonts w:ascii="Times New Roman" w:hAnsi="Times New Roman"/>
                <w:sz w:val="24"/>
                <w:szCs w:val="24"/>
              </w:rPr>
              <w:t>Электрификация железных дорог</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9</w:t>
            </w:r>
          </w:p>
        </w:tc>
        <w:tc>
          <w:tcPr>
            <w:tcW w:w="4896" w:type="dxa"/>
          </w:tcPr>
          <w:p w:rsidR="001B067A" w:rsidRPr="00BC04F3" w:rsidRDefault="001B067A" w:rsidP="001B067A">
            <w:pPr>
              <w:pStyle w:val="a8"/>
              <w:rPr>
                <w:rFonts w:ascii="Times New Roman" w:hAnsi="Times New Roman"/>
                <w:b/>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10</w:t>
            </w:r>
          </w:p>
        </w:tc>
        <w:tc>
          <w:tcPr>
            <w:tcW w:w="4896" w:type="dxa"/>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628" w:type="dxa"/>
          </w:tcPr>
          <w:p w:rsidR="001B067A" w:rsidRPr="00821796" w:rsidRDefault="001B067A" w:rsidP="001B067A">
            <w:pPr>
              <w:tabs>
                <w:tab w:val="left" w:pos="0"/>
              </w:tabs>
              <w:spacing w:after="0" w:line="240" w:lineRule="auto"/>
              <w:rPr>
                <w:szCs w:val="24"/>
              </w:rPr>
            </w:pPr>
            <w:r w:rsidRPr="00821796">
              <w:rPr>
                <w:szCs w:val="24"/>
              </w:rPr>
              <w:t>11</w:t>
            </w:r>
          </w:p>
        </w:tc>
        <w:tc>
          <w:tcPr>
            <w:tcW w:w="4896" w:type="dxa"/>
          </w:tcPr>
          <w:p w:rsidR="001B067A" w:rsidRPr="00BC6B55" w:rsidRDefault="001B067A" w:rsidP="001B067A">
            <w:pPr>
              <w:pStyle w:val="a8"/>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4</w:t>
            </w:r>
          </w:p>
        </w:tc>
        <w:tc>
          <w:tcPr>
            <w:tcW w:w="992" w:type="dxa"/>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31</w:t>
            </w:r>
          </w:p>
        </w:tc>
      </w:tr>
      <w:tr w:rsidR="001B067A" w:rsidRPr="00821796" w:rsidTr="001B067A">
        <w:trPr>
          <w:jc w:val="center"/>
        </w:trPr>
        <w:tc>
          <w:tcPr>
            <w:tcW w:w="5524" w:type="dxa"/>
            <w:gridSpan w:val="2"/>
          </w:tcPr>
          <w:p w:rsidR="001B067A" w:rsidRPr="00901AD1" w:rsidRDefault="001B067A" w:rsidP="001B067A">
            <w:pPr>
              <w:pStyle w:val="a8"/>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5 курс</w:t>
            </w:r>
          </w:p>
        </w:tc>
        <w:tc>
          <w:tcPr>
            <w:tcW w:w="992"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4</w:t>
            </w:r>
          </w:p>
        </w:tc>
        <w:tc>
          <w:tcPr>
            <w:tcW w:w="992"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4</w:t>
            </w:r>
          </w:p>
        </w:tc>
        <w:tc>
          <w:tcPr>
            <w:tcW w:w="992" w:type="dxa"/>
            <w:vAlign w:val="center"/>
          </w:tcPr>
          <w:p w:rsidR="001B067A" w:rsidRPr="00821796" w:rsidRDefault="001B067A" w:rsidP="001B067A">
            <w:pPr>
              <w:spacing w:after="0" w:line="240" w:lineRule="auto"/>
              <w:jc w:val="center"/>
              <w:rPr>
                <w:b/>
                <w:color w:val="000000"/>
                <w:sz w:val="28"/>
                <w:szCs w:val="28"/>
              </w:rPr>
            </w:pPr>
          </w:p>
        </w:tc>
        <w:tc>
          <w:tcPr>
            <w:tcW w:w="851"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91</w:t>
            </w:r>
          </w:p>
        </w:tc>
      </w:tr>
      <w:tr w:rsidR="001B067A" w:rsidRPr="00821796" w:rsidTr="001B067A">
        <w:trPr>
          <w:jc w:val="center"/>
        </w:trPr>
        <w:tc>
          <w:tcPr>
            <w:tcW w:w="9351" w:type="dxa"/>
            <w:gridSpan w:val="6"/>
          </w:tcPr>
          <w:p w:rsidR="001B067A" w:rsidRPr="00821796" w:rsidRDefault="001B067A" w:rsidP="001B067A">
            <w:pPr>
              <w:spacing w:after="0" w:line="240" w:lineRule="auto"/>
              <w:jc w:val="center"/>
              <w:rPr>
                <w:b/>
                <w:color w:val="000000"/>
                <w:sz w:val="28"/>
                <w:szCs w:val="28"/>
              </w:rPr>
            </w:pPr>
            <w:r w:rsidRPr="00821796">
              <w:rPr>
                <w:b/>
                <w:color w:val="000000"/>
                <w:sz w:val="28"/>
                <w:szCs w:val="28"/>
              </w:rPr>
              <w:t>6 курс</w:t>
            </w:r>
          </w:p>
        </w:tc>
      </w:tr>
      <w:tr w:rsidR="001B067A" w:rsidRPr="00821796" w:rsidTr="001B067A">
        <w:trPr>
          <w:trHeight w:val="552"/>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12</w:t>
            </w:r>
          </w:p>
        </w:tc>
        <w:tc>
          <w:tcPr>
            <w:tcW w:w="4896" w:type="dxa"/>
            <w:vAlign w:val="center"/>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992" w:type="dxa"/>
            <w:tcBorders>
              <w:top w:val="single" w:sz="8" w:space="0" w:color="auto"/>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4</w:t>
            </w:r>
          </w:p>
        </w:tc>
        <w:tc>
          <w:tcPr>
            <w:tcW w:w="992" w:type="dxa"/>
            <w:tcBorders>
              <w:top w:val="single" w:sz="8" w:space="0" w:color="auto"/>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4</w:t>
            </w:r>
          </w:p>
        </w:tc>
        <w:tc>
          <w:tcPr>
            <w:tcW w:w="992" w:type="dxa"/>
            <w:tcBorders>
              <w:top w:val="single" w:sz="8" w:space="0" w:color="auto"/>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p>
        </w:tc>
        <w:tc>
          <w:tcPr>
            <w:tcW w:w="851" w:type="dxa"/>
            <w:tcBorders>
              <w:top w:val="single" w:sz="8" w:space="0" w:color="auto"/>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22</w:t>
            </w:r>
          </w:p>
        </w:tc>
      </w:tr>
      <w:tr w:rsidR="001B067A" w:rsidRPr="00821796" w:rsidTr="001B067A">
        <w:trPr>
          <w:trHeight w:val="552"/>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13</w:t>
            </w:r>
          </w:p>
        </w:tc>
        <w:tc>
          <w:tcPr>
            <w:tcW w:w="4896" w:type="dxa"/>
            <w:vAlign w:val="center"/>
          </w:tcPr>
          <w:p w:rsidR="001B067A" w:rsidRPr="00BC6B55" w:rsidRDefault="001B067A" w:rsidP="001B067A">
            <w:pPr>
              <w:pStyle w:val="a8"/>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4</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4</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22</w:t>
            </w:r>
          </w:p>
        </w:tc>
      </w:tr>
      <w:tr w:rsidR="001B067A" w:rsidRPr="00821796" w:rsidTr="001B067A">
        <w:trPr>
          <w:trHeight w:val="552"/>
          <w:jc w:val="center"/>
        </w:trPr>
        <w:tc>
          <w:tcPr>
            <w:tcW w:w="628" w:type="dxa"/>
            <w:vAlign w:val="center"/>
          </w:tcPr>
          <w:p w:rsidR="001B067A" w:rsidRPr="00821796" w:rsidRDefault="001B067A" w:rsidP="001B067A">
            <w:pPr>
              <w:tabs>
                <w:tab w:val="left" w:pos="0"/>
              </w:tabs>
              <w:spacing w:after="0" w:line="240" w:lineRule="auto"/>
              <w:rPr>
                <w:szCs w:val="24"/>
              </w:rPr>
            </w:pPr>
            <w:r w:rsidRPr="00821796">
              <w:rPr>
                <w:szCs w:val="24"/>
              </w:rPr>
              <w:t>14</w:t>
            </w:r>
          </w:p>
        </w:tc>
        <w:tc>
          <w:tcPr>
            <w:tcW w:w="4896" w:type="dxa"/>
            <w:vAlign w:val="center"/>
          </w:tcPr>
          <w:p w:rsidR="001B067A" w:rsidRPr="00BC04F3" w:rsidRDefault="001B067A" w:rsidP="001B067A">
            <w:pPr>
              <w:pStyle w:val="a8"/>
              <w:rPr>
                <w:rFonts w:ascii="Times New Roman" w:hAnsi="Times New Roman"/>
                <w:b/>
                <w:sz w:val="24"/>
                <w:szCs w:val="24"/>
              </w:rPr>
            </w:pPr>
            <w:r>
              <w:rPr>
                <w:rFonts w:ascii="Times New Roman" w:hAnsi="Times New Roman"/>
                <w:sz w:val="24"/>
                <w:szCs w:val="24"/>
              </w:rPr>
              <w:t>Переустройство станций и узлов</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2</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w:t>
            </w:r>
          </w:p>
        </w:tc>
        <w:tc>
          <w:tcPr>
            <w:tcW w:w="992"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1B067A" w:rsidRPr="00821796" w:rsidRDefault="001B067A" w:rsidP="001B067A">
            <w:pPr>
              <w:spacing w:after="0" w:line="240" w:lineRule="auto"/>
              <w:jc w:val="center"/>
              <w:rPr>
                <w:color w:val="000000"/>
                <w:sz w:val="28"/>
                <w:szCs w:val="28"/>
              </w:rPr>
            </w:pPr>
            <w:r w:rsidRPr="00821796">
              <w:rPr>
                <w:color w:val="000000"/>
                <w:sz w:val="28"/>
                <w:szCs w:val="28"/>
              </w:rPr>
              <w:t>6</w:t>
            </w:r>
          </w:p>
        </w:tc>
      </w:tr>
      <w:tr w:rsidR="001B067A" w:rsidRPr="00821796" w:rsidTr="001B067A">
        <w:trPr>
          <w:jc w:val="center"/>
        </w:trPr>
        <w:tc>
          <w:tcPr>
            <w:tcW w:w="5524" w:type="dxa"/>
            <w:gridSpan w:val="2"/>
            <w:vAlign w:val="center"/>
          </w:tcPr>
          <w:p w:rsidR="001B067A" w:rsidRPr="00901AD1" w:rsidRDefault="001B067A" w:rsidP="001B067A">
            <w:pPr>
              <w:pStyle w:val="a8"/>
              <w:jc w:val="both"/>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6 курс</w:t>
            </w:r>
          </w:p>
        </w:tc>
        <w:tc>
          <w:tcPr>
            <w:tcW w:w="992"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10</w:t>
            </w:r>
          </w:p>
        </w:tc>
        <w:tc>
          <w:tcPr>
            <w:tcW w:w="992"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8</w:t>
            </w:r>
          </w:p>
        </w:tc>
        <w:tc>
          <w:tcPr>
            <w:tcW w:w="992" w:type="dxa"/>
            <w:vAlign w:val="center"/>
          </w:tcPr>
          <w:p w:rsidR="001B067A" w:rsidRPr="00821796" w:rsidRDefault="001B067A" w:rsidP="001B067A">
            <w:pPr>
              <w:spacing w:after="0" w:line="240" w:lineRule="auto"/>
              <w:jc w:val="center"/>
              <w:rPr>
                <w:b/>
                <w:color w:val="000000"/>
                <w:sz w:val="28"/>
                <w:szCs w:val="28"/>
              </w:rPr>
            </w:pPr>
          </w:p>
        </w:tc>
        <w:tc>
          <w:tcPr>
            <w:tcW w:w="851" w:type="dxa"/>
            <w:vAlign w:val="center"/>
          </w:tcPr>
          <w:p w:rsidR="001B067A" w:rsidRPr="00821796" w:rsidRDefault="001B067A" w:rsidP="001B067A">
            <w:pPr>
              <w:spacing w:after="0" w:line="240" w:lineRule="auto"/>
              <w:jc w:val="center"/>
              <w:rPr>
                <w:b/>
                <w:color w:val="000000"/>
                <w:sz w:val="28"/>
                <w:szCs w:val="28"/>
              </w:rPr>
            </w:pPr>
            <w:r w:rsidRPr="00821796">
              <w:rPr>
                <w:b/>
                <w:color w:val="000000"/>
                <w:sz w:val="28"/>
                <w:szCs w:val="28"/>
              </w:rPr>
              <w:t>50</w:t>
            </w:r>
          </w:p>
        </w:tc>
      </w:tr>
      <w:tr w:rsidR="001B067A" w:rsidRPr="00821796" w:rsidTr="001B067A">
        <w:trPr>
          <w:jc w:val="center"/>
        </w:trPr>
        <w:tc>
          <w:tcPr>
            <w:tcW w:w="5524" w:type="dxa"/>
            <w:gridSpan w:val="2"/>
            <w:vAlign w:val="center"/>
          </w:tcPr>
          <w:p w:rsidR="001B067A" w:rsidRPr="001677F9" w:rsidRDefault="001B067A" w:rsidP="001B067A">
            <w:pPr>
              <w:spacing w:after="0" w:line="240" w:lineRule="auto"/>
              <w:contextualSpacing/>
              <w:rPr>
                <w:b/>
                <w:sz w:val="28"/>
                <w:szCs w:val="28"/>
              </w:rPr>
            </w:pPr>
            <w:r w:rsidRPr="001677F9">
              <w:rPr>
                <w:b/>
                <w:sz w:val="28"/>
                <w:szCs w:val="28"/>
              </w:rPr>
              <w:t>Итого</w:t>
            </w:r>
          </w:p>
        </w:tc>
        <w:tc>
          <w:tcPr>
            <w:tcW w:w="992" w:type="dxa"/>
            <w:vAlign w:val="center"/>
          </w:tcPr>
          <w:p w:rsidR="001B067A" w:rsidRPr="0088275C" w:rsidRDefault="001B067A" w:rsidP="001B067A">
            <w:pPr>
              <w:spacing w:after="0" w:line="240" w:lineRule="auto"/>
              <w:contextualSpacing/>
              <w:jc w:val="center"/>
              <w:rPr>
                <w:b/>
                <w:sz w:val="28"/>
                <w:szCs w:val="28"/>
              </w:rPr>
            </w:pPr>
            <w:r>
              <w:rPr>
                <w:b/>
                <w:sz w:val="28"/>
                <w:szCs w:val="28"/>
              </w:rPr>
              <w:t>14</w:t>
            </w:r>
          </w:p>
        </w:tc>
        <w:tc>
          <w:tcPr>
            <w:tcW w:w="992" w:type="dxa"/>
            <w:vAlign w:val="center"/>
          </w:tcPr>
          <w:p w:rsidR="001B067A" w:rsidRPr="0088275C" w:rsidRDefault="001B067A" w:rsidP="001B067A">
            <w:pPr>
              <w:spacing w:after="0" w:line="240" w:lineRule="auto"/>
              <w:contextualSpacing/>
              <w:jc w:val="center"/>
              <w:rPr>
                <w:b/>
                <w:sz w:val="28"/>
                <w:szCs w:val="28"/>
              </w:rPr>
            </w:pPr>
            <w:r>
              <w:rPr>
                <w:b/>
                <w:sz w:val="28"/>
                <w:szCs w:val="28"/>
              </w:rPr>
              <w:t>12</w:t>
            </w:r>
          </w:p>
        </w:tc>
        <w:tc>
          <w:tcPr>
            <w:tcW w:w="992" w:type="dxa"/>
            <w:vAlign w:val="center"/>
          </w:tcPr>
          <w:p w:rsidR="001B067A" w:rsidRPr="0088275C" w:rsidRDefault="001B067A" w:rsidP="001B067A">
            <w:pPr>
              <w:spacing w:after="0" w:line="240" w:lineRule="auto"/>
              <w:contextualSpacing/>
              <w:jc w:val="center"/>
              <w:rPr>
                <w:b/>
                <w:sz w:val="28"/>
                <w:szCs w:val="28"/>
              </w:rPr>
            </w:pPr>
          </w:p>
        </w:tc>
        <w:tc>
          <w:tcPr>
            <w:tcW w:w="851" w:type="dxa"/>
            <w:vAlign w:val="center"/>
          </w:tcPr>
          <w:p w:rsidR="001B067A" w:rsidRPr="0088275C" w:rsidRDefault="001B067A" w:rsidP="001B067A">
            <w:pPr>
              <w:spacing w:after="0" w:line="240" w:lineRule="auto"/>
              <w:contextualSpacing/>
              <w:jc w:val="center"/>
              <w:rPr>
                <w:b/>
                <w:sz w:val="28"/>
                <w:szCs w:val="28"/>
              </w:rPr>
            </w:pPr>
            <w:r>
              <w:rPr>
                <w:b/>
                <w:sz w:val="28"/>
                <w:szCs w:val="28"/>
              </w:rPr>
              <w:t>141</w:t>
            </w:r>
          </w:p>
        </w:tc>
      </w:tr>
    </w:tbl>
    <w:p w:rsidR="001B067A" w:rsidRPr="00104973" w:rsidRDefault="001B067A" w:rsidP="001B067A">
      <w:pPr>
        <w:spacing w:after="0" w:line="240" w:lineRule="auto"/>
        <w:rPr>
          <w:sz w:val="28"/>
          <w:szCs w:val="28"/>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6. Перечень учебно-методического обеспечения для самостоятельной работы обучающихся по дисциплине</w:t>
      </w:r>
    </w:p>
    <w:p w:rsidR="00940EAC" w:rsidRPr="00104973" w:rsidRDefault="00940EAC" w:rsidP="00104973">
      <w:pPr>
        <w:spacing w:after="0" w:line="240" w:lineRule="auto"/>
        <w:ind w:firstLine="851"/>
        <w:jc w:val="center"/>
        <w:rPr>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5304"/>
        <w:gridCol w:w="3408"/>
      </w:tblGrid>
      <w:tr w:rsidR="00940EAC" w:rsidRPr="00821796" w:rsidTr="0000196E">
        <w:trPr>
          <w:jc w:val="center"/>
        </w:trPr>
        <w:tc>
          <w:tcPr>
            <w:tcW w:w="503" w:type="dxa"/>
            <w:vAlign w:val="center"/>
          </w:tcPr>
          <w:p w:rsidR="00940EAC" w:rsidRPr="00821796" w:rsidRDefault="00940EAC" w:rsidP="00A11DFE">
            <w:pPr>
              <w:jc w:val="center"/>
              <w:rPr>
                <w:b/>
                <w:bCs/>
                <w:szCs w:val="24"/>
              </w:rPr>
            </w:pPr>
            <w:r w:rsidRPr="00821796">
              <w:rPr>
                <w:b/>
                <w:bCs/>
                <w:szCs w:val="24"/>
              </w:rPr>
              <w:t>№</w:t>
            </w:r>
          </w:p>
          <w:p w:rsidR="00940EAC" w:rsidRPr="00821796" w:rsidRDefault="00940EAC" w:rsidP="00A11DFE">
            <w:pPr>
              <w:jc w:val="center"/>
              <w:rPr>
                <w:b/>
                <w:bCs/>
                <w:szCs w:val="24"/>
              </w:rPr>
            </w:pPr>
            <w:r w:rsidRPr="00821796">
              <w:rPr>
                <w:b/>
                <w:bCs/>
                <w:szCs w:val="24"/>
              </w:rPr>
              <w:t>п/п</w:t>
            </w:r>
          </w:p>
        </w:tc>
        <w:tc>
          <w:tcPr>
            <w:tcW w:w="5304" w:type="dxa"/>
            <w:vAlign w:val="center"/>
          </w:tcPr>
          <w:p w:rsidR="00940EAC" w:rsidRPr="00821796" w:rsidRDefault="00940EAC" w:rsidP="00A11DFE">
            <w:pPr>
              <w:jc w:val="center"/>
              <w:rPr>
                <w:b/>
                <w:bCs/>
                <w:szCs w:val="24"/>
              </w:rPr>
            </w:pPr>
            <w:r w:rsidRPr="00821796">
              <w:rPr>
                <w:b/>
                <w:bCs/>
                <w:szCs w:val="24"/>
              </w:rPr>
              <w:t>Наименование</w:t>
            </w:r>
          </w:p>
          <w:p w:rsidR="00940EAC" w:rsidRPr="00821796" w:rsidRDefault="00940EAC" w:rsidP="00A11DFE">
            <w:pPr>
              <w:jc w:val="center"/>
              <w:rPr>
                <w:b/>
                <w:bCs/>
                <w:szCs w:val="24"/>
              </w:rPr>
            </w:pPr>
            <w:r w:rsidRPr="00821796">
              <w:rPr>
                <w:b/>
                <w:bCs/>
                <w:szCs w:val="24"/>
              </w:rPr>
              <w:t>раздела</w:t>
            </w:r>
          </w:p>
        </w:tc>
        <w:tc>
          <w:tcPr>
            <w:tcW w:w="3408" w:type="dxa"/>
            <w:vAlign w:val="center"/>
          </w:tcPr>
          <w:p w:rsidR="00940EAC" w:rsidRPr="00821796" w:rsidRDefault="00940EAC" w:rsidP="00224779">
            <w:pPr>
              <w:jc w:val="center"/>
              <w:rPr>
                <w:b/>
                <w:bCs/>
                <w:szCs w:val="24"/>
              </w:rPr>
            </w:pPr>
            <w:r w:rsidRPr="00821796">
              <w:rPr>
                <w:b/>
                <w:bCs/>
                <w:szCs w:val="24"/>
              </w:rPr>
              <w:t>Перечень учебно-методического обеспечения</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1</w:t>
            </w:r>
          </w:p>
        </w:tc>
        <w:tc>
          <w:tcPr>
            <w:tcW w:w="5304" w:type="dxa"/>
          </w:tcPr>
          <w:p w:rsidR="00940EAC" w:rsidRPr="00224779" w:rsidRDefault="00940EAC" w:rsidP="0000196E">
            <w:pPr>
              <w:pStyle w:val="a8"/>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3408" w:type="dxa"/>
          </w:tcPr>
          <w:p w:rsidR="00940EAC" w:rsidRPr="0000196E" w:rsidRDefault="00940EAC" w:rsidP="0000196E">
            <w:pPr>
              <w:pStyle w:val="a9"/>
              <w:tabs>
                <w:tab w:val="left" w:pos="295"/>
              </w:tabs>
              <w:ind w:firstLine="0"/>
              <w:jc w:val="center"/>
              <w:rPr>
                <w:sz w:val="24"/>
                <w:szCs w:val="24"/>
                <w:lang w:val="en-US"/>
              </w:rPr>
            </w:pPr>
            <w:r>
              <w:rPr>
                <w:sz w:val="24"/>
                <w:szCs w:val="24"/>
                <w:lang w:val="en-US"/>
              </w:rPr>
              <w:t>[1], [2], [7],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2</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[3], [9],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3</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[3], [10],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4</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 xml:space="preserve">ов </w:t>
            </w:r>
            <w:proofErr w:type="spellStart"/>
            <w:r>
              <w:rPr>
                <w:rFonts w:ascii="Times New Roman" w:hAnsi="Times New Roman"/>
                <w:sz w:val="24"/>
                <w:szCs w:val="24"/>
              </w:rPr>
              <w:t>преградных</w:t>
            </w:r>
            <w:proofErr w:type="spellEnd"/>
            <w:r>
              <w:rPr>
                <w:rFonts w:ascii="Times New Roman" w:hAnsi="Times New Roman"/>
                <w:sz w:val="24"/>
                <w:szCs w:val="24"/>
              </w:rPr>
              <w:t xml:space="preserve"> сооружений</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5</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[3],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6</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[3], [5], [12],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7</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[3],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lastRenderedPageBreak/>
              <w:t>8</w:t>
            </w:r>
          </w:p>
        </w:tc>
        <w:tc>
          <w:tcPr>
            <w:tcW w:w="5304" w:type="dxa"/>
          </w:tcPr>
          <w:p w:rsidR="00940EAC" w:rsidRPr="00BC6B55" w:rsidRDefault="00940EAC" w:rsidP="0000196E">
            <w:pPr>
              <w:pStyle w:val="a8"/>
              <w:rPr>
                <w:rFonts w:ascii="Times New Roman" w:hAnsi="Times New Roman"/>
                <w:sz w:val="24"/>
                <w:szCs w:val="24"/>
              </w:rPr>
            </w:pPr>
            <w:r>
              <w:rPr>
                <w:rFonts w:ascii="Times New Roman" w:hAnsi="Times New Roman"/>
                <w:sz w:val="24"/>
                <w:szCs w:val="24"/>
              </w:rPr>
              <w:t>Электрификация железных дорог</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9</w:t>
            </w:r>
          </w:p>
        </w:tc>
        <w:tc>
          <w:tcPr>
            <w:tcW w:w="5304" w:type="dxa"/>
          </w:tcPr>
          <w:p w:rsidR="00940EAC" w:rsidRDefault="00940EAC" w:rsidP="0000196E">
            <w:pPr>
              <w:pStyle w:val="a8"/>
              <w:rPr>
                <w:rFonts w:ascii="Times New Roman" w:hAnsi="Times New Roman"/>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10</w:t>
            </w:r>
          </w:p>
        </w:tc>
        <w:tc>
          <w:tcPr>
            <w:tcW w:w="5304" w:type="dxa"/>
          </w:tcPr>
          <w:p w:rsidR="00940EAC" w:rsidRPr="00BC6B55" w:rsidRDefault="00940EAC" w:rsidP="0000196E">
            <w:pPr>
              <w:pStyle w:val="a8"/>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[14-17]</w:t>
            </w:r>
          </w:p>
        </w:tc>
      </w:tr>
      <w:tr w:rsidR="00940EAC" w:rsidRPr="00821796" w:rsidTr="0000196E">
        <w:trPr>
          <w:jc w:val="center"/>
        </w:trPr>
        <w:tc>
          <w:tcPr>
            <w:tcW w:w="503" w:type="dxa"/>
          </w:tcPr>
          <w:p w:rsidR="00940EAC" w:rsidRPr="00821796" w:rsidRDefault="00940EAC" w:rsidP="0000196E">
            <w:pPr>
              <w:tabs>
                <w:tab w:val="left" w:pos="0"/>
              </w:tabs>
              <w:rPr>
                <w:szCs w:val="24"/>
              </w:rPr>
            </w:pPr>
            <w:r w:rsidRPr="00821796">
              <w:rPr>
                <w:szCs w:val="24"/>
              </w:rPr>
              <w:t>11</w:t>
            </w:r>
          </w:p>
        </w:tc>
        <w:tc>
          <w:tcPr>
            <w:tcW w:w="5304" w:type="dxa"/>
          </w:tcPr>
          <w:p w:rsidR="00940EAC" w:rsidRPr="00BC6B55" w:rsidRDefault="00940EAC" w:rsidP="0000196E">
            <w:pPr>
              <w:pStyle w:val="a8"/>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[6], [8], [11],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12</w:t>
            </w:r>
          </w:p>
        </w:tc>
        <w:tc>
          <w:tcPr>
            <w:tcW w:w="5304" w:type="dxa"/>
            <w:vAlign w:val="center"/>
          </w:tcPr>
          <w:p w:rsidR="00940EAC" w:rsidRDefault="00940EAC" w:rsidP="0000196E">
            <w:pPr>
              <w:pStyle w:val="a8"/>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[13],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13</w:t>
            </w:r>
          </w:p>
        </w:tc>
        <w:tc>
          <w:tcPr>
            <w:tcW w:w="5304" w:type="dxa"/>
            <w:vAlign w:val="center"/>
          </w:tcPr>
          <w:p w:rsidR="00940EAC" w:rsidRDefault="00940EAC" w:rsidP="0000196E">
            <w:pPr>
              <w:pStyle w:val="a8"/>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[4],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14</w:t>
            </w:r>
          </w:p>
        </w:tc>
        <w:tc>
          <w:tcPr>
            <w:tcW w:w="5304" w:type="dxa"/>
            <w:vAlign w:val="center"/>
          </w:tcPr>
          <w:p w:rsidR="00940EAC" w:rsidRDefault="00940EAC" w:rsidP="0000196E">
            <w:pPr>
              <w:pStyle w:val="a8"/>
              <w:rPr>
                <w:rFonts w:ascii="Times New Roman" w:hAnsi="Times New Roman"/>
                <w:sz w:val="24"/>
                <w:szCs w:val="24"/>
              </w:rPr>
            </w:pPr>
            <w:r>
              <w:rPr>
                <w:rFonts w:ascii="Times New Roman" w:hAnsi="Times New Roman"/>
                <w:sz w:val="24"/>
                <w:szCs w:val="24"/>
              </w:rPr>
              <w:t>Переустройство станций и узлов</w:t>
            </w:r>
          </w:p>
        </w:tc>
        <w:tc>
          <w:tcPr>
            <w:tcW w:w="3408" w:type="dxa"/>
          </w:tcPr>
          <w:p w:rsidR="00940EAC" w:rsidRPr="00224779" w:rsidRDefault="00940EAC" w:rsidP="0000196E">
            <w:pPr>
              <w:pStyle w:val="a9"/>
              <w:tabs>
                <w:tab w:val="left" w:pos="295"/>
              </w:tabs>
              <w:ind w:firstLine="0"/>
              <w:jc w:val="center"/>
              <w:rPr>
                <w:sz w:val="24"/>
                <w:szCs w:val="24"/>
              </w:rPr>
            </w:pPr>
            <w:r>
              <w:rPr>
                <w:sz w:val="24"/>
                <w:szCs w:val="24"/>
                <w:lang w:val="en-US"/>
              </w:rPr>
              <w:t>[1], [2], [4], [13], [14-17]</w:t>
            </w:r>
          </w:p>
        </w:tc>
      </w:tr>
    </w:tbl>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both"/>
        <w:rPr>
          <w:bCs/>
          <w:iCs/>
          <w:sz w:val="28"/>
          <w:szCs w:val="28"/>
          <w:lang w:eastAsia="ru-RU"/>
        </w:rPr>
      </w:pPr>
      <w:r w:rsidRPr="00104973">
        <w:rPr>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940EAC" w:rsidRPr="00104973" w:rsidRDefault="00940EAC" w:rsidP="00104973">
      <w:pPr>
        <w:spacing w:after="0" w:line="240" w:lineRule="auto"/>
        <w:ind w:firstLine="851"/>
        <w:jc w:val="center"/>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8.1 Перечень основной учебной литературы, необходимой для освоения дисциплины</w:t>
      </w:r>
    </w:p>
    <w:p w:rsidR="00940EAC" w:rsidRDefault="00940EAC" w:rsidP="004163FB">
      <w:pPr>
        <w:pStyle w:val="a9"/>
        <w:numPr>
          <w:ilvl w:val="0"/>
          <w:numId w:val="2"/>
        </w:numPr>
        <w:tabs>
          <w:tab w:val="left" w:pos="1134"/>
        </w:tabs>
        <w:ind w:left="0" w:firstLine="709"/>
      </w:pPr>
      <w:r w:rsidRPr="004163FB">
        <w:t>Организация строительства и реконструкции железных дорог [Текст]: учеб. / И. В. Прокудин [и др.]; ред. И. В. Прокудин. - М.: УМЦ по образованию на ж.-д. трансп., 2008. - 736 с. : ил.</w:t>
      </w:r>
    </w:p>
    <w:p w:rsidR="00940EAC" w:rsidRDefault="00940EAC" w:rsidP="003E69D6">
      <w:pPr>
        <w:pStyle w:val="a9"/>
        <w:numPr>
          <w:ilvl w:val="0"/>
          <w:numId w:val="2"/>
        </w:numPr>
        <w:tabs>
          <w:tab w:val="left" w:pos="1134"/>
        </w:tabs>
        <w:ind w:left="0" w:firstLine="709"/>
      </w:pPr>
      <w:r w:rsidRPr="003E69D6">
        <w:t xml:space="preserve">Организация строительства железных дорог [Текст]: учебное пособие для студентов, обучающихся по специальности 271501.65 "Строительство железных дорог, мостов и </w:t>
      </w:r>
      <w:r>
        <w:t>транспортных тоннелей" ВПО / И.</w:t>
      </w:r>
      <w:r w:rsidRPr="003E69D6">
        <w:t>В. Прокудин, И.А. Грачев, А.Ф. Колос; под ред. И. В. Прокудина. - Москва: Учебно-методический центр по образованию на железнодорожном транспорте, 2013. - 567 с.: ил. - (Высшее профессиональное образование) (Архитектура и строительство) (Строительство железных дорог, мостов и транспортных тоннелей) (Учебное пособие для специалистов)</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8.2 Перечень дополнительной учебной литературы, необходимой для освоения дисциплины</w:t>
      </w:r>
    </w:p>
    <w:p w:rsidR="00940EAC" w:rsidRDefault="00940EAC" w:rsidP="00C00A48">
      <w:pPr>
        <w:pStyle w:val="a9"/>
        <w:numPr>
          <w:ilvl w:val="0"/>
          <w:numId w:val="2"/>
        </w:numPr>
        <w:tabs>
          <w:tab w:val="left" w:pos="1134"/>
        </w:tabs>
        <w:ind w:left="0" w:firstLine="709"/>
      </w:pPr>
      <w:r w:rsidRPr="00C00A48">
        <w:t xml:space="preserve">Технология железнодорожного строительства [Текст] : учебник для студентов, обучающихся по специальности 270204 "Строительство железных дорог, путь и путевое хозяйство" ВПО / под ред. Э. С. Спиридонова, </w:t>
      </w:r>
      <w:r w:rsidRPr="00C00A48">
        <w:lastRenderedPageBreak/>
        <w:t>А.М.</w:t>
      </w:r>
      <w:r>
        <w:t> </w:t>
      </w:r>
      <w:proofErr w:type="spellStart"/>
      <w:r w:rsidRPr="00C00A48">
        <w:t>Призмазонова</w:t>
      </w:r>
      <w:proofErr w:type="spellEnd"/>
      <w:r w:rsidRPr="00C00A48">
        <w:t>. - Москва: Учебно-методический центр по образованию на железнодорожном транспорте, 2013. - 591 с.: ил. - (Высшее профессиональное образование) (Архитектура и строительство) (Строительство железных дорог, путь и путевое хозяйство) (Учебник для специалистов).</w:t>
      </w:r>
    </w:p>
    <w:p w:rsidR="00940EAC" w:rsidRDefault="00940EAC" w:rsidP="00C00A48">
      <w:pPr>
        <w:pStyle w:val="a9"/>
        <w:numPr>
          <w:ilvl w:val="0"/>
          <w:numId w:val="2"/>
        </w:numPr>
        <w:tabs>
          <w:tab w:val="left" w:pos="1134"/>
        </w:tabs>
        <w:ind w:left="0" w:firstLine="709"/>
      </w:pPr>
      <w:r w:rsidRPr="005A10D4">
        <w:t xml:space="preserve">И.В. Прокудин, И.А. Грачев, А.Ф. Колос. </w:t>
      </w:r>
      <w:r>
        <w:t xml:space="preserve">Организация переустройства железных дорог под скоростное движение поездов: Учебное пособие для вузов </w:t>
      </w:r>
      <w:proofErr w:type="spellStart"/>
      <w:r>
        <w:t>ж.д</w:t>
      </w:r>
      <w:proofErr w:type="spellEnd"/>
      <w:r>
        <w:t>. транспорта /Под ред. И.В. Прокудина. - М.: Маршрут, 2005.-716с.</w:t>
      </w:r>
    </w:p>
    <w:p w:rsidR="00940EAC" w:rsidRDefault="00940EAC" w:rsidP="00C00A48">
      <w:pPr>
        <w:pStyle w:val="a9"/>
        <w:numPr>
          <w:ilvl w:val="0"/>
          <w:numId w:val="2"/>
        </w:numPr>
        <w:tabs>
          <w:tab w:val="left" w:pos="1134"/>
        </w:tabs>
        <w:ind w:left="0" w:firstLine="709"/>
      </w:pPr>
      <w:r w:rsidRPr="00C00A48">
        <w:t>Строительство железных дорог</w:t>
      </w:r>
      <w:r>
        <w:t xml:space="preserve"> [Текст]: Учеб. пособие для вузов ж.-</w:t>
      </w:r>
      <w:proofErr w:type="spellStart"/>
      <w:r>
        <w:t>д.трансп</w:t>
      </w:r>
      <w:proofErr w:type="spellEnd"/>
      <w:r>
        <w:t xml:space="preserve">. / В. И. </w:t>
      </w:r>
      <w:proofErr w:type="spellStart"/>
      <w:r>
        <w:t>Грицык</w:t>
      </w:r>
      <w:proofErr w:type="spellEnd"/>
      <w:r>
        <w:t xml:space="preserve"> [и др.] ; ред. В. И. </w:t>
      </w:r>
      <w:proofErr w:type="spellStart"/>
      <w:r>
        <w:t>Грицык</w:t>
      </w:r>
      <w:proofErr w:type="spellEnd"/>
      <w:r>
        <w:t>. - М. : УМК МПС, 1999. - 383,[2]л. с. : ил.</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8.3 Перечень нормативно-правовой документации, необходимой для освоения дисциплины</w:t>
      </w:r>
    </w:p>
    <w:p w:rsidR="00940EAC" w:rsidRPr="00A4458C" w:rsidRDefault="00940EAC" w:rsidP="00C00A48">
      <w:pPr>
        <w:pStyle w:val="a9"/>
        <w:numPr>
          <w:ilvl w:val="0"/>
          <w:numId w:val="2"/>
        </w:numPr>
        <w:tabs>
          <w:tab w:val="left" w:pos="1134"/>
        </w:tabs>
        <w:ind w:left="0" w:firstLine="709"/>
      </w:pPr>
      <w:r w:rsidRPr="00A4458C">
        <w:t xml:space="preserve">МДС 81-35.2004 Методика определения стоимости строительной продукции на территории Российской Федерации, М., Госстрой РФ, 2004. </w:t>
      </w:r>
    </w:p>
    <w:p w:rsidR="00940EAC" w:rsidRPr="00A4458C" w:rsidRDefault="00940EAC" w:rsidP="00C00A48">
      <w:pPr>
        <w:pStyle w:val="a9"/>
        <w:numPr>
          <w:ilvl w:val="0"/>
          <w:numId w:val="2"/>
        </w:numPr>
        <w:tabs>
          <w:tab w:val="left" w:pos="1134"/>
        </w:tabs>
        <w:ind w:left="0" w:firstLine="709"/>
      </w:pPr>
      <w:r w:rsidRPr="00A4458C">
        <w:t xml:space="preserve">Распоряжение Правительства РФ № 877-р от 17.06.2008 «О стратегии развития железнодорожного транспорта в Российской Федерации до </w:t>
      </w:r>
      <w:smartTag w:uri="urn:schemas-microsoft-com:office:smarttags" w:element="metricconverter">
        <w:smartTagPr>
          <w:attr w:name="ProductID" w:val="2030 г"/>
        </w:smartTagPr>
        <w:r w:rsidRPr="00A4458C">
          <w:t>2030 г</w:t>
        </w:r>
      </w:smartTag>
      <w:r w:rsidRPr="00A4458C">
        <w:t>.»</w:t>
      </w:r>
    </w:p>
    <w:p w:rsidR="00940EAC" w:rsidRPr="00A4458C" w:rsidRDefault="00940EAC" w:rsidP="00C00A48">
      <w:pPr>
        <w:pStyle w:val="a9"/>
        <w:numPr>
          <w:ilvl w:val="0"/>
          <w:numId w:val="2"/>
        </w:numPr>
        <w:tabs>
          <w:tab w:val="left" w:pos="1134"/>
        </w:tabs>
        <w:ind w:left="0" w:firstLine="709"/>
      </w:pPr>
      <w:r w:rsidRPr="00A4458C">
        <w:t xml:space="preserve">Постановление Правительства РФ от 16 февраля </w:t>
      </w:r>
      <w:smartTag w:uri="urn:schemas-microsoft-com:office:smarttags" w:element="metricconverter">
        <w:smartTagPr>
          <w:attr w:name="ProductID" w:val="2008 г"/>
        </w:smartTagPr>
        <w:r w:rsidRPr="00A4458C">
          <w:t>2008 г</w:t>
        </w:r>
      </w:smartTag>
      <w:r w:rsidRPr="00A4458C">
        <w:t xml:space="preserve">. № </w:t>
      </w:r>
      <w:smartTag w:uri="urn:schemas-microsoft-com:office:smarttags" w:element="metricconverter">
        <w:smartTagPr>
          <w:attr w:name="ProductID" w:val="87 г"/>
        </w:smartTagPr>
        <w:r w:rsidRPr="00A4458C">
          <w:t>87 г</w:t>
        </w:r>
      </w:smartTag>
      <w:r w:rsidRPr="00A4458C">
        <w:t>. "О составе разделов проектной документации и требованиях к их содержанию».</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8.4 Другие издания, необходимые для освоения дисциплины</w:t>
      </w:r>
    </w:p>
    <w:p w:rsidR="00940EAC" w:rsidRPr="00687467" w:rsidRDefault="00940EAC" w:rsidP="00C00A48">
      <w:pPr>
        <w:pStyle w:val="a9"/>
        <w:numPr>
          <w:ilvl w:val="0"/>
          <w:numId w:val="2"/>
        </w:numPr>
        <w:tabs>
          <w:tab w:val="left" w:pos="1134"/>
        </w:tabs>
        <w:ind w:left="0" w:firstLine="709"/>
      </w:pPr>
      <w:r>
        <w:t xml:space="preserve">Проектирование организации работ подготовительного периода. Метод. Указания к курсовому и </w:t>
      </w:r>
      <w:proofErr w:type="spellStart"/>
      <w:r>
        <w:t>дипл</w:t>
      </w:r>
      <w:proofErr w:type="spellEnd"/>
      <w:r>
        <w:t xml:space="preserve">. </w:t>
      </w:r>
      <w:proofErr w:type="spellStart"/>
      <w:r>
        <w:t>проектир</w:t>
      </w:r>
      <w:proofErr w:type="spellEnd"/>
      <w:r>
        <w:t xml:space="preserve">. // </w:t>
      </w:r>
      <w:proofErr w:type="spellStart"/>
      <w:r>
        <w:t>Жинкин</w:t>
      </w:r>
      <w:proofErr w:type="spellEnd"/>
      <w:r>
        <w:t xml:space="preserve"> Г.Н.. – Л.: ЛИИЖТ, 1991, - 29 с.</w:t>
      </w:r>
    </w:p>
    <w:p w:rsidR="00940EAC" w:rsidRDefault="00940EAC" w:rsidP="00C00A48">
      <w:pPr>
        <w:pStyle w:val="a9"/>
        <w:numPr>
          <w:ilvl w:val="0"/>
          <w:numId w:val="2"/>
        </w:numPr>
        <w:tabs>
          <w:tab w:val="left" w:pos="1134"/>
        </w:tabs>
        <w:ind w:left="0" w:firstLine="709"/>
      </w:pPr>
      <w:r w:rsidRPr="00687467">
        <w:t>Проектирование организации и производства работ по постройке малых искусственных сооружений</w:t>
      </w:r>
      <w:r>
        <w:t xml:space="preserve">: учебное пособие по курсу "Организация, планирование и управление строительством железных дорог" // Г. Н. </w:t>
      </w:r>
      <w:proofErr w:type="spellStart"/>
      <w:r>
        <w:t>Жинкин</w:t>
      </w:r>
      <w:proofErr w:type="spellEnd"/>
      <w:r>
        <w:t>, И. А. Грачев; - СПб. : ЛИИЖТ, 1992. - 105 с.</w:t>
      </w:r>
    </w:p>
    <w:p w:rsidR="00940EAC" w:rsidRPr="00FF29EB" w:rsidRDefault="00940EAC" w:rsidP="00C00A48">
      <w:pPr>
        <w:pStyle w:val="a9"/>
        <w:numPr>
          <w:ilvl w:val="0"/>
          <w:numId w:val="2"/>
        </w:numPr>
        <w:tabs>
          <w:tab w:val="left" w:pos="1134"/>
        </w:tabs>
        <w:ind w:left="0" w:firstLine="709"/>
      </w:pPr>
      <w:r w:rsidRPr="00FF29EB">
        <w:t xml:space="preserve">Вопросы планирования и организации строительства железных дорог // Под ред. Г.Н. </w:t>
      </w:r>
      <w:proofErr w:type="spellStart"/>
      <w:r w:rsidRPr="00FF29EB">
        <w:t>Жинкина</w:t>
      </w:r>
      <w:proofErr w:type="spellEnd"/>
      <w:r w:rsidRPr="00FF29EB">
        <w:t xml:space="preserve">. – </w:t>
      </w:r>
      <w:proofErr w:type="spellStart"/>
      <w:r w:rsidRPr="00FF29EB">
        <w:t>М.:Транспорт</w:t>
      </w:r>
      <w:proofErr w:type="spellEnd"/>
      <w:r w:rsidRPr="00FF29EB">
        <w:t>, 1978. – 247 с.</w:t>
      </w:r>
    </w:p>
    <w:p w:rsidR="00940EAC" w:rsidRDefault="00940EAC" w:rsidP="00C00A48">
      <w:pPr>
        <w:pStyle w:val="a9"/>
        <w:numPr>
          <w:ilvl w:val="0"/>
          <w:numId w:val="2"/>
        </w:numPr>
        <w:tabs>
          <w:tab w:val="left" w:pos="1134"/>
        </w:tabs>
        <w:ind w:left="0" w:firstLine="709"/>
      </w:pPr>
      <w:r w:rsidRPr="00687467">
        <w:t>Проектирование организации и производства работ по укладке и балластировке пути</w:t>
      </w:r>
      <w:r>
        <w:t xml:space="preserve">: Учеб. пособие по курсовому и </w:t>
      </w:r>
      <w:proofErr w:type="spellStart"/>
      <w:r>
        <w:t>дипломн</w:t>
      </w:r>
      <w:proofErr w:type="spellEnd"/>
      <w:r>
        <w:t>. проектированию для студентов специальности "</w:t>
      </w:r>
      <w:proofErr w:type="spellStart"/>
      <w:r>
        <w:t>Стр</w:t>
      </w:r>
      <w:proofErr w:type="spellEnd"/>
      <w:r>
        <w:t xml:space="preserve">-во ж. д. Путь и путевое хоз-во" / Г.Н. </w:t>
      </w:r>
      <w:proofErr w:type="spellStart"/>
      <w:r>
        <w:t>Жинкин</w:t>
      </w:r>
      <w:proofErr w:type="spellEnd"/>
      <w:r>
        <w:t xml:space="preserve">, Н.И. Овсеенко ; ПГУПС, каф. "Экономика и орг. </w:t>
      </w:r>
      <w:proofErr w:type="spellStart"/>
      <w:r>
        <w:t>стр-ва</w:t>
      </w:r>
      <w:proofErr w:type="spellEnd"/>
      <w:r>
        <w:t>". - СПб. : [б. и.], 1993. - 97 с.</w:t>
      </w:r>
    </w:p>
    <w:p w:rsidR="00940EAC" w:rsidRDefault="00940EAC" w:rsidP="00C00A48">
      <w:pPr>
        <w:pStyle w:val="a9"/>
        <w:numPr>
          <w:ilvl w:val="0"/>
          <w:numId w:val="2"/>
        </w:numPr>
        <w:tabs>
          <w:tab w:val="left" w:pos="1134"/>
        </w:tabs>
        <w:ind w:left="0" w:firstLine="709"/>
      </w:pPr>
      <w:r w:rsidRPr="00687467">
        <w:t>Строительство вторых путей</w:t>
      </w:r>
      <w:r>
        <w:t xml:space="preserve"> // Под ред.: Ф.Г. Соколова. - М.: Транспорт, 1975. - 262 с.</w:t>
      </w:r>
    </w:p>
    <w:p w:rsidR="00940EAC" w:rsidRDefault="00940EAC" w:rsidP="00C00A48">
      <w:pPr>
        <w:pStyle w:val="a9"/>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Pr>
          <w:bCs/>
        </w:rPr>
        <w:t>Краткий конспект лекций для обучающихся по</w:t>
      </w:r>
      <w:r w:rsidRPr="00C00A48">
        <w:rPr>
          <w:bCs/>
        </w:rPr>
        <w:t xml:space="preserve">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C00A48">
        <w:rPr>
          <w:bCs/>
        </w:rPr>
        <w:t xml:space="preserve"> </w:t>
      </w:r>
      <w:r w:rsidRPr="00C00A48">
        <w:rPr>
          <w:bCs/>
        </w:rPr>
        <w:lastRenderedPageBreak/>
        <w:t xml:space="preserve">[электронный ресурс], режим доступа: </w:t>
      </w:r>
      <w:r w:rsidRPr="00E91BC2">
        <w:rPr>
          <w:lang w:val="en-US"/>
        </w:rPr>
        <w:t>http</w:t>
      </w:r>
      <w:r w:rsidRPr="00E91BC2">
        <w:t>://</w:t>
      </w:r>
      <w:proofErr w:type="spellStart"/>
      <w:r w:rsidRPr="00E91BC2">
        <w:rPr>
          <w:lang w:val="en-US"/>
        </w:rPr>
        <w:t>sdo</w:t>
      </w:r>
      <w:proofErr w:type="spellEnd"/>
      <w:r w:rsidRPr="00E91BC2">
        <w:t>.</w:t>
      </w:r>
      <w:proofErr w:type="spellStart"/>
      <w:r w:rsidRPr="00E91BC2">
        <w:rPr>
          <w:lang w:val="en-US"/>
        </w:rPr>
        <w:t>pgups</w:t>
      </w:r>
      <w:proofErr w:type="spellEnd"/>
      <w:r w:rsidRPr="00E91BC2">
        <w:t>.</w:t>
      </w:r>
      <w:proofErr w:type="spellStart"/>
      <w:r w:rsidRPr="00E91BC2">
        <w:rPr>
          <w:lang w:val="en-US"/>
        </w:rPr>
        <w:t>ru</w:t>
      </w:r>
      <w:proofErr w:type="spellEnd"/>
      <w:r w:rsidRPr="00E91BC2">
        <w:t>/ (для доступа к полнотекстовым документам требуется авторизация)</w:t>
      </w:r>
      <w:r>
        <w:t>.</w:t>
      </w:r>
    </w:p>
    <w:p w:rsidR="00940EAC" w:rsidRDefault="00940EAC" w:rsidP="00C00A48">
      <w:pPr>
        <w:pStyle w:val="a9"/>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sidRPr="00C00A48">
        <w:rPr>
          <w:bCs/>
        </w:rPr>
        <w:t xml:space="preserve">Методические рекомендации для практических занятий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C00A48">
        <w:rPr>
          <w:bCs/>
        </w:rPr>
        <w:t xml:space="preserve"> [электронный ресурс], режим доступа: </w:t>
      </w:r>
      <w:r w:rsidRPr="00E91BC2">
        <w:rPr>
          <w:lang w:val="en-US"/>
        </w:rPr>
        <w:t>http</w:t>
      </w:r>
      <w:r w:rsidRPr="00E91BC2">
        <w:t>://</w:t>
      </w:r>
      <w:proofErr w:type="spellStart"/>
      <w:r w:rsidRPr="00E91BC2">
        <w:rPr>
          <w:lang w:val="en-US"/>
        </w:rPr>
        <w:t>sdo</w:t>
      </w:r>
      <w:proofErr w:type="spellEnd"/>
      <w:r w:rsidRPr="00E91BC2">
        <w:t>.</w:t>
      </w:r>
      <w:proofErr w:type="spellStart"/>
      <w:r w:rsidRPr="00E91BC2">
        <w:rPr>
          <w:lang w:val="en-US"/>
        </w:rPr>
        <w:t>pgups</w:t>
      </w:r>
      <w:proofErr w:type="spellEnd"/>
      <w:r w:rsidRPr="00E91BC2">
        <w:t>.</w:t>
      </w:r>
      <w:proofErr w:type="spellStart"/>
      <w:r w:rsidRPr="00E91BC2">
        <w:rPr>
          <w:lang w:val="en-US"/>
        </w:rPr>
        <w:t>ru</w:t>
      </w:r>
      <w:proofErr w:type="spellEnd"/>
      <w:r w:rsidRPr="00E91BC2">
        <w:t>/ (для доступа к полнотекстовым документам требуется авторизация)</w:t>
      </w:r>
      <w:r>
        <w:t>.</w:t>
      </w:r>
    </w:p>
    <w:p w:rsidR="00940EAC" w:rsidRDefault="00940EAC" w:rsidP="00134C5A">
      <w:pPr>
        <w:pStyle w:val="a9"/>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sidRPr="00251E7A">
        <w:rPr>
          <w:bCs/>
        </w:rPr>
        <w:t xml:space="preserve">Методические рекомендации по организации самостоятельной работы обучающихся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251E7A">
        <w:rPr>
          <w:bCs/>
        </w:rPr>
        <w:t xml:space="preserve"> [электронный ресурс], режим доступа: </w:t>
      </w:r>
      <w:r w:rsidRPr="00E91BC2">
        <w:rPr>
          <w:lang w:val="en-US"/>
        </w:rPr>
        <w:t>http</w:t>
      </w:r>
      <w:r w:rsidRPr="00E91BC2">
        <w:t>://</w:t>
      </w:r>
      <w:proofErr w:type="spellStart"/>
      <w:r w:rsidRPr="00E91BC2">
        <w:rPr>
          <w:lang w:val="en-US"/>
        </w:rPr>
        <w:t>sdo</w:t>
      </w:r>
      <w:proofErr w:type="spellEnd"/>
      <w:r w:rsidRPr="00E91BC2">
        <w:t>.</w:t>
      </w:r>
      <w:proofErr w:type="spellStart"/>
      <w:r w:rsidRPr="00E91BC2">
        <w:rPr>
          <w:lang w:val="en-US"/>
        </w:rPr>
        <w:t>pgups</w:t>
      </w:r>
      <w:proofErr w:type="spellEnd"/>
      <w:r w:rsidRPr="00E91BC2">
        <w:t>.</w:t>
      </w:r>
      <w:proofErr w:type="spellStart"/>
      <w:r w:rsidRPr="00E91BC2">
        <w:rPr>
          <w:lang w:val="en-US"/>
        </w:rPr>
        <w:t>ru</w:t>
      </w:r>
      <w:proofErr w:type="spellEnd"/>
      <w:r w:rsidRPr="00E91BC2">
        <w:t>/ (для доступа к полнотекстовым документам требуется авторизация)</w:t>
      </w:r>
      <w:r>
        <w:t>.</w:t>
      </w:r>
    </w:p>
    <w:p w:rsidR="00940EAC" w:rsidRPr="00251E7A" w:rsidRDefault="00940EAC" w:rsidP="00134C5A">
      <w:pPr>
        <w:pStyle w:val="a9"/>
        <w:numPr>
          <w:ilvl w:val="0"/>
          <w:numId w:val="2"/>
        </w:numPr>
        <w:tabs>
          <w:tab w:val="left" w:pos="1134"/>
        </w:tabs>
        <w:ind w:left="0" w:firstLine="851"/>
        <w:rPr>
          <w:bCs/>
        </w:rPr>
      </w:pPr>
      <w:r w:rsidRPr="00057C9C">
        <w:t>Б1.Б.</w:t>
      </w:r>
      <w:r>
        <w:t>47</w:t>
      </w:r>
      <w:r w:rsidRPr="00057C9C">
        <w:t xml:space="preserve"> «</w:t>
      </w:r>
      <w:r>
        <w:t>СТРОИТЕЛЬСТВО И РЕКОНСТРУКЦИЯ ЖЕЛЕЗНЫХ ДОРОГ</w:t>
      </w:r>
      <w:r w:rsidRPr="00057C9C">
        <w:t xml:space="preserve">» </w:t>
      </w:r>
      <w:r w:rsidRPr="00251E7A">
        <w:rPr>
          <w:spacing w:val="-4"/>
        </w:rPr>
        <w:t xml:space="preserve">Методические рекомендации по выполнению курсового проекта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251E7A">
        <w:rPr>
          <w:spacing w:val="-4"/>
        </w:rPr>
        <w:t xml:space="preserve"> [электронный ресурс], режим доступа: </w:t>
      </w:r>
      <w:r w:rsidRPr="00E91BC2">
        <w:rPr>
          <w:lang w:val="en-US"/>
        </w:rPr>
        <w:t>http</w:t>
      </w:r>
      <w:r w:rsidRPr="00E91BC2">
        <w:t>://</w:t>
      </w:r>
      <w:proofErr w:type="spellStart"/>
      <w:r w:rsidRPr="00E91BC2">
        <w:rPr>
          <w:lang w:val="en-US"/>
        </w:rPr>
        <w:t>sdo</w:t>
      </w:r>
      <w:proofErr w:type="spellEnd"/>
      <w:r w:rsidRPr="00E91BC2">
        <w:t>.</w:t>
      </w:r>
      <w:proofErr w:type="spellStart"/>
      <w:r w:rsidRPr="00E91BC2">
        <w:rPr>
          <w:lang w:val="en-US"/>
        </w:rPr>
        <w:t>pgups</w:t>
      </w:r>
      <w:proofErr w:type="spellEnd"/>
      <w:r w:rsidRPr="00E91BC2">
        <w:t>.</w:t>
      </w:r>
      <w:proofErr w:type="spellStart"/>
      <w:r w:rsidRPr="00E91BC2">
        <w:rPr>
          <w:lang w:val="en-US"/>
        </w:rPr>
        <w:t>ru</w:t>
      </w:r>
      <w:proofErr w:type="spellEnd"/>
      <w:r w:rsidRPr="00E91BC2">
        <w:t>/ (для доступа к полнотекстовым документам требуется авторизация)</w:t>
      </w:r>
      <w:r>
        <w:t>.</w:t>
      </w:r>
    </w:p>
    <w:p w:rsidR="00940EAC" w:rsidRPr="00251E7A" w:rsidRDefault="00940EAC" w:rsidP="00251E7A">
      <w:pPr>
        <w:pStyle w:val="a9"/>
        <w:tabs>
          <w:tab w:val="left" w:pos="1134"/>
        </w:tabs>
        <w:ind w:left="851" w:firstLine="0"/>
        <w:rPr>
          <w:bCs/>
        </w:rPr>
      </w:pPr>
    </w:p>
    <w:p w:rsidR="00940EAC" w:rsidRPr="00104973" w:rsidRDefault="00940EAC" w:rsidP="00C00A48">
      <w:pPr>
        <w:spacing w:after="0" w:line="240" w:lineRule="auto"/>
        <w:ind w:firstLine="709"/>
        <w:jc w:val="both"/>
        <w:rPr>
          <w:b/>
          <w:bCs/>
          <w:sz w:val="28"/>
          <w:szCs w:val="28"/>
          <w:lang w:eastAsia="ru-RU"/>
        </w:rPr>
      </w:pPr>
      <w:r w:rsidRPr="00104973">
        <w:rPr>
          <w:b/>
          <w:bCs/>
          <w:sz w:val="28"/>
          <w:szCs w:val="28"/>
          <w:lang w:eastAsia="ru-RU"/>
        </w:rPr>
        <w:t xml:space="preserve">9. Перечень ресурсов информационно-телекоммуникационной </w:t>
      </w:r>
      <w:r>
        <w:rPr>
          <w:b/>
          <w:bCs/>
          <w:sz w:val="28"/>
          <w:szCs w:val="28"/>
          <w:lang w:eastAsia="ru-RU"/>
        </w:rPr>
        <w:t>с</w:t>
      </w:r>
      <w:r w:rsidRPr="00104973">
        <w:rPr>
          <w:b/>
          <w:bCs/>
          <w:sz w:val="28"/>
          <w:szCs w:val="28"/>
          <w:lang w:eastAsia="ru-RU"/>
        </w:rPr>
        <w:t>ети «Интернет», необходимых для освоения дисциплины</w:t>
      </w:r>
    </w:p>
    <w:p w:rsidR="00A466AD" w:rsidRPr="00A466AD" w:rsidRDefault="00A466AD" w:rsidP="00A466AD">
      <w:pPr>
        <w:spacing w:after="0" w:line="240" w:lineRule="auto"/>
        <w:jc w:val="center"/>
        <w:rPr>
          <w:b/>
          <w:bCs/>
          <w:sz w:val="10"/>
          <w:szCs w:val="10"/>
        </w:rPr>
      </w:pPr>
    </w:p>
    <w:p w:rsidR="00A466AD" w:rsidRPr="006C2B80" w:rsidRDefault="00A466AD" w:rsidP="00A466AD">
      <w:pPr>
        <w:pStyle w:val="a3"/>
        <w:numPr>
          <w:ilvl w:val="0"/>
          <w:numId w:val="31"/>
        </w:numPr>
        <w:spacing w:after="0" w:line="240" w:lineRule="auto"/>
        <w:ind w:left="0" w:firstLine="426"/>
        <w:jc w:val="both"/>
        <w:rPr>
          <w:bCs/>
          <w:sz w:val="28"/>
          <w:szCs w:val="28"/>
        </w:rPr>
      </w:pPr>
      <w:r w:rsidRPr="006C2B80">
        <w:rPr>
          <w:bCs/>
          <w:sz w:val="28"/>
          <w:szCs w:val="28"/>
        </w:rPr>
        <w:t xml:space="preserve">Личный кабинет обучающегося и электронная информационно-образовательная среда. </w:t>
      </w:r>
      <w:r w:rsidRPr="006C2B80">
        <w:rPr>
          <w:sz w:val="28"/>
          <w:szCs w:val="28"/>
        </w:rPr>
        <w:t xml:space="preserve">[Электронный ресурс]. – Режим доступа: </w:t>
      </w:r>
      <w:r w:rsidRPr="006C2B80">
        <w:rPr>
          <w:sz w:val="28"/>
          <w:szCs w:val="28"/>
          <w:lang w:val="en-US"/>
        </w:rPr>
        <w:t>http</w:t>
      </w:r>
      <w:r w:rsidRPr="006C2B80">
        <w:rPr>
          <w:sz w:val="28"/>
          <w:szCs w:val="28"/>
        </w:rPr>
        <w:t>://</w:t>
      </w:r>
      <w:proofErr w:type="spellStart"/>
      <w:r w:rsidRPr="006C2B80">
        <w:rPr>
          <w:sz w:val="28"/>
          <w:szCs w:val="28"/>
          <w:lang w:val="en-US"/>
        </w:rPr>
        <w:t>sdo</w:t>
      </w:r>
      <w:proofErr w:type="spellEnd"/>
      <w:r w:rsidRPr="006C2B80">
        <w:rPr>
          <w:sz w:val="28"/>
          <w:szCs w:val="28"/>
        </w:rPr>
        <w:t>.</w:t>
      </w:r>
      <w:proofErr w:type="spellStart"/>
      <w:r w:rsidRPr="006C2B80">
        <w:rPr>
          <w:sz w:val="28"/>
          <w:szCs w:val="28"/>
          <w:lang w:val="en-US"/>
        </w:rPr>
        <w:t>pgups</w:t>
      </w:r>
      <w:proofErr w:type="spellEnd"/>
      <w:r w:rsidRPr="006C2B80">
        <w:rPr>
          <w:sz w:val="28"/>
          <w:szCs w:val="28"/>
        </w:rPr>
        <w:t>.</w:t>
      </w:r>
      <w:proofErr w:type="spellStart"/>
      <w:r w:rsidRPr="006C2B80">
        <w:rPr>
          <w:sz w:val="28"/>
          <w:szCs w:val="28"/>
          <w:lang w:val="en-US"/>
        </w:rPr>
        <w:t>ru</w:t>
      </w:r>
      <w:proofErr w:type="spellEnd"/>
      <w:r w:rsidRPr="006C2B80">
        <w:rPr>
          <w:sz w:val="28"/>
          <w:szCs w:val="28"/>
        </w:rPr>
        <w:t>/ (для доступа к полнотекстовым документам требуется авторизация).</w:t>
      </w:r>
    </w:p>
    <w:p w:rsidR="00A466AD" w:rsidRPr="00957937" w:rsidRDefault="00A466AD" w:rsidP="00A466AD">
      <w:pPr>
        <w:numPr>
          <w:ilvl w:val="0"/>
          <w:numId w:val="31"/>
        </w:numPr>
        <w:spacing w:after="0" w:line="240" w:lineRule="auto"/>
        <w:ind w:left="0" w:firstLine="426"/>
        <w:jc w:val="both"/>
        <w:rPr>
          <w:bCs/>
          <w:sz w:val="28"/>
          <w:szCs w:val="28"/>
        </w:rPr>
      </w:pPr>
      <w:r w:rsidRPr="006C2B80">
        <w:rPr>
          <w:sz w:val="28"/>
          <w:szCs w:val="28"/>
        </w:rPr>
        <w:t xml:space="preserve">Электронная библиотечная система ЛАНЬ [Электронный ресурс]. Режим доступа: </w:t>
      </w:r>
      <w:hyperlink r:id="rId6" w:history="1">
        <w:r w:rsidRPr="006C2B80">
          <w:rPr>
            <w:rStyle w:val="a4"/>
            <w:sz w:val="28"/>
            <w:szCs w:val="28"/>
            <w:lang w:val="en-US"/>
          </w:rPr>
          <w:t>https</w:t>
        </w:r>
        <w:r w:rsidRPr="006C2B80">
          <w:rPr>
            <w:rStyle w:val="a4"/>
            <w:sz w:val="28"/>
            <w:szCs w:val="28"/>
          </w:rPr>
          <w:t>://</w:t>
        </w:r>
        <w:r w:rsidRPr="006C2B80">
          <w:rPr>
            <w:rStyle w:val="a4"/>
            <w:sz w:val="28"/>
            <w:szCs w:val="28"/>
            <w:lang w:val="en-US"/>
          </w:rPr>
          <w:t>e</w:t>
        </w:r>
        <w:r w:rsidRPr="006C2B80">
          <w:rPr>
            <w:rStyle w:val="a4"/>
            <w:sz w:val="28"/>
            <w:szCs w:val="28"/>
          </w:rPr>
          <w:t>.</w:t>
        </w:r>
        <w:proofErr w:type="spellStart"/>
        <w:r w:rsidRPr="006C2B80">
          <w:rPr>
            <w:rStyle w:val="a4"/>
            <w:sz w:val="28"/>
            <w:szCs w:val="28"/>
            <w:lang w:val="en-US"/>
          </w:rPr>
          <w:t>lanbook</w:t>
        </w:r>
        <w:proofErr w:type="spellEnd"/>
        <w:r w:rsidRPr="006C2B80">
          <w:rPr>
            <w:rStyle w:val="a4"/>
            <w:sz w:val="28"/>
            <w:szCs w:val="28"/>
          </w:rPr>
          <w:t>.</w:t>
        </w:r>
        <w:r w:rsidRPr="006C2B80">
          <w:rPr>
            <w:rStyle w:val="a4"/>
            <w:sz w:val="28"/>
            <w:szCs w:val="28"/>
            <w:lang w:val="en-US"/>
          </w:rPr>
          <w:t>com</w:t>
        </w:r>
      </w:hyperlink>
      <w:r w:rsidRPr="006C2B80">
        <w:rPr>
          <w:sz w:val="28"/>
          <w:szCs w:val="28"/>
        </w:rPr>
        <w:t xml:space="preserve"> – </w:t>
      </w:r>
      <w:proofErr w:type="spellStart"/>
      <w:r w:rsidRPr="006C2B80">
        <w:rPr>
          <w:sz w:val="28"/>
          <w:szCs w:val="28"/>
        </w:rPr>
        <w:t>Загл</w:t>
      </w:r>
      <w:proofErr w:type="spellEnd"/>
      <w:r w:rsidRPr="006C2B80">
        <w:rPr>
          <w:sz w:val="28"/>
          <w:szCs w:val="28"/>
        </w:rPr>
        <w:t>. с экрана.</w:t>
      </w:r>
    </w:p>
    <w:p w:rsidR="00A466AD" w:rsidRPr="00957937" w:rsidRDefault="00A466AD" w:rsidP="00A466AD">
      <w:pPr>
        <w:numPr>
          <w:ilvl w:val="0"/>
          <w:numId w:val="31"/>
        </w:numPr>
        <w:spacing w:after="0" w:line="240" w:lineRule="auto"/>
        <w:ind w:left="0" w:firstLine="426"/>
        <w:jc w:val="both"/>
        <w:rPr>
          <w:sz w:val="28"/>
          <w:szCs w:val="28"/>
        </w:rPr>
      </w:pPr>
      <w:r w:rsidRPr="00957937">
        <w:rPr>
          <w:sz w:val="28"/>
          <w:szCs w:val="28"/>
        </w:rPr>
        <w:t>Электронная библиотека ЮРАЙТ</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957937">
        <w:rPr>
          <w:sz w:val="28"/>
          <w:szCs w:val="28"/>
        </w:rPr>
        <w:t>. Режим доступа: https://biblio-online.ru/ (для доступа к полнотекстовым документам требуется авторизация).</w:t>
      </w:r>
      <w:r>
        <w:rPr>
          <w:sz w:val="28"/>
          <w:szCs w:val="28"/>
        </w:rPr>
        <w:t xml:space="preserve"> – </w:t>
      </w:r>
      <w:proofErr w:type="spellStart"/>
      <w:r>
        <w:rPr>
          <w:sz w:val="28"/>
          <w:szCs w:val="28"/>
        </w:rPr>
        <w:t>Загл</w:t>
      </w:r>
      <w:proofErr w:type="spellEnd"/>
      <w:r>
        <w:rPr>
          <w:sz w:val="28"/>
          <w:szCs w:val="28"/>
        </w:rPr>
        <w:t>. с экрана.</w:t>
      </w:r>
    </w:p>
    <w:p w:rsidR="00A466AD" w:rsidRDefault="00A466AD" w:rsidP="00A466AD">
      <w:pPr>
        <w:numPr>
          <w:ilvl w:val="0"/>
          <w:numId w:val="31"/>
        </w:numPr>
        <w:spacing w:after="0" w:line="240" w:lineRule="auto"/>
        <w:ind w:left="0" w:firstLine="426"/>
        <w:jc w:val="both"/>
        <w:rPr>
          <w:sz w:val="28"/>
          <w:szCs w:val="28"/>
        </w:rPr>
      </w:pPr>
      <w:r w:rsidRPr="00957937">
        <w:rPr>
          <w:sz w:val="28"/>
          <w:szCs w:val="28"/>
        </w:rPr>
        <w:t>Электронно-библиотечная система ibooks.ru («</w:t>
      </w:r>
      <w:proofErr w:type="spellStart"/>
      <w:r w:rsidRPr="00957937">
        <w:rPr>
          <w:sz w:val="28"/>
          <w:szCs w:val="28"/>
        </w:rPr>
        <w:t>Айбукс</w:t>
      </w:r>
      <w:proofErr w:type="spellEnd"/>
      <w:r w:rsidRPr="00957937">
        <w:rPr>
          <w:sz w:val="28"/>
          <w:szCs w:val="28"/>
        </w:rPr>
        <w:t>»)</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957937">
        <w:rPr>
          <w:sz w:val="28"/>
          <w:szCs w:val="28"/>
        </w:rPr>
        <w:t>. Режим доступа: https://ibooks.ru/home.php?routine=bookshelf (для доступа к полнотекстовым документам требуется авторизация).</w:t>
      </w:r>
      <w:r>
        <w:rPr>
          <w:sz w:val="28"/>
          <w:szCs w:val="28"/>
        </w:rPr>
        <w:t xml:space="preserve"> - </w:t>
      </w:r>
      <w:proofErr w:type="spellStart"/>
      <w:r>
        <w:rPr>
          <w:sz w:val="28"/>
          <w:szCs w:val="28"/>
        </w:rPr>
        <w:t>Загл</w:t>
      </w:r>
      <w:proofErr w:type="spellEnd"/>
      <w:r>
        <w:rPr>
          <w:sz w:val="28"/>
          <w:szCs w:val="28"/>
        </w:rPr>
        <w:t>. с экрана.</w:t>
      </w:r>
    </w:p>
    <w:p w:rsidR="00A466AD" w:rsidRDefault="00A466AD" w:rsidP="00A466AD">
      <w:pPr>
        <w:numPr>
          <w:ilvl w:val="0"/>
          <w:numId w:val="31"/>
        </w:numPr>
        <w:spacing w:after="0" w:line="240" w:lineRule="auto"/>
        <w:ind w:left="0" w:firstLine="426"/>
        <w:jc w:val="both"/>
        <w:rPr>
          <w:sz w:val="28"/>
          <w:szCs w:val="28"/>
        </w:rPr>
      </w:pPr>
      <w:r w:rsidRPr="0024075E">
        <w:rPr>
          <w:sz w:val="28"/>
          <w:szCs w:val="28"/>
        </w:rPr>
        <w:t xml:space="preserve">Электронная библиотека </w:t>
      </w:r>
      <w:r>
        <w:rPr>
          <w:sz w:val="28"/>
          <w:szCs w:val="28"/>
        </w:rPr>
        <w:t xml:space="preserve">онлайн </w:t>
      </w:r>
      <w:r w:rsidRPr="0024075E">
        <w:rPr>
          <w:sz w:val="28"/>
          <w:szCs w:val="28"/>
        </w:rPr>
        <w:t>«Единое окно к образовательным ресурсам»</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24075E">
        <w:rPr>
          <w:sz w:val="28"/>
          <w:szCs w:val="28"/>
        </w:rPr>
        <w:t>. Режим доступа: http://window.edu.ru. – свободный.</w:t>
      </w:r>
      <w:r>
        <w:rPr>
          <w:sz w:val="28"/>
          <w:szCs w:val="28"/>
        </w:rPr>
        <w:t xml:space="preserve"> - </w:t>
      </w:r>
      <w:proofErr w:type="spellStart"/>
      <w:r>
        <w:rPr>
          <w:sz w:val="28"/>
          <w:szCs w:val="28"/>
        </w:rPr>
        <w:t>Загл</w:t>
      </w:r>
      <w:proofErr w:type="spellEnd"/>
      <w:r>
        <w:rPr>
          <w:sz w:val="28"/>
          <w:szCs w:val="28"/>
        </w:rPr>
        <w:t>. с экрана.</w:t>
      </w:r>
    </w:p>
    <w:p w:rsidR="00A466AD" w:rsidRPr="0024075E" w:rsidRDefault="00A466AD" w:rsidP="00A466AD">
      <w:pPr>
        <w:spacing w:after="0" w:line="240" w:lineRule="auto"/>
        <w:rPr>
          <w:sz w:val="28"/>
          <w:szCs w:val="28"/>
        </w:rPr>
      </w:pPr>
    </w:p>
    <w:p w:rsidR="00A466AD" w:rsidRPr="000A4891" w:rsidRDefault="00A466AD" w:rsidP="00A466AD">
      <w:pPr>
        <w:spacing w:after="0" w:line="240" w:lineRule="auto"/>
        <w:rPr>
          <w:b/>
          <w:bCs/>
          <w:sz w:val="28"/>
          <w:szCs w:val="28"/>
        </w:rPr>
      </w:pPr>
      <w:r w:rsidRPr="000A4891">
        <w:rPr>
          <w:b/>
          <w:bCs/>
          <w:sz w:val="28"/>
          <w:szCs w:val="28"/>
        </w:rPr>
        <w:t xml:space="preserve">10. Методические </w:t>
      </w:r>
      <w:r>
        <w:rPr>
          <w:b/>
          <w:bCs/>
          <w:sz w:val="28"/>
          <w:szCs w:val="28"/>
        </w:rPr>
        <w:t>указания</w:t>
      </w:r>
      <w:r w:rsidRPr="000A4891">
        <w:rPr>
          <w:b/>
          <w:bCs/>
          <w:sz w:val="28"/>
          <w:szCs w:val="28"/>
        </w:rPr>
        <w:t xml:space="preserve"> для обучающихся по освоению дисциплины</w:t>
      </w:r>
    </w:p>
    <w:p w:rsidR="00A466AD" w:rsidRPr="000A4891" w:rsidRDefault="00A466AD" w:rsidP="00A466AD">
      <w:pPr>
        <w:spacing w:after="0" w:line="240" w:lineRule="auto"/>
        <w:ind w:firstLine="851"/>
        <w:rPr>
          <w:bCs/>
          <w:sz w:val="28"/>
          <w:szCs w:val="28"/>
        </w:rPr>
      </w:pPr>
      <w:r w:rsidRPr="000A4891">
        <w:rPr>
          <w:bCs/>
          <w:sz w:val="28"/>
          <w:szCs w:val="28"/>
        </w:rPr>
        <w:t>Порядок изучения дисциплины следующий:</w:t>
      </w:r>
    </w:p>
    <w:p w:rsidR="00A466AD" w:rsidRPr="000A4891" w:rsidRDefault="00A466AD" w:rsidP="00A466AD">
      <w:pPr>
        <w:numPr>
          <w:ilvl w:val="0"/>
          <w:numId w:val="7"/>
        </w:numPr>
        <w:tabs>
          <w:tab w:val="left" w:pos="1418"/>
        </w:tabs>
        <w:spacing w:after="0" w:line="240" w:lineRule="auto"/>
        <w:ind w:left="0" w:firstLine="851"/>
        <w:contextualSpacing/>
        <w:jc w:val="both"/>
        <w:rPr>
          <w:bCs/>
          <w:sz w:val="28"/>
          <w:szCs w:val="28"/>
        </w:rPr>
      </w:pPr>
      <w:r w:rsidRPr="000A4891">
        <w:rPr>
          <w:bCs/>
          <w:sz w:val="28"/>
          <w:szCs w:val="28"/>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A466AD" w:rsidRPr="000A4891" w:rsidRDefault="00A466AD" w:rsidP="00A466AD">
      <w:pPr>
        <w:numPr>
          <w:ilvl w:val="0"/>
          <w:numId w:val="7"/>
        </w:numPr>
        <w:tabs>
          <w:tab w:val="left" w:pos="1418"/>
        </w:tabs>
        <w:spacing w:after="0" w:line="240" w:lineRule="auto"/>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A466AD" w:rsidRPr="000A4891" w:rsidRDefault="00A466AD" w:rsidP="00A466AD">
      <w:pPr>
        <w:numPr>
          <w:ilvl w:val="0"/>
          <w:numId w:val="7"/>
        </w:numPr>
        <w:tabs>
          <w:tab w:val="left" w:pos="1418"/>
        </w:tabs>
        <w:spacing w:after="0" w:line="240" w:lineRule="auto"/>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A466AD" w:rsidRPr="000A4891" w:rsidRDefault="00A466AD" w:rsidP="00A466AD">
      <w:pPr>
        <w:spacing w:after="0" w:line="240" w:lineRule="auto"/>
        <w:rPr>
          <w:b/>
          <w:bCs/>
        </w:rPr>
      </w:pPr>
    </w:p>
    <w:p w:rsidR="00A466AD" w:rsidRPr="000A4891" w:rsidRDefault="00A466AD" w:rsidP="00A466AD">
      <w:pPr>
        <w:spacing w:after="0"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66AD" w:rsidRDefault="00A466AD" w:rsidP="00A466AD">
      <w:pPr>
        <w:spacing w:after="0" w:line="240" w:lineRule="auto"/>
        <w:ind w:firstLine="851"/>
        <w:rPr>
          <w:bCs/>
          <w:sz w:val="28"/>
          <w:szCs w:val="28"/>
        </w:rPr>
      </w:pPr>
    </w:p>
    <w:p w:rsidR="00A466AD" w:rsidRPr="00AB3F02" w:rsidRDefault="00A466AD" w:rsidP="00A466AD">
      <w:pPr>
        <w:spacing w:after="0" w:line="240" w:lineRule="auto"/>
        <w:ind w:firstLine="851"/>
        <w:jc w:val="both"/>
        <w:rPr>
          <w:bCs/>
          <w:sz w:val="28"/>
          <w:szCs w:val="28"/>
        </w:rPr>
      </w:pPr>
      <w:r w:rsidRPr="00AB3F02">
        <w:rPr>
          <w:bCs/>
          <w:sz w:val="28"/>
          <w:szCs w:val="28"/>
        </w:rPr>
        <w:t xml:space="preserve">Перечень информационных технологий, используемых при осуществлении образовательного </w:t>
      </w:r>
      <w:r>
        <w:rPr>
          <w:bCs/>
          <w:sz w:val="28"/>
          <w:szCs w:val="28"/>
        </w:rPr>
        <w:t>процесса по дисциплине</w:t>
      </w:r>
      <w:r w:rsidRPr="00AB3F02">
        <w:rPr>
          <w:bCs/>
          <w:sz w:val="28"/>
          <w:szCs w:val="28"/>
        </w:rPr>
        <w:t>:</w:t>
      </w:r>
    </w:p>
    <w:p w:rsidR="00A466AD" w:rsidRPr="00AB3F02" w:rsidRDefault="00A466AD" w:rsidP="00A466AD">
      <w:pPr>
        <w:numPr>
          <w:ilvl w:val="0"/>
          <w:numId w:val="3"/>
        </w:numPr>
        <w:tabs>
          <w:tab w:val="left" w:pos="426"/>
          <w:tab w:val="left" w:pos="1134"/>
        </w:tabs>
        <w:spacing w:after="0" w:line="240" w:lineRule="auto"/>
        <w:ind w:left="0" w:firstLine="0"/>
        <w:jc w:val="both"/>
        <w:rPr>
          <w:b/>
          <w:bCs/>
          <w:sz w:val="28"/>
          <w:szCs w:val="28"/>
        </w:rPr>
      </w:pPr>
      <w:r w:rsidRPr="00AB3F02">
        <w:rPr>
          <w:bCs/>
          <w:sz w:val="28"/>
          <w:szCs w:val="28"/>
        </w:rPr>
        <w:t>технические средства (персональные компьютеры</w:t>
      </w:r>
      <w:r>
        <w:rPr>
          <w:bCs/>
          <w:sz w:val="28"/>
          <w:szCs w:val="28"/>
        </w:rPr>
        <w:t>, проектор, интерактивная доска</w:t>
      </w:r>
      <w:r w:rsidRPr="00AB3F02">
        <w:rPr>
          <w:bCs/>
          <w:sz w:val="28"/>
          <w:szCs w:val="28"/>
        </w:rPr>
        <w:t>);</w:t>
      </w:r>
    </w:p>
    <w:p w:rsidR="00A466AD" w:rsidRPr="00AB3F02" w:rsidRDefault="00A466AD" w:rsidP="00A466AD">
      <w:pPr>
        <w:numPr>
          <w:ilvl w:val="0"/>
          <w:numId w:val="3"/>
        </w:numPr>
        <w:tabs>
          <w:tab w:val="left" w:pos="426"/>
          <w:tab w:val="left" w:pos="1134"/>
        </w:tabs>
        <w:spacing w:after="0" w:line="240" w:lineRule="auto"/>
        <w:ind w:left="0" w:firstLine="0"/>
        <w:jc w:val="both"/>
        <w:rPr>
          <w:b/>
          <w:bCs/>
          <w:sz w:val="28"/>
          <w:szCs w:val="28"/>
        </w:rPr>
      </w:pPr>
      <w:r w:rsidRPr="00AB3F02">
        <w:rPr>
          <w:bCs/>
          <w:sz w:val="28"/>
          <w:szCs w:val="28"/>
        </w:rPr>
        <w:t>методы обучения с использованием информационных технологий</w:t>
      </w:r>
      <w:r w:rsidRPr="00AB3F02">
        <w:rPr>
          <w:b/>
          <w:bCs/>
          <w:sz w:val="28"/>
          <w:szCs w:val="28"/>
        </w:rPr>
        <w:t xml:space="preserve"> </w:t>
      </w:r>
      <w:r w:rsidRPr="00AB3F02">
        <w:rPr>
          <w:bCs/>
          <w:sz w:val="28"/>
          <w:szCs w:val="28"/>
        </w:rPr>
        <w:t>(демонстрация мультимедийных</w:t>
      </w:r>
      <w:r w:rsidRPr="00AB3F02">
        <w:rPr>
          <w:b/>
          <w:bCs/>
          <w:sz w:val="28"/>
          <w:szCs w:val="28"/>
        </w:rPr>
        <w:t xml:space="preserve"> </w:t>
      </w:r>
      <w:r w:rsidRPr="00AB3F02">
        <w:rPr>
          <w:bCs/>
          <w:sz w:val="28"/>
          <w:szCs w:val="28"/>
        </w:rPr>
        <w:t>материалов, компьютерный практикум);</w:t>
      </w:r>
    </w:p>
    <w:p w:rsidR="00A466AD" w:rsidRPr="00AB3F02" w:rsidRDefault="00A466AD" w:rsidP="00A466AD">
      <w:pPr>
        <w:numPr>
          <w:ilvl w:val="0"/>
          <w:numId w:val="3"/>
        </w:numPr>
        <w:tabs>
          <w:tab w:val="left" w:pos="426"/>
          <w:tab w:val="left" w:pos="1134"/>
        </w:tabs>
        <w:spacing w:after="0" w:line="240" w:lineRule="auto"/>
        <w:ind w:left="0" w:firstLine="0"/>
        <w:jc w:val="both"/>
        <w:rPr>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AB3F02">
        <w:rPr>
          <w:bCs/>
          <w:sz w:val="28"/>
          <w:szCs w:val="28"/>
        </w:rPr>
        <w:t>доступа:  http://sdo.pgups.ru</w:t>
      </w:r>
      <w:proofErr w:type="gramEnd"/>
      <w:r w:rsidRPr="00AB3F02">
        <w:rPr>
          <w:bCs/>
          <w:sz w:val="28"/>
          <w:szCs w:val="28"/>
        </w:rPr>
        <w:t xml:space="preserve">; </w:t>
      </w:r>
    </w:p>
    <w:p w:rsidR="00A466AD" w:rsidRPr="00AB3F02" w:rsidRDefault="00A466AD" w:rsidP="00A466AD">
      <w:pPr>
        <w:numPr>
          <w:ilvl w:val="0"/>
          <w:numId w:val="3"/>
        </w:numPr>
        <w:tabs>
          <w:tab w:val="left" w:pos="426"/>
          <w:tab w:val="left" w:pos="1134"/>
        </w:tabs>
        <w:spacing w:after="0" w:line="240" w:lineRule="auto"/>
        <w:ind w:left="0" w:firstLine="0"/>
        <w:jc w:val="both"/>
        <w:rPr>
          <w:b/>
          <w:bCs/>
          <w:sz w:val="28"/>
          <w:szCs w:val="28"/>
        </w:rPr>
      </w:pPr>
      <w:r w:rsidRPr="00AB3F02">
        <w:rPr>
          <w:bCs/>
          <w:sz w:val="28"/>
          <w:szCs w:val="28"/>
        </w:rPr>
        <w:t>программное обеспечение</w:t>
      </w:r>
      <w:r>
        <w:rPr>
          <w:bCs/>
          <w:sz w:val="28"/>
          <w:szCs w:val="28"/>
        </w:rPr>
        <w:t xml:space="preserve"> (подлежит ежегодному обновлению)</w:t>
      </w:r>
      <w:r w:rsidRPr="00AB3F02">
        <w:rPr>
          <w:bCs/>
          <w:sz w:val="28"/>
          <w:szCs w:val="28"/>
        </w:rPr>
        <w:t>:</w:t>
      </w:r>
    </w:p>
    <w:p w:rsidR="00A466AD" w:rsidRPr="007B5974" w:rsidRDefault="00A466AD" w:rsidP="00A466AD">
      <w:pPr>
        <w:tabs>
          <w:tab w:val="left" w:pos="426"/>
          <w:tab w:val="left" w:pos="1418"/>
        </w:tabs>
        <w:spacing w:after="0" w:line="240" w:lineRule="auto"/>
        <w:jc w:val="both"/>
        <w:rPr>
          <w:bCs/>
          <w:sz w:val="28"/>
          <w:szCs w:val="28"/>
        </w:rPr>
      </w:pPr>
      <w:r w:rsidRPr="00AB3F02">
        <w:rPr>
          <w:bCs/>
          <w:sz w:val="28"/>
          <w:szCs w:val="28"/>
        </w:rPr>
        <w:t>операционная система</w:t>
      </w:r>
      <w:r w:rsidRPr="007B5974">
        <w:rPr>
          <w:bCs/>
          <w:sz w:val="28"/>
          <w:szCs w:val="28"/>
        </w:rPr>
        <w:t xml:space="preserve"> </w:t>
      </w:r>
      <w:r w:rsidRPr="00AB3F02">
        <w:rPr>
          <w:bCs/>
          <w:sz w:val="28"/>
          <w:szCs w:val="28"/>
          <w:lang w:val="en-US"/>
        </w:rPr>
        <w:t>Windows</w:t>
      </w:r>
      <w:r w:rsidRPr="007B5974">
        <w:rPr>
          <w:bCs/>
          <w:sz w:val="28"/>
          <w:szCs w:val="28"/>
        </w:rPr>
        <w:t>;</w:t>
      </w:r>
    </w:p>
    <w:p w:rsidR="00A466AD" w:rsidRPr="007B5974" w:rsidRDefault="00A466AD" w:rsidP="00A466AD">
      <w:pPr>
        <w:tabs>
          <w:tab w:val="left" w:pos="426"/>
          <w:tab w:val="left" w:pos="1418"/>
        </w:tabs>
        <w:spacing w:after="0" w:line="240" w:lineRule="auto"/>
        <w:ind w:firstLine="426"/>
        <w:jc w:val="both"/>
        <w:rPr>
          <w:bCs/>
          <w:sz w:val="28"/>
          <w:szCs w:val="28"/>
        </w:rPr>
      </w:pPr>
      <w:r w:rsidRPr="00AB3F02">
        <w:rPr>
          <w:bCs/>
          <w:sz w:val="28"/>
          <w:szCs w:val="28"/>
          <w:lang w:val="en-US"/>
        </w:rPr>
        <w:t>MS</w:t>
      </w:r>
      <w:r w:rsidRPr="007B5974">
        <w:rPr>
          <w:bCs/>
          <w:sz w:val="28"/>
          <w:szCs w:val="28"/>
        </w:rPr>
        <w:t xml:space="preserve"> </w:t>
      </w:r>
      <w:r w:rsidRPr="00AB3F02">
        <w:rPr>
          <w:bCs/>
          <w:sz w:val="28"/>
          <w:szCs w:val="28"/>
          <w:lang w:val="en-US"/>
        </w:rPr>
        <w:t>Office</w:t>
      </w:r>
      <w:r w:rsidRPr="007B5974">
        <w:rPr>
          <w:bCs/>
          <w:sz w:val="28"/>
          <w:szCs w:val="28"/>
        </w:rPr>
        <w:t>;</w:t>
      </w:r>
    </w:p>
    <w:p w:rsidR="00A466AD" w:rsidRDefault="00A466AD" w:rsidP="00A466AD">
      <w:pPr>
        <w:tabs>
          <w:tab w:val="left" w:pos="426"/>
          <w:tab w:val="left" w:pos="1418"/>
        </w:tabs>
        <w:spacing w:after="0" w:line="240" w:lineRule="auto"/>
        <w:ind w:firstLine="426"/>
        <w:rPr>
          <w:bCs/>
          <w:sz w:val="28"/>
          <w:szCs w:val="28"/>
          <w:lang w:val="en-US"/>
        </w:rPr>
      </w:pPr>
      <w:r w:rsidRPr="00AB3F02">
        <w:rPr>
          <w:bCs/>
          <w:sz w:val="28"/>
          <w:szCs w:val="28"/>
          <w:lang w:val="en-US"/>
        </w:rPr>
        <w:t>MS Visio;</w:t>
      </w:r>
    </w:p>
    <w:p w:rsidR="00A466AD" w:rsidRPr="00FD276A" w:rsidRDefault="00A466AD" w:rsidP="00A466AD">
      <w:pPr>
        <w:tabs>
          <w:tab w:val="left" w:pos="426"/>
          <w:tab w:val="left" w:pos="1418"/>
        </w:tabs>
        <w:spacing w:after="0" w:line="240" w:lineRule="auto"/>
        <w:ind w:firstLine="426"/>
        <w:rPr>
          <w:bCs/>
          <w:sz w:val="28"/>
          <w:szCs w:val="28"/>
          <w:lang w:val="en-US"/>
        </w:rPr>
      </w:pPr>
      <w:r w:rsidRPr="00AB3F02">
        <w:rPr>
          <w:bCs/>
          <w:sz w:val="28"/>
          <w:szCs w:val="28"/>
          <w:lang w:val="en-US"/>
        </w:rPr>
        <w:t>Project</w:t>
      </w:r>
      <w:r w:rsidRPr="007B5974">
        <w:rPr>
          <w:bCs/>
          <w:sz w:val="28"/>
          <w:szCs w:val="28"/>
          <w:lang w:val="en-US"/>
        </w:rPr>
        <w:t xml:space="preserve"> </w:t>
      </w:r>
      <w:r w:rsidRPr="00AB3F02">
        <w:rPr>
          <w:bCs/>
          <w:sz w:val="28"/>
          <w:szCs w:val="28"/>
          <w:lang w:val="en-US"/>
        </w:rPr>
        <w:t>Expert</w:t>
      </w:r>
      <w:r w:rsidRPr="007B5974">
        <w:rPr>
          <w:bCs/>
          <w:sz w:val="28"/>
          <w:szCs w:val="28"/>
          <w:lang w:val="en-US"/>
        </w:rPr>
        <w:t xml:space="preserve"> 7 </w:t>
      </w:r>
      <w:r w:rsidRPr="00AB3F02">
        <w:rPr>
          <w:bCs/>
          <w:sz w:val="28"/>
          <w:szCs w:val="28"/>
          <w:lang w:val="en-US"/>
        </w:rPr>
        <w:t>Professional</w:t>
      </w:r>
      <w:r w:rsidRPr="007B5974">
        <w:rPr>
          <w:bCs/>
          <w:sz w:val="28"/>
          <w:szCs w:val="28"/>
          <w:lang w:val="en-US"/>
        </w:rPr>
        <w:t xml:space="preserve"> </w:t>
      </w:r>
      <w:r w:rsidRPr="00AB3F02">
        <w:rPr>
          <w:bCs/>
          <w:sz w:val="28"/>
          <w:szCs w:val="28"/>
          <w:lang w:val="en-US"/>
        </w:rPr>
        <w:t>Trial</w:t>
      </w:r>
      <w:r w:rsidRPr="007B5974">
        <w:rPr>
          <w:bCs/>
          <w:sz w:val="28"/>
          <w:szCs w:val="28"/>
          <w:lang w:val="en-US"/>
        </w:rPr>
        <w:t>.</w:t>
      </w:r>
    </w:p>
    <w:p w:rsidR="00A466AD" w:rsidRPr="00FD276A" w:rsidRDefault="00A466AD" w:rsidP="00A466AD">
      <w:pPr>
        <w:spacing w:after="0" w:line="240" w:lineRule="auto"/>
        <w:ind w:firstLine="426"/>
        <w:rPr>
          <w:b/>
          <w:bCs/>
          <w:sz w:val="28"/>
          <w:szCs w:val="28"/>
          <w:lang w:val="en-US"/>
        </w:rPr>
      </w:pPr>
    </w:p>
    <w:p w:rsidR="00A466AD" w:rsidRPr="000A4891" w:rsidRDefault="00A466AD" w:rsidP="00A466AD">
      <w:pPr>
        <w:spacing w:after="0"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A466AD" w:rsidRDefault="00A466AD" w:rsidP="00A466AD">
      <w:pPr>
        <w:spacing w:after="0" w:line="240" w:lineRule="auto"/>
        <w:ind w:firstLine="851"/>
        <w:rPr>
          <w:bCs/>
          <w:sz w:val="28"/>
        </w:rPr>
      </w:pPr>
    </w:p>
    <w:p w:rsidR="00A466AD" w:rsidRPr="00AB3F02" w:rsidRDefault="00A466AD" w:rsidP="00A466AD">
      <w:pPr>
        <w:spacing w:after="0" w:line="240" w:lineRule="auto"/>
        <w:ind w:firstLine="851"/>
        <w:jc w:val="both"/>
        <w:rPr>
          <w:bCs/>
          <w:sz w:val="28"/>
        </w:rPr>
      </w:pPr>
      <w:r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A466AD" w:rsidRPr="00AB3F02" w:rsidRDefault="00A466AD" w:rsidP="00A466AD">
      <w:pPr>
        <w:widowControl w:val="0"/>
        <w:numPr>
          <w:ilvl w:val="0"/>
          <w:numId w:val="32"/>
        </w:numPr>
        <w:spacing w:after="0" w:line="240" w:lineRule="auto"/>
        <w:ind w:left="0" w:firstLine="426"/>
        <w:contextualSpacing/>
        <w:jc w:val="both"/>
        <w:rPr>
          <w:bCs/>
          <w:sz w:val="28"/>
        </w:rPr>
      </w:pPr>
      <w:r w:rsidRPr="00AB3F02">
        <w:rPr>
          <w:bCs/>
          <w:sz w:val="28"/>
        </w:rPr>
        <w:t>учебные аудитории для проведения занятий лекционного типа,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A466AD" w:rsidRPr="00AB3F02" w:rsidRDefault="00A466AD" w:rsidP="00A466AD">
      <w:pPr>
        <w:widowControl w:val="0"/>
        <w:numPr>
          <w:ilvl w:val="0"/>
          <w:numId w:val="32"/>
        </w:numPr>
        <w:spacing w:after="0" w:line="240" w:lineRule="auto"/>
        <w:ind w:left="0" w:firstLine="426"/>
        <w:contextualSpacing/>
        <w:jc w:val="both"/>
        <w:rPr>
          <w:bCs/>
          <w:sz w:val="28"/>
        </w:rPr>
      </w:pPr>
      <w:r w:rsidRPr="00AB3F02">
        <w:rPr>
          <w:bCs/>
          <w:sz w:val="28"/>
        </w:rPr>
        <w:t>помещения для самостоятельной работы;</w:t>
      </w:r>
    </w:p>
    <w:p w:rsidR="00A466AD" w:rsidRPr="00AB3F02" w:rsidRDefault="008A3E78" w:rsidP="008A3E78">
      <w:pPr>
        <w:widowControl w:val="0"/>
        <w:numPr>
          <w:ilvl w:val="0"/>
          <w:numId w:val="32"/>
        </w:numPr>
        <w:spacing w:after="0" w:line="240" w:lineRule="auto"/>
        <w:contextualSpacing/>
        <w:jc w:val="both"/>
        <w:rPr>
          <w:bCs/>
          <w:sz w:val="28"/>
        </w:rPr>
      </w:pPr>
      <w:bookmarkStart w:id="0" w:name="_GoBack"/>
      <w:r>
        <w:rPr>
          <w:noProof/>
        </w:rPr>
        <w:lastRenderedPageBreak/>
        <w:pict>
          <v:shape id="_x0000_s1027" type="#_x0000_t75" style="position:absolute;left:0;text-align:left;margin-left:-31.05pt;margin-top:-1.15pt;width:513pt;height:461.25pt;z-index:2;mso-position-horizontal-relative:text;mso-position-vertical-relative:text;mso-width-relative:page;mso-height-relative:page">
            <v:imagedata r:id="rId7" o:title=""/>
          </v:shape>
        </w:pict>
      </w:r>
      <w:bookmarkEnd w:id="0"/>
      <w:r w:rsidR="00A466AD" w:rsidRPr="00AB3F02">
        <w:rPr>
          <w:bCs/>
          <w:sz w:val="28"/>
        </w:rPr>
        <w:t xml:space="preserve">помещения для хранения и профилактического обслуживания технических средств обучения. </w:t>
      </w:r>
    </w:p>
    <w:p w:rsidR="00A466AD" w:rsidRPr="00AB3F02" w:rsidRDefault="00A466AD" w:rsidP="00A466AD">
      <w:pPr>
        <w:spacing w:after="0" w:line="240" w:lineRule="auto"/>
        <w:ind w:firstLine="851"/>
        <w:jc w:val="both"/>
        <w:rPr>
          <w:bCs/>
          <w:sz w:val="28"/>
        </w:rPr>
      </w:pPr>
      <w:bookmarkStart w:id="1" w:name="OLE_LINK1"/>
      <w:bookmarkStart w:id="2" w:name="OLE_LINK2"/>
      <w:bookmarkStart w:id="3"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помещении стационарных средств предлагаются переносные комплекты оборудования для представления информации большой аудитории.</w:t>
      </w:r>
    </w:p>
    <w:p w:rsidR="00A466AD" w:rsidRDefault="00A466AD" w:rsidP="00A466AD">
      <w:pPr>
        <w:spacing w:after="0" w:line="240" w:lineRule="auto"/>
        <w:ind w:firstLine="851"/>
        <w:jc w:val="both"/>
        <w:rPr>
          <w:bCs/>
          <w:sz w:val="28"/>
        </w:rPr>
      </w:pPr>
      <w:bookmarkStart w:id="4" w:name="OLE_LINK4"/>
      <w:bookmarkStart w:id="5" w:name="OLE_LINK5"/>
      <w:bookmarkStart w:id="6" w:name="OLE_LINK6"/>
      <w:bookmarkStart w:id="7" w:name="OLE_LINK7"/>
      <w:bookmarkEnd w:id="1"/>
      <w:bookmarkEnd w:id="2"/>
      <w:bookmarkEnd w:id="3"/>
      <w:r w:rsidRPr="00AB3F02">
        <w:rPr>
          <w:bCs/>
          <w:sz w:val="28"/>
        </w:rPr>
        <w:t xml:space="preserve">Для проведения занятий лекционного типа предлагаются </w:t>
      </w:r>
      <w:r>
        <w:rPr>
          <w:bCs/>
          <w:sz w:val="28"/>
        </w:rPr>
        <w:t xml:space="preserve">стационарные или переносные </w:t>
      </w:r>
      <w:r w:rsidRPr="00AB3F02">
        <w:rPr>
          <w:bCs/>
          <w:sz w:val="28"/>
        </w:rPr>
        <w:t>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4"/>
    <w:bookmarkEnd w:id="5"/>
    <w:bookmarkEnd w:id="6"/>
    <w:bookmarkEnd w:id="7"/>
    <w:p w:rsidR="00A466AD" w:rsidRDefault="00A466AD" w:rsidP="00A466AD">
      <w:pPr>
        <w:spacing w:after="0" w:line="240" w:lineRule="auto"/>
        <w:ind w:firstLine="851"/>
        <w:jc w:val="both"/>
        <w:rPr>
          <w:bCs/>
          <w:sz w:val="28"/>
        </w:rPr>
      </w:pPr>
      <w:r w:rsidRPr="00AB3F02">
        <w:rPr>
          <w:bCs/>
          <w:sz w:val="28"/>
        </w:rPr>
        <w:t xml:space="preserve">Для проведения </w:t>
      </w:r>
      <w:r>
        <w:rPr>
          <w:bCs/>
          <w:sz w:val="28"/>
        </w:rPr>
        <w:t>лабораторных</w:t>
      </w:r>
      <w:r w:rsidRPr="00AB3F02">
        <w:rPr>
          <w:bCs/>
          <w:sz w:val="28"/>
        </w:rPr>
        <w:t xml:space="preserve"> занятий </w:t>
      </w:r>
      <w:r>
        <w:rPr>
          <w:bCs/>
          <w:sz w:val="28"/>
        </w:rPr>
        <w:t>используются</w:t>
      </w:r>
      <w:r w:rsidRPr="00AB3F02">
        <w:rPr>
          <w:bCs/>
          <w:sz w:val="28"/>
        </w:rPr>
        <w:t xml:space="preserve"> </w:t>
      </w:r>
      <w:r w:rsidRPr="00570B53">
        <w:rPr>
          <w:bCs/>
          <w:sz w:val="28"/>
        </w:rPr>
        <w:t>лаборатории, оснащенные лабораторным оборудованием, в зависимости от степени его сложности</w:t>
      </w:r>
      <w:r w:rsidRPr="00AB3F02">
        <w:rPr>
          <w:bCs/>
          <w:sz w:val="28"/>
        </w:rPr>
        <w:t>.</w:t>
      </w:r>
    </w:p>
    <w:p w:rsidR="00A466AD" w:rsidRPr="00AB3F02" w:rsidRDefault="00A466AD" w:rsidP="00A466AD">
      <w:pPr>
        <w:spacing w:after="0" w:line="240" w:lineRule="auto"/>
        <w:ind w:firstLine="851"/>
        <w:jc w:val="both"/>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466AD" w:rsidRPr="00A422BF" w:rsidRDefault="00A466AD" w:rsidP="00A466AD">
      <w:pPr>
        <w:spacing w:after="0" w:line="240" w:lineRule="auto"/>
        <w:ind w:firstLine="851"/>
        <w:jc w:val="both"/>
        <w:rPr>
          <w:bCs/>
          <w:sz w:val="28"/>
          <w:szCs w:val="28"/>
        </w:rPr>
      </w:pPr>
      <w:r w:rsidRPr="00AB3F02">
        <w:rPr>
          <w:bCs/>
          <w:sz w:val="28"/>
        </w:rPr>
        <w:t>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w:t>
      </w:r>
    </w:p>
    <w:p w:rsidR="00A466AD" w:rsidRDefault="00A466AD" w:rsidP="00A466AD">
      <w:pPr>
        <w:spacing w:after="0" w:line="240" w:lineRule="auto"/>
        <w:ind w:firstLine="851"/>
        <w:rPr>
          <w:sz w:val="28"/>
          <w:szCs w:val="28"/>
        </w:rPr>
      </w:pPr>
    </w:p>
    <w:p w:rsidR="00940EAC" w:rsidRDefault="00940EAC" w:rsidP="00C00A48">
      <w:pPr>
        <w:spacing w:after="0" w:line="240" w:lineRule="auto"/>
        <w:ind w:firstLine="708"/>
        <w:jc w:val="both"/>
        <w:rPr>
          <w:bCs/>
          <w:sz w:val="28"/>
        </w:rPr>
      </w:pPr>
    </w:p>
    <w:tbl>
      <w:tblPr>
        <w:tblW w:w="9747" w:type="dxa"/>
        <w:tblLook w:val="00A0" w:firstRow="1" w:lastRow="0" w:firstColumn="1" w:lastColumn="0" w:noHBand="0" w:noVBand="0"/>
      </w:tblPr>
      <w:tblGrid>
        <w:gridCol w:w="4786"/>
        <w:gridCol w:w="2552"/>
        <w:gridCol w:w="2409"/>
      </w:tblGrid>
      <w:tr w:rsidR="00940EAC" w:rsidRPr="00821796" w:rsidTr="00C00A48">
        <w:tc>
          <w:tcPr>
            <w:tcW w:w="4786" w:type="dxa"/>
          </w:tcPr>
          <w:p w:rsidR="00940EAC" w:rsidRPr="00821796" w:rsidRDefault="00940EAC" w:rsidP="00C00A48">
            <w:pPr>
              <w:tabs>
                <w:tab w:val="left" w:pos="851"/>
              </w:tabs>
              <w:spacing w:after="0" w:line="240" w:lineRule="auto"/>
              <w:jc w:val="both"/>
              <w:rPr>
                <w:sz w:val="28"/>
                <w:szCs w:val="28"/>
                <w:lang w:eastAsia="ru-RU"/>
              </w:rPr>
            </w:pPr>
            <w:r w:rsidRPr="00821796">
              <w:rPr>
                <w:sz w:val="28"/>
                <w:szCs w:val="28"/>
                <w:lang w:eastAsia="ru-RU"/>
              </w:rPr>
              <w:t>Разработчик программы, зав. каф.</w:t>
            </w:r>
          </w:p>
        </w:tc>
        <w:tc>
          <w:tcPr>
            <w:tcW w:w="2552" w:type="dxa"/>
            <w:vAlign w:val="bottom"/>
          </w:tcPr>
          <w:p w:rsidR="00940EAC" w:rsidRPr="00821796" w:rsidRDefault="00940EAC" w:rsidP="00C00A48">
            <w:pPr>
              <w:tabs>
                <w:tab w:val="left" w:pos="851"/>
              </w:tabs>
              <w:spacing w:after="0" w:line="240" w:lineRule="auto"/>
              <w:jc w:val="center"/>
              <w:rPr>
                <w:sz w:val="28"/>
                <w:szCs w:val="28"/>
                <w:lang w:eastAsia="ru-RU"/>
              </w:rPr>
            </w:pPr>
            <w:r w:rsidRPr="00821796">
              <w:rPr>
                <w:sz w:val="28"/>
                <w:szCs w:val="28"/>
                <w:lang w:eastAsia="ru-RU"/>
              </w:rPr>
              <w:t>____________</w:t>
            </w:r>
          </w:p>
        </w:tc>
        <w:tc>
          <w:tcPr>
            <w:tcW w:w="2409" w:type="dxa"/>
            <w:vAlign w:val="bottom"/>
          </w:tcPr>
          <w:p w:rsidR="00940EAC" w:rsidRPr="00821796" w:rsidRDefault="00940EAC" w:rsidP="00C00A48">
            <w:pPr>
              <w:tabs>
                <w:tab w:val="left" w:pos="851"/>
              </w:tabs>
              <w:spacing w:after="0" w:line="240" w:lineRule="auto"/>
              <w:jc w:val="center"/>
              <w:rPr>
                <w:sz w:val="28"/>
                <w:szCs w:val="28"/>
                <w:lang w:eastAsia="ru-RU"/>
              </w:rPr>
            </w:pPr>
            <w:r w:rsidRPr="00821796">
              <w:rPr>
                <w:sz w:val="28"/>
                <w:szCs w:val="28"/>
                <w:lang w:eastAsia="ru-RU"/>
              </w:rPr>
              <w:t>А.Ф. Колос</w:t>
            </w:r>
          </w:p>
        </w:tc>
      </w:tr>
      <w:tr w:rsidR="00940EAC" w:rsidRPr="00821796" w:rsidTr="00C00A48">
        <w:tc>
          <w:tcPr>
            <w:tcW w:w="4786" w:type="dxa"/>
          </w:tcPr>
          <w:p w:rsidR="00940EAC" w:rsidRPr="00821796" w:rsidRDefault="00940EAC" w:rsidP="00A466AD">
            <w:pPr>
              <w:tabs>
                <w:tab w:val="left" w:pos="851"/>
              </w:tabs>
              <w:spacing w:after="0" w:line="240" w:lineRule="auto"/>
              <w:rPr>
                <w:sz w:val="28"/>
                <w:szCs w:val="28"/>
                <w:lang w:eastAsia="ru-RU"/>
              </w:rPr>
            </w:pPr>
            <w:r w:rsidRPr="00821796">
              <w:rPr>
                <w:sz w:val="28"/>
                <w:szCs w:val="28"/>
                <w:lang w:eastAsia="ru-RU"/>
              </w:rPr>
              <w:t>«___» _________ 20</w:t>
            </w:r>
            <w:r w:rsidR="00A466AD">
              <w:rPr>
                <w:sz w:val="28"/>
                <w:szCs w:val="28"/>
                <w:lang w:eastAsia="ru-RU"/>
              </w:rPr>
              <w:t>18</w:t>
            </w:r>
            <w:r w:rsidRPr="00821796">
              <w:rPr>
                <w:sz w:val="28"/>
                <w:szCs w:val="28"/>
                <w:lang w:eastAsia="ru-RU"/>
              </w:rPr>
              <w:t xml:space="preserve"> г.</w:t>
            </w:r>
          </w:p>
        </w:tc>
        <w:tc>
          <w:tcPr>
            <w:tcW w:w="2552" w:type="dxa"/>
          </w:tcPr>
          <w:p w:rsidR="00940EAC" w:rsidRPr="00821796" w:rsidRDefault="00940EAC" w:rsidP="00C00A48">
            <w:pPr>
              <w:tabs>
                <w:tab w:val="left" w:pos="851"/>
              </w:tabs>
              <w:spacing w:after="0" w:line="240" w:lineRule="auto"/>
              <w:rPr>
                <w:sz w:val="28"/>
                <w:szCs w:val="28"/>
                <w:lang w:eastAsia="ru-RU"/>
              </w:rPr>
            </w:pPr>
          </w:p>
        </w:tc>
        <w:tc>
          <w:tcPr>
            <w:tcW w:w="2409" w:type="dxa"/>
          </w:tcPr>
          <w:p w:rsidR="00940EAC" w:rsidRPr="00821796" w:rsidRDefault="00940EAC" w:rsidP="00C00A48">
            <w:pPr>
              <w:tabs>
                <w:tab w:val="left" w:pos="851"/>
              </w:tabs>
              <w:spacing w:after="0" w:line="240" w:lineRule="auto"/>
              <w:rPr>
                <w:sz w:val="28"/>
                <w:szCs w:val="28"/>
                <w:lang w:eastAsia="ru-RU"/>
              </w:rPr>
            </w:pPr>
          </w:p>
        </w:tc>
      </w:tr>
    </w:tbl>
    <w:p w:rsidR="00940EAC" w:rsidRDefault="00940EAC" w:rsidP="00A466AD">
      <w:pPr>
        <w:spacing w:after="0" w:line="240" w:lineRule="auto"/>
        <w:ind w:firstLine="851"/>
        <w:rPr>
          <w:bCs/>
          <w:sz w:val="28"/>
          <w:szCs w:val="28"/>
          <w:lang w:eastAsia="ru-RU"/>
        </w:rPr>
      </w:pPr>
    </w:p>
    <w:sectPr w:rsidR="00940EAC" w:rsidSect="006A0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758"/>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B073D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2E535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663991"/>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436E9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4A25E5"/>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636508"/>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7A5551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F2743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0C11618"/>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DF1B2B"/>
    <w:multiLevelType w:val="hybridMultilevel"/>
    <w:tmpl w:val="ED6C0736"/>
    <w:lvl w:ilvl="0" w:tplc="573066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DC61D6F"/>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90A7C"/>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F26022"/>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2F38E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0800920"/>
    <w:multiLevelType w:val="hybridMultilevel"/>
    <w:tmpl w:val="6EB450E0"/>
    <w:lvl w:ilvl="0" w:tplc="CFC68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E91FD7"/>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7235B1"/>
    <w:multiLevelType w:val="hybridMultilevel"/>
    <w:tmpl w:val="977C1A70"/>
    <w:lvl w:ilvl="0" w:tplc="B2669B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0068E2"/>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1A17537"/>
    <w:multiLevelType w:val="hybridMultilevel"/>
    <w:tmpl w:val="1646DD42"/>
    <w:lvl w:ilvl="0" w:tplc="141260C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3111290"/>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91C03D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BB14E2"/>
    <w:multiLevelType w:val="hybridMultilevel"/>
    <w:tmpl w:val="1DB06CD4"/>
    <w:lvl w:ilvl="0" w:tplc="9CFCDFE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6"/>
  </w:num>
  <w:num w:numId="2">
    <w:abstractNumId w:val="7"/>
  </w:num>
  <w:num w:numId="3">
    <w:abstractNumId w:val="17"/>
  </w:num>
  <w:num w:numId="4">
    <w:abstractNumId w:val="8"/>
  </w:num>
  <w:num w:numId="5">
    <w:abstractNumId w:val="19"/>
  </w:num>
  <w:num w:numId="6">
    <w:abstractNumId w:val="12"/>
  </w:num>
  <w:num w:numId="7">
    <w:abstractNumId w:val="11"/>
  </w:num>
  <w:num w:numId="8">
    <w:abstractNumId w:val="23"/>
  </w:num>
  <w:num w:numId="9">
    <w:abstractNumId w:val="18"/>
  </w:num>
  <w:num w:numId="10">
    <w:abstractNumId w:val="25"/>
  </w:num>
  <w:num w:numId="11">
    <w:abstractNumId w:val="1"/>
  </w:num>
  <w:num w:numId="12">
    <w:abstractNumId w:val="6"/>
  </w:num>
  <w:num w:numId="13">
    <w:abstractNumId w:val="5"/>
  </w:num>
  <w:num w:numId="14">
    <w:abstractNumId w:val="10"/>
  </w:num>
  <w:num w:numId="15">
    <w:abstractNumId w:val="26"/>
  </w:num>
  <w:num w:numId="16">
    <w:abstractNumId w:val="30"/>
  </w:num>
  <w:num w:numId="17">
    <w:abstractNumId w:val="9"/>
  </w:num>
  <w:num w:numId="18">
    <w:abstractNumId w:val="4"/>
  </w:num>
  <w:num w:numId="19">
    <w:abstractNumId w:val="0"/>
  </w:num>
  <w:num w:numId="20">
    <w:abstractNumId w:val="2"/>
  </w:num>
  <w:num w:numId="21">
    <w:abstractNumId w:val="3"/>
  </w:num>
  <w:num w:numId="22">
    <w:abstractNumId w:val="21"/>
  </w:num>
  <w:num w:numId="23">
    <w:abstractNumId w:val="22"/>
  </w:num>
  <w:num w:numId="24">
    <w:abstractNumId w:val="20"/>
  </w:num>
  <w:num w:numId="25">
    <w:abstractNumId w:val="29"/>
  </w:num>
  <w:num w:numId="26">
    <w:abstractNumId w:val="24"/>
  </w:num>
  <w:num w:numId="27">
    <w:abstractNumId w:val="28"/>
  </w:num>
  <w:num w:numId="28">
    <w:abstractNumId w:val="31"/>
  </w:num>
  <w:num w:numId="29">
    <w:abstractNumId w:val="15"/>
  </w:num>
  <w:num w:numId="30">
    <w:abstractNumId w:val="14"/>
  </w:num>
  <w:num w:numId="31">
    <w:abstractNumId w:val="27"/>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33"/>
    <w:rsid w:val="00000E9D"/>
    <w:rsid w:val="0000196E"/>
    <w:rsid w:val="00022D28"/>
    <w:rsid w:val="000426C4"/>
    <w:rsid w:val="00057C9C"/>
    <w:rsid w:val="000724FE"/>
    <w:rsid w:val="000A4891"/>
    <w:rsid w:val="000C2867"/>
    <w:rsid w:val="000E1457"/>
    <w:rsid w:val="000E291A"/>
    <w:rsid w:val="000E4D46"/>
    <w:rsid w:val="000E67A5"/>
    <w:rsid w:val="001034EE"/>
    <w:rsid w:val="001037F1"/>
    <w:rsid w:val="001043CF"/>
    <w:rsid w:val="00104973"/>
    <w:rsid w:val="00134C5A"/>
    <w:rsid w:val="00145133"/>
    <w:rsid w:val="00146023"/>
    <w:rsid w:val="00163750"/>
    <w:rsid w:val="00165B51"/>
    <w:rsid w:val="001677F9"/>
    <w:rsid w:val="001679F7"/>
    <w:rsid w:val="001A7CF3"/>
    <w:rsid w:val="001B067A"/>
    <w:rsid w:val="001F0325"/>
    <w:rsid w:val="00224779"/>
    <w:rsid w:val="00231CAC"/>
    <w:rsid w:val="00251E7A"/>
    <w:rsid w:val="00276A5B"/>
    <w:rsid w:val="00281D13"/>
    <w:rsid w:val="00283096"/>
    <w:rsid w:val="002A101C"/>
    <w:rsid w:val="002B37F6"/>
    <w:rsid w:val="002D5ED8"/>
    <w:rsid w:val="00305378"/>
    <w:rsid w:val="00305BB4"/>
    <w:rsid w:val="00332D0E"/>
    <w:rsid w:val="003626CC"/>
    <w:rsid w:val="00377599"/>
    <w:rsid w:val="00396AFB"/>
    <w:rsid w:val="003A677C"/>
    <w:rsid w:val="003B2E3A"/>
    <w:rsid w:val="003B38D1"/>
    <w:rsid w:val="003B58CF"/>
    <w:rsid w:val="003B7429"/>
    <w:rsid w:val="003C260E"/>
    <w:rsid w:val="003C2DB7"/>
    <w:rsid w:val="003C4FF8"/>
    <w:rsid w:val="003E6687"/>
    <w:rsid w:val="003E69D6"/>
    <w:rsid w:val="003F177B"/>
    <w:rsid w:val="003F59EC"/>
    <w:rsid w:val="003F7E9D"/>
    <w:rsid w:val="004163FB"/>
    <w:rsid w:val="004308B5"/>
    <w:rsid w:val="00430E15"/>
    <w:rsid w:val="004474ED"/>
    <w:rsid w:val="004579D3"/>
    <w:rsid w:val="00461115"/>
    <w:rsid w:val="00465829"/>
    <w:rsid w:val="004757B6"/>
    <w:rsid w:val="00487094"/>
    <w:rsid w:val="004919CF"/>
    <w:rsid w:val="004B128B"/>
    <w:rsid w:val="00503FEC"/>
    <w:rsid w:val="00566189"/>
    <w:rsid w:val="0057229C"/>
    <w:rsid w:val="00573C9D"/>
    <w:rsid w:val="005856A8"/>
    <w:rsid w:val="005A10D4"/>
    <w:rsid w:val="005D2F0F"/>
    <w:rsid w:val="005E5B50"/>
    <w:rsid w:val="0061115D"/>
    <w:rsid w:val="006406F9"/>
    <w:rsid w:val="006775EB"/>
    <w:rsid w:val="00687467"/>
    <w:rsid w:val="006A0547"/>
    <w:rsid w:val="006B32E6"/>
    <w:rsid w:val="006E6E5D"/>
    <w:rsid w:val="00703F17"/>
    <w:rsid w:val="00744617"/>
    <w:rsid w:val="0074548B"/>
    <w:rsid w:val="007965F4"/>
    <w:rsid w:val="007B19F4"/>
    <w:rsid w:val="007D59D5"/>
    <w:rsid w:val="007F7298"/>
    <w:rsid w:val="008054E0"/>
    <w:rsid w:val="00821773"/>
    <w:rsid w:val="00821796"/>
    <w:rsid w:val="0088275C"/>
    <w:rsid w:val="008A3E78"/>
    <w:rsid w:val="008C69EA"/>
    <w:rsid w:val="008D1525"/>
    <w:rsid w:val="00901AD1"/>
    <w:rsid w:val="00905195"/>
    <w:rsid w:val="009146DF"/>
    <w:rsid w:val="009277CE"/>
    <w:rsid w:val="00940EAC"/>
    <w:rsid w:val="00953F1A"/>
    <w:rsid w:val="00965C42"/>
    <w:rsid w:val="0097613C"/>
    <w:rsid w:val="009A0590"/>
    <w:rsid w:val="009B0475"/>
    <w:rsid w:val="009B149E"/>
    <w:rsid w:val="009E0672"/>
    <w:rsid w:val="00A11DFE"/>
    <w:rsid w:val="00A20621"/>
    <w:rsid w:val="00A22550"/>
    <w:rsid w:val="00A31409"/>
    <w:rsid w:val="00A4458C"/>
    <w:rsid w:val="00A466AD"/>
    <w:rsid w:val="00A558DF"/>
    <w:rsid w:val="00A71003"/>
    <w:rsid w:val="00A9544F"/>
    <w:rsid w:val="00AD4AEC"/>
    <w:rsid w:val="00AE2B64"/>
    <w:rsid w:val="00B33138"/>
    <w:rsid w:val="00B45C7D"/>
    <w:rsid w:val="00B61A6E"/>
    <w:rsid w:val="00B65B3B"/>
    <w:rsid w:val="00BA6088"/>
    <w:rsid w:val="00BB61F8"/>
    <w:rsid w:val="00BC04F3"/>
    <w:rsid w:val="00BC6B55"/>
    <w:rsid w:val="00BF19BC"/>
    <w:rsid w:val="00BF48B5"/>
    <w:rsid w:val="00C00A48"/>
    <w:rsid w:val="00C077B0"/>
    <w:rsid w:val="00C1151D"/>
    <w:rsid w:val="00C2237B"/>
    <w:rsid w:val="00C61534"/>
    <w:rsid w:val="00CA314D"/>
    <w:rsid w:val="00CD376B"/>
    <w:rsid w:val="00CE0E16"/>
    <w:rsid w:val="00D04802"/>
    <w:rsid w:val="00D30E05"/>
    <w:rsid w:val="00D850EA"/>
    <w:rsid w:val="00D85B62"/>
    <w:rsid w:val="00D87640"/>
    <w:rsid w:val="00D900E1"/>
    <w:rsid w:val="00D96C21"/>
    <w:rsid w:val="00D96E0F"/>
    <w:rsid w:val="00DC45DC"/>
    <w:rsid w:val="00DE245D"/>
    <w:rsid w:val="00DE7C5D"/>
    <w:rsid w:val="00E22F7D"/>
    <w:rsid w:val="00E420CC"/>
    <w:rsid w:val="00E446B0"/>
    <w:rsid w:val="00E540B0"/>
    <w:rsid w:val="00E55E7C"/>
    <w:rsid w:val="00E753AB"/>
    <w:rsid w:val="00E7589C"/>
    <w:rsid w:val="00E8115C"/>
    <w:rsid w:val="00E84A24"/>
    <w:rsid w:val="00E904B7"/>
    <w:rsid w:val="00E91BC2"/>
    <w:rsid w:val="00E93541"/>
    <w:rsid w:val="00ED0CFA"/>
    <w:rsid w:val="00EE1AED"/>
    <w:rsid w:val="00F05E95"/>
    <w:rsid w:val="00F338FD"/>
    <w:rsid w:val="00F75EF5"/>
    <w:rsid w:val="00F87C4B"/>
    <w:rsid w:val="00F9417A"/>
    <w:rsid w:val="00FA6672"/>
    <w:rsid w:val="00FF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D4EC6068-1F30-4862-88D0-25C58DF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7"/>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rsid w:val="00E420CC"/>
    <w:rPr>
      <w:rFonts w:cs="Times New Roman"/>
      <w:color w:val="0000FF"/>
      <w:u w:val="single"/>
    </w:rPr>
  </w:style>
  <w:style w:type="table" w:styleId="a5">
    <w:name w:val="Table Grid"/>
    <w:basedOn w:val="a1"/>
    <w:uiPriority w:val="99"/>
    <w:rsid w:val="00D9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61115"/>
    <w:rPr>
      <w:rFonts w:ascii="Tahoma" w:hAnsi="Tahoma" w:cs="Tahoma"/>
      <w:sz w:val="16"/>
      <w:szCs w:val="16"/>
    </w:rPr>
  </w:style>
  <w:style w:type="paragraph" w:styleId="a8">
    <w:name w:val="No Spacing"/>
    <w:uiPriority w:val="99"/>
    <w:qFormat/>
    <w:rsid w:val="00BB61F8"/>
    <w:rPr>
      <w:rFonts w:ascii="Calibri" w:eastAsia="Times New Roman" w:hAnsi="Calibri"/>
      <w:sz w:val="22"/>
      <w:szCs w:val="22"/>
    </w:rPr>
  </w:style>
  <w:style w:type="paragraph" w:customStyle="1" w:styleId="a9">
    <w:name w:val="Рабочий"/>
    <w:basedOn w:val="a"/>
    <w:uiPriority w:val="99"/>
    <w:rsid w:val="00224779"/>
    <w:pPr>
      <w:spacing w:after="0" w:line="240" w:lineRule="auto"/>
      <w:ind w:firstLine="720"/>
      <w:jc w:val="both"/>
    </w:pPr>
    <w:rPr>
      <w:rFonts w:eastAsia="Times New Roman"/>
      <w:sz w:val="28"/>
      <w:szCs w:val="28"/>
      <w:lang w:eastAsia="ru-RU"/>
    </w:rPr>
  </w:style>
  <w:style w:type="character" w:customStyle="1" w:styleId="bolighting">
    <w:name w:val="bo_lighting"/>
    <w:uiPriority w:val="99"/>
    <w:rsid w:val="002247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06374">
      <w:marLeft w:val="0"/>
      <w:marRight w:val="0"/>
      <w:marTop w:val="0"/>
      <w:marBottom w:val="0"/>
      <w:divBdr>
        <w:top w:val="none" w:sz="0" w:space="0" w:color="auto"/>
        <w:left w:val="none" w:sz="0" w:space="0" w:color="auto"/>
        <w:bottom w:val="none" w:sz="0" w:space="0" w:color="auto"/>
        <w:right w:val="none" w:sz="0" w:space="0" w:color="auto"/>
      </w:divBdr>
    </w:div>
    <w:div w:id="206690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5176</Words>
  <Characters>29508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Пользователь Windows</cp:lastModifiedBy>
  <cp:revision>31</cp:revision>
  <cp:lastPrinted>2017-03-10T11:49:00Z</cp:lastPrinted>
  <dcterms:created xsi:type="dcterms:W3CDTF">2017-11-12T08:41:00Z</dcterms:created>
  <dcterms:modified xsi:type="dcterms:W3CDTF">2018-06-04T14:48:00Z</dcterms:modified>
</cp:coreProperties>
</file>