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884D6F" w:rsidRPr="00D96588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20584">
        <w:rPr>
          <w:sz w:val="28"/>
          <w:szCs w:val="28"/>
        </w:rPr>
        <w:t>8</w:t>
      </w:r>
    </w:p>
    <w:p w:rsidR="001F4AAF" w:rsidRPr="00D2714B" w:rsidRDefault="001F4AA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818A43" wp14:editId="59A2068D">
            <wp:extent cx="5940425" cy="8174990"/>
            <wp:effectExtent l="0" t="0" r="3175" b="0"/>
            <wp:docPr id="1" name="Рисунок 1" descr="C:\Users\СГ\Desktop\РП 2018\СЖД\сканер\раб программ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П 2018\СЖД\сканер\раб программы\7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AF" w:rsidRDefault="001F4A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F4AAF" w:rsidRDefault="001F4A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F4AAF" w:rsidRDefault="001F4A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F4AAF" w:rsidRDefault="001F4A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F4AAF" w:rsidRDefault="001F4A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принципы и методы изысканий, нормы и правила проектирования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D8121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</w:t>
      </w:r>
      <w:r w:rsidR="00D81218">
        <w:rPr>
          <w:sz w:val="28"/>
          <w:szCs w:val="28"/>
        </w:rPr>
        <w:t>ретенные знания, умения,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81218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следующих</w:t>
      </w:r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812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812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Б1.Б.30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1D3686" w:rsidRPr="00D2714B" w:rsidTr="00A676CC">
        <w:trPr>
          <w:jc w:val="center"/>
        </w:trPr>
        <w:tc>
          <w:tcPr>
            <w:tcW w:w="5022" w:type="dxa"/>
            <w:vMerge w:val="restart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Merge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1D3686" w:rsidRPr="00ED0FDD" w:rsidTr="00A676CC">
        <w:trPr>
          <w:trHeight w:val="2519"/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D3686" w:rsidRPr="00ED0FDD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1D3686" w:rsidRPr="00D2714B" w:rsidTr="00A676CC">
        <w:trPr>
          <w:jc w:val="center"/>
        </w:trPr>
        <w:tc>
          <w:tcPr>
            <w:tcW w:w="5022" w:type="dxa"/>
            <w:vMerge w:val="restart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Merge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1D3686" w:rsidRPr="00ED0FDD" w:rsidTr="00A676CC">
        <w:trPr>
          <w:trHeight w:val="2519"/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D3686" w:rsidRPr="00D2714B" w:rsidRDefault="001D3686" w:rsidP="001D368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Pr="009C5409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D3686" w:rsidRPr="00ED0FDD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1D3686" w:rsidTr="00A676CC">
        <w:trPr>
          <w:jc w:val="center"/>
        </w:trPr>
        <w:tc>
          <w:tcPr>
            <w:tcW w:w="5022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D3686" w:rsidRPr="00D2714B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1D3686" w:rsidRDefault="001D3686" w:rsidP="00A676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14298" w:rsidRDefault="00114298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50D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53614A">
              <w:rPr>
                <w:sz w:val="28"/>
                <w:szCs w:val="28"/>
              </w:rPr>
              <w:t>ЛР</w:t>
            </w:r>
          </w:p>
        </w:tc>
        <w:tc>
          <w:tcPr>
            <w:tcW w:w="1433" w:type="dxa"/>
            <w:vAlign w:val="center"/>
          </w:tcPr>
          <w:p w:rsidR="00ED0FDD" w:rsidRDefault="00ED0FDD" w:rsidP="00E50D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53614A">
              <w:rPr>
                <w:sz w:val="28"/>
                <w:szCs w:val="28"/>
              </w:rPr>
              <w:t>ЛР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Предварительный подбор размеров фундаментов при действии центральной, внецентренной, горизонтальной нагрузок и их сочетаний. Взаимное </w:t>
            </w:r>
            <w:r w:rsidRPr="00590E47">
              <w:rPr>
                <w:sz w:val="24"/>
                <w:szCs w:val="24"/>
              </w:rPr>
              <w:lastRenderedPageBreak/>
              <w:t>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Основные положения расчета шпунтовых ограждений аналитическим и графоаналитическим методами с учетом анкерной крепи. Расчет закладных анкерных плит.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Понятие сваи. Хронология свайного фундаментостроения.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>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1D3686" w:rsidRPr="00AF28AB" w:rsidTr="00A676CC">
        <w:tc>
          <w:tcPr>
            <w:tcW w:w="825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1D3686" w:rsidRPr="00AF28AB" w:rsidTr="00A676CC">
        <w:tc>
          <w:tcPr>
            <w:tcW w:w="4928" w:type="dxa"/>
            <w:gridSpan w:val="2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1D3686" w:rsidRPr="00AF28AB" w:rsidTr="00A676CC">
        <w:tc>
          <w:tcPr>
            <w:tcW w:w="825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Классификация оснований и </w:t>
            </w:r>
            <w:r w:rsidRPr="00AF28AB">
              <w:rPr>
                <w:sz w:val="28"/>
                <w:szCs w:val="28"/>
              </w:rPr>
              <w:lastRenderedPageBreak/>
              <w:t>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D3686" w:rsidRPr="00AF28AB" w:rsidTr="00A676CC">
        <w:tc>
          <w:tcPr>
            <w:tcW w:w="825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D3686" w:rsidRPr="00AF28AB" w:rsidTr="00A676CC">
        <w:tc>
          <w:tcPr>
            <w:tcW w:w="4928" w:type="dxa"/>
            <w:gridSpan w:val="2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D3686" w:rsidRPr="00AF28AB" w:rsidRDefault="001D3686" w:rsidP="00A676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Фундаменты из опускных </w:t>
            </w:r>
            <w:r w:rsidRPr="00AF28AB">
              <w:rPr>
                <w:sz w:val="28"/>
                <w:szCs w:val="28"/>
              </w:rPr>
              <w:lastRenderedPageBreak/>
              <w:t>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>работы обучающихся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Default="00B26BD0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255F">
              <w:rPr>
                <w:sz w:val="24"/>
                <w:szCs w:val="24"/>
              </w:rPr>
              <w:t xml:space="preserve">. </w:t>
            </w:r>
            <w:proofErr w:type="spellStart"/>
            <w:r w:rsidR="00FE255F" w:rsidRPr="006B0B5A">
              <w:rPr>
                <w:sz w:val="24"/>
                <w:szCs w:val="24"/>
              </w:rPr>
              <w:t>Берлинов</w:t>
            </w:r>
            <w:proofErr w:type="spellEnd"/>
            <w:r w:rsidR="00FE255F"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="00FE255F" w:rsidRPr="006B0B5A">
              <w:rPr>
                <w:sz w:val="24"/>
                <w:szCs w:val="24"/>
              </w:rPr>
              <w:t>испр</w:t>
            </w:r>
            <w:proofErr w:type="spellEnd"/>
            <w:r w:rsidR="00FE255F"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="00FE255F" w:rsidRPr="006B0B5A">
              <w:rPr>
                <w:sz w:val="24"/>
                <w:szCs w:val="24"/>
              </w:rPr>
              <w:t>Берлинов</w:t>
            </w:r>
            <w:proofErr w:type="spellEnd"/>
            <w:r w:rsidR="00FE255F" w:rsidRPr="006B0B5A">
              <w:rPr>
                <w:sz w:val="24"/>
                <w:szCs w:val="24"/>
              </w:rPr>
              <w:t>. – СПб</w:t>
            </w:r>
            <w:proofErr w:type="gramStart"/>
            <w:r w:rsidR="00FE255F" w:rsidRPr="006B0B5A">
              <w:rPr>
                <w:sz w:val="24"/>
                <w:szCs w:val="24"/>
              </w:rPr>
              <w:t xml:space="preserve">.: </w:t>
            </w:r>
            <w:proofErr w:type="gramEnd"/>
            <w:r w:rsidR="00FE255F"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B26BD0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255F"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="00FE255F" w:rsidRPr="00AB2A25">
              <w:rPr>
                <w:sz w:val="24"/>
                <w:szCs w:val="24"/>
              </w:rPr>
              <w:t xml:space="preserve">.: </w:t>
            </w:r>
            <w:proofErr w:type="gramEnd"/>
            <w:r w:rsidR="00FE255F"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18364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335BD">
              <w:rPr>
                <w:sz w:val="24"/>
                <w:szCs w:val="24"/>
              </w:rPr>
              <w:t xml:space="preserve">. </w:t>
            </w:r>
            <w:proofErr w:type="spellStart"/>
            <w:r w:rsidR="009335BD" w:rsidRPr="006B0B5A">
              <w:rPr>
                <w:sz w:val="24"/>
                <w:szCs w:val="24"/>
              </w:rPr>
              <w:t>Берлинов</w:t>
            </w:r>
            <w:proofErr w:type="spellEnd"/>
            <w:r w:rsidR="009335BD"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="009335BD" w:rsidRPr="006B0B5A">
              <w:rPr>
                <w:sz w:val="24"/>
                <w:szCs w:val="24"/>
              </w:rPr>
              <w:t>испр</w:t>
            </w:r>
            <w:proofErr w:type="spellEnd"/>
            <w:r w:rsidR="009335BD"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="009335BD" w:rsidRPr="006B0B5A">
              <w:rPr>
                <w:sz w:val="24"/>
                <w:szCs w:val="24"/>
              </w:rPr>
              <w:t>Берлинов</w:t>
            </w:r>
            <w:proofErr w:type="spellEnd"/>
            <w:r w:rsidR="009335BD" w:rsidRPr="006B0B5A">
              <w:rPr>
                <w:sz w:val="24"/>
                <w:szCs w:val="24"/>
              </w:rPr>
              <w:t>. – СПб</w:t>
            </w:r>
            <w:proofErr w:type="gramStart"/>
            <w:r w:rsidR="009335BD" w:rsidRPr="006B0B5A">
              <w:rPr>
                <w:sz w:val="24"/>
                <w:szCs w:val="24"/>
              </w:rPr>
              <w:t xml:space="preserve">.: </w:t>
            </w:r>
            <w:proofErr w:type="gramEnd"/>
            <w:r w:rsidR="009335BD"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Default="0018364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335BD"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="009335BD" w:rsidRPr="00AB2A25">
              <w:rPr>
                <w:sz w:val="24"/>
                <w:szCs w:val="24"/>
              </w:rPr>
              <w:t xml:space="preserve">.: </w:t>
            </w:r>
            <w:proofErr w:type="gramEnd"/>
            <w:r w:rsidR="009335BD" w:rsidRPr="00AB2A25">
              <w:rPr>
                <w:sz w:val="24"/>
                <w:szCs w:val="24"/>
              </w:rPr>
              <w:t>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>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Изд-во «Лань», 2011 – 320 с.</w:t>
      </w:r>
    </w:p>
    <w:p w:rsidR="00183649" w:rsidRDefault="00183649" w:rsidP="00B26BD0">
      <w:pPr>
        <w:spacing w:line="240" w:lineRule="auto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Абелев, М.Ю.</w:t>
      </w:r>
      <w:r w:rsidR="001836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Основы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Коновалов,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183649" w:rsidRDefault="00183649" w:rsidP="00183649">
      <w:pPr>
        <w:spacing w:line="240" w:lineRule="auto"/>
        <w:ind w:left="1226" w:firstLine="0"/>
        <w:contextualSpacing/>
        <w:rPr>
          <w:bCs/>
          <w:sz w:val="28"/>
          <w:szCs w:val="28"/>
        </w:rPr>
      </w:pP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2011-05-20. - М.:ОАО </w:t>
      </w:r>
      <w:r>
        <w:rPr>
          <w:sz w:val="28"/>
          <w:szCs w:val="28"/>
        </w:rPr>
        <w:lastRenderedPageBreak/>
        <w:t>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1218" w:rsidRDefault="00D81218" w:rsidP="00D8121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81218" w:rsidRDefault="00D81218" w:rsidP="00D8121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E530FA"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D427F8" w:rsidRPr="008E3E80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Основания и фундаменты транспортных сооружений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427F8" w:rsidRPr="00104973" w:rsidRDefault="00D427F8" w:rsidP="00D427F8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427F8" w:rsidRPr="00104973" w:rsidRDefault="00D427F8" w:rsidP="00D427F8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D427F8" w:rsidRDefault="00D427F8" w:rsidP="00D427F8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427F8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</w:p>
    <w:p w:rsidR="00D427F8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427F8" w:rsidRPr="00B15AB2" w:rsidRDefault="00D427F8" w:rsidP="00D427F8">
      <w:pPr>
        <w:spacing w:line="240" w:lineRule="auto"/>
        <w:ind w:firstLine="0"/>
        <w:rPr>
          <w:bCs/>
          <w:szCs w:val="16"/>
        </w:rPr>
      </w:pPr>
    </w:p>
    <w:p w:rsidR="00D427F8" w:rsidRPr="00B15AB2" w:rsidRDefault="00D427F8" w:rsidP="00D427F8">
      <w:pPr>
        <w:spacing w:line="240" w:lineRule="auto"/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427F8" w:rsidRPr="00B15AB2" w:rsidRDefault="00D427F8" w:rsidP="00D427F8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427F8" w:rsidRDefault="00D427F8" w:rsidP="00D427F8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D427F8" w:rsidRDefault="00D427F8" w:rsidP="00D427F8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</w:t>
      </w:r>
      <w:r>
        <w:rPr>
          <w:bCs/>
          <w:sz w:val="28"/>
        </w:rPr>
        <w:lastRenderedPageBreak/>
        <w:t>наглядные пособия, обеспечивающие тематические  иллюстрации, соответствующие рабочей учебной программе дисциплины.</w:t>
      </w:r>
    </w:p>
    <w:p w:rsidR="00D427F8" w:rsidRPr="00B15AB2" w:rsidRDefault="00373ACC" w:rsidP="00D427F8">
      <w:pPr>
        <w:spacing w:line="240" w:lineRule="auto"/>
        <w:ind w:firstLine="851"/>
        <w:rPr>
          <w:bCs/>
          <w:sz w:val="28"/>
        </w:rPr>
      </w:pPr>
      <w:bookmarkStart w:id="0" w:name="_GoBack"/>
      <w:r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21AD9A39" wp14:editId="1C024DDB">
            <wp:simplePos x="0" y="0"/>
            <wp:positionH relativeFrom="column">
              <wp:posOffset>-137160</wp:posOffset>
            </wp:positionH>
            <wp:positionV relativeFrom="paragraph">
              <wp:posOffset>-443231</wp:posOffset>
            </wp:positionV>
            <wp:extent cx="6134692" cy="2009775"/>
            <wp:effectExtent l="0" t="0" r="0" b="0"/>
            <wp:wrapNone/>
            <wp:docPr id="2" name="Рисунок 2" descr="C:\Users\СГ\Desktop\СЖД\сканер\раб программы\Ои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СЖД\сканер\раб программы\ОиФ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5132" r="8186" b="76107"/>
                    <a:stretch/>
                  </pic:blipFill>
                  <pic:spPr bwMode="auto">
                    <a:xfrm>
                      <a:off x="0" y="0"/>
                      <a:ext cx="613469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27F8"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427F8" w:rsidRDefault="00D427F8" w:rsidP="00D427F8">
      <w:pPr>
        <w:widowControl/>
        <w:spacing w:line="240" w:lineRule="auto"/>
        <w:ind w:firstLine="0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F32CAC" w:rsidRPr="00246809" w:rsidTr="00A676CC">
        <w:tc>
          <w:tcPr>
            <w:tcW w:w="4644" w:type="dxa"/>
          </w:tcPr>
          <w:p w:rsidR="00F32CAC" w:rsidRPr="00246809" w:rsidRDefault="00F32CAC" w:rsidP="00A676CC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F32CAC" w:rsidRPr="00246809" w:rsidRDefault="00F32CAC" w:rsidP="00A676CC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F32CAC" w:rsidRPr="00246809" w:rsidRDefault="00F32CAC" w:rsidP="00A676CC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F32CAC" w:rsidRPr="00104973" w:rsidTr="00A676CC">
        <w:tc>
          <w:tcPr>
            <w:tcW w:w="4644" w:type="dxa"/>
          </w:tcPr>
          <w:p w:rsidR="00F32CAC" w:rsidRPr="00104973" w:rsidRDefault="00F32CAC" w:rsidP="00A676C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F32CAC" w:rsidRPr="00104973" w:rsidRDefault="00F32CAC" w:rsidP="00A676C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F32CAC" w:rsidRPr="00104973" w:rsidRDefault="00F32CAC" w:rsidP="00A676C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427F8" w:rsidRDefault="00D427F8" w:rsidP="00D427F8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40C28" w:rsidRPr="00D40C28" w:rsidRDefault="00D40C28" w:rsidP="00D40C28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</w:rPr>
      </w:pPr>
    </w:p>
    <w:sectPr w:rsidR="00D40C28" w:rsidRPr="00D40C2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3649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D3686"/>
    <w:rsid w:val="001E3356"/>
    <w:rsid w:val="001E6889"/>
    <w:rsid w:val="001F4AAF"/>
    <w:rsid w:val="002007E7"/>
    <w:rsid w:val="00200A40"/>
    <w:rsid w:val="00207401"/>
    <w:rsid w:val="00217BAE"/>
    <w:rsid w:val="0023148B"/>
    <w:rsid w:val="00233DBB"/>
    <w:rsid w:val="00243621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70497"/>
    <w:rsid w:val="00373ACC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20584"/>
    <w:rsid w:val="00443E82"/>
    <w:rsid w:val="00450455"/>
    <w:rsid w:val="00450BCE"/>
    <w:rsid w:val="004524D2"/>
    <w:rsid w:val="004541E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14A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26BD0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40C28"/>
    <w:rsid w:val="00D427F8"/>
    <w:rsid w:val="00D514C5"/>
    <w:rsid w:val="00D679E5"/>
    <w:rsid w:val="00D72828"/>
    <w:rsid w:val="00D75AB6"/>
    <w:rsid w:val="00D81218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50DE1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2CAC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semiHidden/>
    <w:unhideWhenUsed/>
    <w:rsid w:val="00D8121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semiHidden/>
    <w:unhideWhenUsed/>
    <w:rsid w:val="00D8121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2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AA5A6-F5B2-40EE-8E94-E682B08B7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3440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8</cp:revision>
  <cp:lastPrinted>2016-10-13T06:44:00Z</cp:lastPrinted>
  <dcterms:created xsi:type="dcterms:W3CDTF">2018-05-24T09:04:00Z</dcterms:created>
  <dcterms:modified xsi:type="dcterms:W3CDTF">2018-06-09T07:49:00Z</dcterms:modified>
</cp:coreProperties>
</file>