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0EE4" w:rsidRPr="00AE3AF8" w:rsidRDefault="00190EE4" w:rsidP="00190E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E3AF8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Изыскания и проектирование железных дорог</w:t>
      </w:r>
      <w:r w:rsidRPr="00AE3AF8">
        <w:rPr>
          <w:rFonts w:eastAsia="Times New Roman" w:cs="Times New Roman"/>
          <w:sz w:val="28"/>
          <w:szCs w:val="28"/>
          <w:lang w:eastAsia="ru-RU"/>
        </w:rPr>
        <w:t>»</w:t>
      </w:r>
    </w:p>
    <w:p w:rsidR="00190EE4" w:rsidRPr="00AE3AF8" w:rsidRDefault="00190EE4" w:rsidP="00190E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E542E3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Производственной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>ПР</w:t>
      </w:r>
      <w:r w:rsidR="00490B45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1340AD">
        <w:rPr>
          <w:rFonts w:eastAsia="Times New Roman" w:cs="Times New Roman"/>
          <w:sz w:val="28"/>
          <w:szCs w:val="28"/>
          <w:lang w:eastAsia="ru-RU"/>
        </w:rPr>
        <w:t>Б2.П.</w:t>
      </w:r>
      <w:r w:rsidR="00885AF1">
        <w:rPr>
          <w:rFonts w:eastAsia="Times New Roman" w:cs="Times New Roman"/>
          <w:sz w:val="28"/>
          <w:szCs w:val="28"/>
          <w:lang w:eastAsia="ru-RU"/>
        </w:rPr>
        <w:t>4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7D6B" w:rsidRPr="00107D6B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7C6C03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C6C03">
        <w:rPr>
          <w:rFonts w:eastAsia="Times New Roman" w:cs="Times New Roman"/>
          <w:sz w:val="28"/>
          <w:szCs w:val="28"/>
          <w:lang w:eastAsia="ru-RU"/>
        </w:rPr>
        <w:t>с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пециализации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7C6C03">
        <w:rPr>
          <w:rFonts w:eastAsia="Times New Roman" w:cs="Times New Roman"/>
          <w:sz w:val="28"/>
          <w:szCs w:val="28"/>
          <w:lang w:eastAsia="ru-RU"/>
        </w:rPr>
        <w:t>Строительство магистральных железных дорог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107D6B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20</w:t>
      </w:r>
      <w:r w:rsidR="007C6C03">
        <w:rPr>
          <w:rFonts w:eastAsia="Times New Roman" w:cs="Times New Roman"/>
          <w:sz w:val="28"/>
          <w:szCs w:val="28"/>
          <w:lang w:eastAsia="ru-RU"/>
        </w:rPr>
        <w:t>1</w:t>
      </w:r>
      <w:r w:rsidR="0045686C">
        <w:rPr>
          <w:rFonts w:eastAsia="Times New Roman" w:cs="Times New Roman"/>
          <w:sz w:val="28"/>
          <w:szCs w:val="28"/>
          <w:lang w:eastAsia="ru-RU"/>
        </w:rPr>
        <w:t>8</w:t>
      </w:r>
    </w:p>
    <w:p w:rsidR="00107D6B" w:rsidRPr="00107D6B" w:rsidRDefault="00107D6B" w:rsidP="007C6C0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5686C" w:rsidRPr="00107D6B" w:rsidRDefault="00440A37" w:rsidP="0045686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D0B6E3F" wp14:editId="5A91278C">
            <wp:simplePos x="0" y="0"/>
            <wp:positionH relativeFrom="column">
              <wp:posOffset>-461010</wp:posOffset>
            </wp:positionH>
            <wp:positionV relativeFrom="paragraph">
              <wp:posOffset>-53340</wp:posOffset>
            </wp:positionV>
            <wp:extent cx="6515100" cy="9214462"/>
            <wp:effectExtent l="0" t="0" r="0" b="6350"/>
            <wp:wrapNone/>
            <wp:docPr id="1" name="Рисунок 1" descr="D:\kipjd-4\Documents\2018_05_25\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pjd-4\Documents\2018_05_25\2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92" cy="92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86C" w:rsidRPr="00107D6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45686C" w:rsidRPr="00107D6B" w:rsidRDefault="0045686C" w:rsidP="0045686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рограмма рассмотрена, обсуждена на заседании кафедры </w:t>
      </w:r>
      <w:r w:rsidRPr="00F11431">
        <w:rPr>
          <w:sz w:val="28"/>
          <w:szCs w:val="28"/>
        </w:rPr>
        <w:t>«</w:t>
      </w:r>
      <w:r w:rsidRPr="0025302F">
        <w:rPr>
          <w:sz w:val="28"/>
          <w:szCs w:val="28"/>
        </w:rPr>
        <w:t>Изыскания и проектирование железных дорог»</w:t>
      </w:r>
    </w:p>
    <w:p w:rsidR="0045686C" w:rsidRPr="00005693" w:rsidRDefault="0045686C" w:rsidP="0045686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05693">
        <w:rPr>
          <w:rFonts w:eastAsia="Times New Roman" w:cs="Times New Roman"/>
          <w:sz w:val="28"/>
          <w:szCs w:val="28"/>
        </w:rPr>
        <w:t xml:space="preserve">Протокол № </w:t>
      </w:r>
      <w:r>
        <w:rPr>
          <w:rFonts w:eastAsia="Times New Roman" w:cs="Times New Roman"/>
          <w:sz w:val="28"/>
          <w:szCs w:val="28"/>
        </w:rPr>
        <w:t>18</w:t>
      </w:r>
      <w:r w:rsidRPr="00005693">
        <w:rPr>
          <w:rFonts w:eastAsia="Times New Roman" w:cs="Times New Roman"/>
          <w:sz w:val="28"/>
          <w:szCs w:val="28"/>
        </w:rPr>
        <w:t xml:space="preserve"> от «1</w:t>
      </w:r>
      <w:r>
        <w:rPr>
          <w:rFonts w:eastAsia="Times New Roman" w:cs="Times New Roman"/>
          <w:sz w:val="28"/>
          <w:szCs w:val="28"/>
        </w:rPr>
        <w:t>8</w:t>
      </w:r>
      <w:r w:rsidRPr="00005693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апреля</w:t>
      </w:r>
      <w:r w:rsidRPr="00005693">
        <w:rPr>
          <w:rFonts w:eastAsia="Times New Roman" w:cs="Times New Roman"/>
          <w:sz w:val="28"/>
          <w:szCs w:val="28"/>
        </w:rPr>
        <w:t xml:space="preserve">  201</w:t>
      </w:r>
      <w:r>
        <w:rPr>
          <w:rFonts w:eastAsia="Times New Roman" w:cs="Times New Roman"/>
          <w:sz w:val="28"/>
          <w:szCs w:val="28"/>
        </w:rPr>
        <w:t>8</w:t>
      </w:r>
      <w:r w:rsidRPr="00005693">
        <w:rPr>
          <w:rFonts w:eastAsia="Times New Roman" w:cs="Times New Roman"/>
          <w:sz w:val="28"/>
          <w:szCs w:val="28"/>
        </w:rPr>
        <w:t xml:space="preserve"> г.</w:t>
      </w:r>
    </w:p>
    <w:p w:rsidR="0045686C" w:rsidRPr="00107D6B" w:rsidRDefault="0045686C" w:rsidP="0045686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 w:rsidRPr="00F11431">
              <w:rPr>
                <w:sz w:val="28"/>
                <w:szCs w:val="28"/>
              </w:rPr>
              <w:t>«</w:t>
            </w:r>
            <w:r w:rsidRPr="0025302F">
              <w:rPr>
                <w:sz w:val="28"/>
                <w:szCs w:val="28"/>
              </w:rPr>
              <w:t>Изыскания и проектирование железных дорог»</w:t>
            </w:r>
          </w:p>
        </w:tc>
        <w:tc>
          <w:tcPr>
            <w:tcW w:w="1701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686C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рограмма рассмотрена, обсуждена на заседании кафедры </w:t>
      </w: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комплекса»</w:t>
      </w:r>
    </w:p>
    <w:p w:rsidR="0045686C" w:rsidRPr="00005693" w:rsidRDefault="0045686C" w:rsidP="0045686C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005693">
        <w:rPr>
          <w:rFonts w:eastAsia="Times New Roman" w:cs="Times New Roman"/>
          <w:sz w:val="28"/>
          <w:szCs w:val="28"/>
        </w:rPr>
        <w:t xml:space="preserve">Протокол № </w:t>
      </w:r>
      <w:r>
        <w:rPr>
          <w:rFonts w:eastAsia="Times New Roman" w:cs="Times New Roman"/>
          <w:sz w:val="28"/>
          <w:szCs w:val="28"/>
        </w:rPr>
        <w:t>___</w:t>
      </w:r>
      <w:r w:rsidRPr="00005693">
        <w:rPr>
          <w:rFonts w:eastAsia="Times New Roman" w:cs="Times New Roman"/>
          <w:sz w:val="28"/>
          <w:szCs w:val="28"/>
        </w:rPr>
        <w:t xml:space="preserve"> от «</w:t>
      </w:r>
      <w:r>
        <w:rPr>
          <w:rFonts w:eastAsia="Times New Roman" w:cs="Times New Roman"/>
          <w:sz w:val="28"/>
          <w:szCs w:val="28"/>
        </w:rPr>
        <w:t>____</w:t>
      </w:r>
      <w:r w:rsidRPr="00005693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апреля</w:t>
      </w:r>
      <w:r w:rsidRPr="00005693">
        <w:rPr>
          <w:rFonts w:eastAsia="Times New Roman" w:cs="Times New Roman"/>
          <w:sz w:val="28"/>
          <w:szCs w:val="28"/>
        </w:rPr>
        <w:t xml:space="preserve">  201</w:t>
      </w:r>
      <w:r>
        <w:rPr>
          <w:rFonts w:eastAsia="Times New Roman" w:cs="Times New Roman"/>
          <w:sz w:val="28"/>
          <w:szCs w:val="28"/>
        </w:rPr>
        <w:t>8</w:t>
      </w:r>
      <w:r w:rsidRPr="00005693">
        <w:rPr>
          <w:rFonts w:eastAsia="Times New Roman" w:cs="Times New Roman"/>
          <w:sz w:val="28"/>
          <w:szCs w:val="28"/>
        </w:rPr>
        <w:t xml:space="preserve"> г.</w:t>
      </w:r>
    </w:p>
    <w:p w:rsidR="0045686C" w:rsidRPr="00005693" w:rsidRDefault="0045686C" w:rsidP="0045686C">
      <w:pPr>
        <w:spacing w:after="0" w:line="300" w:lineRule="auto"/>
        <w:rPr>
          <w:rFonts w:eastAsia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2034"/>
        <w:gridCol w:w="2785"/>
      </w:tblGrid>
      <w:tr w:rsidR="0045686C" w:rsidRPr="00005693" w:rsidTr="008F2698">
        <w:tc>
          <w:tcPr>
            <w:tcW w:w="4928" w:type="dxa"/>
            <w:shd w:val="clear" w:color="auto" w:fill="auto"/>
          </w:tcPr>
          <w:p w:rsidR="0045686C" w:rsidRPr="00005693" w:rsidRDefault="0045686C" w:rsidP="008F269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Заведующий кафедрой</w:t>
            </w:r>
          </w:p>
          <w:p w:rsidR="0045686C" w:rsidRPr="00005693" w:rsidRDefault="0045686C" w:rsidP="008F269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45686C" w:rsidRPr="00005693" w:rsidRDefault="0045686C" w:rsidP="008F269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45686C" w:rsidRPr="00005693" w:rsidRDefault="0045686C" w:rsidP="008F2698">
            <w:pPr>
              <w:spacing w:after="0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А.Ф. Колос</w:t>
            </w:r>
          </w:p>
        </w:tc>
      </w:tr>
      <w:tr w:rsidR="0045686C" w:rsidRPr="00005693" w:rsidTr="008F2698">
        <w:tc>
          <w:tcPr>
            <w:tcW w:w="4928" w:type="dxa"/>
            <w:shd w:val="clear" w:color="auto" w:fill="auto"/>
          </w:tcPr>
          <w:p w:rsidR="0045686C" w:rsidRPr="00005693" w:rsidRDefault="0045686C" w:rsidP="008F269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____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</w:tcPr>
          <w:p w:rsidR="0045686C" w:rsidRPr="00005693" w:rsidRDefault="0045686C" w:rsidP="008F269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45686C" w:rsidRPr="00005693" w:rsidRDefault="0045686C" w:rsidP="008F269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45686C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Руководитель ОПОП </w:t>
            </w:r>
          </w:p>
        </w:tc>
        <w:tc>
          <w:tcPr>
            <w:tcW w:w="1701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____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5686C" w:rsidRPr="00107D6B" w:rsidTr="008F2698">
        <w:tc>
          <w:tcPr>
            <w:tcW w:w="5070" w:type="dxa"/>
          </w:tcPr>
          <w:p w:rsidR="0045686C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686C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686C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686C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____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5686C" w:rsidRPr="00107D6B" w:rsidTr="008F2698"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5686C" w:rsidRPr="00107D6B" w:rsidTr="008F2698">
        <w:trPr>
          <w:trHeight w:val="497"/>
        </w:trPr>
        <w:tc>
          <w:tcPr>
            <w:tcW w:w="507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5686C" w:rsidRPr="00107D6B" w:rsidRDefault="0045686C" w:rsidP="008F26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686C" w:rsidRPr="00107D6B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5686C" w:rsidRPr="00107D6B" w:rsidRDefault="0045686C" w:rsidP="0045686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C7DE0" w:rsidRPr="00107D6B" w:rsidRDefault="00107D6B" w:rsidP="0045686C">
      <w:pPr>
        <w:spacing w:after="0"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76FB7" w:rsidRPr="00107D6B" w:rsidRDefault="00176FB7" w:rsidP="00176FB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76FB7" w:rsidRPr="00107D6B" w:rsidRDefault="00176FB7" w:rsidP="00176FB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FB7" w:rsidRPr="00107D6B" w:rsidRDefault="00176FB7" w:rsidP="00176FB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eastAsia="Times New Roman" w:cs="Times New Roman"/>
          <w:sz w:val="28"/>
          <w:szCs w:val="28"/>
          <w:lang w:eastAsia="ru-RU"/>
        </w:rPr>
        <w:t>1160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Pr="00BD1374">
        <w:rPr>
          <w:rFonts w:eastAsia="Times New Roman" w:cs="Times New Roman"/>
          <w:sz w:val="28"/>
          <w:szCs w:val="28"/>
          <w:lang w:eastAsia="ru-RU"/>
        </w:rPr>
        <w:t>23.05.06  «Строительство железных дорог, мостов и транспортных тоннелей»</w:t>
      </w:r>
      <w:r>
        <w:rPr>
          <w:rFonts w:eastAsia="Times New Roman" w:cs="Times New Roman"/>
          <w:sz w:val="28"/>
          <w:szCs w:val="28"/>
          <w:lang w:eastAsia="ru-RU"/>
        </w:rPr>
        <w:t xml:space="preserve"> специализация «Строительство магистральных железных дорог»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D1374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Pr="00BD1374">
        <w:rPr>
          <w:rFonts w:eastAsia="Times New Roman" w:cs="Times New Roman"/>
          <w:sz w:val="28"/>
          <w:szCs w:val="28"/>
          <w:lang w:eastAsia="ru-RU"/>
        </w:rPr>
        <w:t>Пр</w:t>
      </w:r>
      <w:r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практика».</w:t>
      </w:r>
    </w:p>
    <w:p w:rsidR="001E218A" w:rsidRPr="001E218A" w:rsidRDefault="001E218A" w:rsidP="001E218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218A">
        <w:rPr>
          <w:rFonts w:eastAsia="Times New Roman" w:cs="Times New Roman"/>
          <w:sz w:val="28"/>
          <w:szCs w:val="28"/>
          <w:lang w:eastAsia="ru-RU"/>
        </w:rPr>
        <w:t>Вид практики – производственная.</w:t>
      </w:r>
    </w:p>
    <w:p w:rsidR="001E218A" w:rsidRPr="001E218A" w:rsidRDefault="001E218A" w:rsidP="001E218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218A">
        <w:rPr>
          <w:rFonts w:eastAsia="Times New Roman" w:cs="Times New Roman"/>
          <w:sz w:val="28"/>
          <w:szCs w:val="28"/>
          <w:lang w:eastAsia="ru-RU"/>
        </w:rPr>
        <w:t>Тип практики - преддипломная.</w:t>
      </w:r>
    </w:p>
    <w:p w:rsidR="001E218A" w:rsidRPr="001E218A" w:rsidRDefault="001E218A" w:rsidP="001E218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218A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стационарная, выездная.</w:t>
      </w:r>
    </w:p>
    <w:p w:rsidR="00176FB7" w:rsidRDefault="00176FB7" w:rsidP="00176FB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796F">
        <w:rPr>
          <w:rFonts w:eastAsia="Times New Roman" w:cs="Times New Roman"/>
          <w:sz w:val="28"/>
          <w:szCs w:val="28"/>
          <w:lang w:eastAsia="ru-RU"/>
        </w:rPr>
        <w:t>Практика проводится дискретно по видам практик.</w:t>
      </w:r>
    </w:p>
    <w:p w:rsidR="00176FB7" w:rsidRDefault="00176FB7" w:rsidP="00176FB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направлению подготовки, или на предприятиях, по заявкам которых выполняются выпускные квалификационные работы.</w:t>
      </w:r>
    </w:p>
    <w:p w:rsidR="00176FB7" w:rsidRPr="00713A68" w:rsidRDefault="00176FB7" w:rsidP="00176FB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3A68">
        <w:rPr>
          <w:rFonts w:eastAsia="Times New Roman" w:cs="Times New Roman"/>
          <w:sz w:val="28"/>
          <w:szCs w:val="28"/>
          <w:lang w:eastAsia="ru-RU"/>
        </w:rPr>
        <w:t xml:space="preserve">Проведение </w:t>
      </w: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Преддипломной</w:t>
      </w:r>
      <w:r w:rsidRPr="00BD1374">
        <w:rPr>
          <w:rFonts w:eastAsia="Times New Roman" w:cs="Times New Roman"/>
          <w:sz w:val="28"/>
          <w:szCs w:val="28"/>
          <w:lang w:eastAsia="ru-RU"/>
        </w:rPr>
        <w:t xml:space="preserve"> практик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D1374">
        <w:rPr>
          <w:rFonts w:eastAsia="Times New Roman" w:cs="Times New Roman"/>
          <w:sz w:val="28"/>
          <w:szCs w:val="28"/>
          <w:lang w:eastAsia="ru-RU"/>
        </w:rPr>
        <w:t>»</w:t>
      </w:r>
      <w:r w:rsidRPr="00713A68">
        <w:rPr>
          <w:rFonts w:eastAsia="Times New Roman" w:cs="Times New Roman"/>
          <w:sz w:val="28"/>
          <w:szCs w:val="28"/>
          <w:lang w:eastAsia="ru-RU"/>
        </w:rPr>
        <w:t xml:space="preserve">, закреплено за </w:t>
      </w:r>
      <w:r>
        <w:rPr>
          <w:rFonts w:eastAsia="Times New Roman" w:cs="Times New Roman"/>
          <w:sz w:val="28"/>
          <w:szCs w:val="28"/>
          <w:lang w:eastAsia="ru-RU"/>
        </w:rPr>
        <w:t>профессорско-преподавательским составом кафедр</w:t>
      </w:r>
      <w:r w:rsidRPr="00713A68">
        <w:rPr>
          <w:rFonts w:eastAsia="Times New Roman" w:cs="Times New Roman"/>
          <w:sz w:val="28"/>
          <w:szCs w:val="28"/>
          <w:lang w:eastAsia="ru-RU"/>
        </w:rPr>
        <w:t xml:space="preserve"> «Изыскания и проектирование железных дорог» и «Строительство дорог транспортного комплекса».</w:t>
      </w:r>
    </w:p>
    <w:p w:rsidR="00176FB7" w:rsidRPr="0056758F" w:rsidRDefault="00176FB7" w:rsidP="00176FB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58F">
        <w:rPr>
          <w:rFonts w:eastAsia="Times New Roman" w:cs="Times New Roman"/>
          <w:sz w:val="28"/>
          <w:szCs w:val="28"/>
          <w:lang w:eastAsia="ru-RU"/>
        </w:rPr>
        <w:t>Задачей проведения преддипломной практики является 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70CA6">
        <w:rPr>
          <w:rFonts w:eastAsia="Times New Roman" w:cs="Times New Roman"/>
          <w:sz w:val="28"/>
          <w:szCs w:val="28"/>
          <w:lang w:eastAsia="ru-RU"/>
        </w:rPr>
        <w:t>Преддипломная практика проводится для выполнения выпускной квалификационной работы.</w:t>
      </w:r>
    </w:p>
    <w:p w:rsidR="0056758F" w:rsidRDefault="0056758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6758F" w:rsidRDefault="0056758F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проектирования, строительства и эксплуатации железнодорожного транспорта;  </w:t>
      </w:r>
    </w:p>
    <w:p w:rsidR="0056758F" w:rsidRDefault="0056758F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56758F" w:rsidRDefault="0056758F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комплектования комплектов рабочих чертежей при разработке проектов строительства, реконструкции железных дорог.</w:t>
      </w:r>
    </w:p>
    <w:p w:rsidR="0056758F" w:rsidRDefault="0056758F" w:rsidP="0056758F">
      <w:pPr>
        <w:pStyle w:val="a3"/>
        <w:tabs>
          <w:tab w:val="left" w:pos="1134"/>
        </w:tabs>
        <w:spacing w:line="24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проектную документацию на строительство и реконструкцию и капитальный ремонт железных дорог; 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комплектовать рабочие чертежи при разработке проектной и рабочей документации на строительство и реконструкцию железных дорог;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персональными компьютерами и программами к ним по проектированию железных дорог.  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работы с нормативной и методической документацией для проектирования и строительства объектов транспортной инфраструктуры;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разработке строительных проектов; </w:t>
      </w:r>
    </w:p>
    <w:p w:rsidR="0056758F" w:rsidRDefault="0056758F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оформления результатов инженерных работ (оформление текстовых отчётов и графических материалов). </w:t>
      </w:r>
    </w:p>
    <w:p w:rsidR="00E542E3" w:rsidRDefault="00E542E3" w:rsidP="00E542E3">
      <w:pPr>
        <w:spacing w:after="0"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ОПЫТ ДЕЯТЕЛЬНОСТИ:</w:t>
      </w:r>
    </w:p>
    <w:p w:rsidR="00E542E3" w:rsidRPr="00E542E3" w:rsidRDefault="00E542E3" w:rsidP="00E542E3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опыт </w:t>
      </w:r>
      <w:r w:rsidRPr="00E542E3">
        <w:rPr>
          <w:rFonts w:eastAsia="Times New Roman" w:cs="Times New Roman"/>
          <w:sz w:val="28"/>
          <w:szCs w:val="28"/>
          <w:lang w:eastAsia="ru-RU"/>
        </w:rPr>
        <w:t>производственно-технологическ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E542E3">
        <w:rPr>
          <w:rFonts w:eastAsia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eastAsia="Times New Roman" w:cs="Times New Roman"/>
          <w:sz w:val="28"/>
          <w:szCs w:val="28"/>
          <w:lang w:eastAsia="ru-RU"/>
        </w:rPr>
        <w:t>и;</w:t>
      </w:r>
    </w:p>
    <w:p w:rsidR="00E542E3" w:rsidRPr="00E542E3" w:rsidRDefault="00E542E3" w:rsidP="00E542E3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опыт </w:t>
      </w:r>
      <w:r w:rsidRPr="00E542E3">
        <w:rPr>
          <w:rFonts w:eastAsia="Times New Roman" w:cs="Times New Roman"/>
          <w:sz w:val="28"/>
          <w:szCs w:val="28"/>
          <w:lang w:eastAsia="ru-RU"/>
        </w:rPr>
        <w:t>организационно-управленческ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E542E3">
        <w:rPr>
          <w:rFonts w:eastAsia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eastAsia="Times New Roman" w:cs="Times New Roman"/>
          <w:sz w:val="28"/>
          <w:szCs w:val="28"/>
          <w:lang w:eastAsia="ru-RU"/>
        </w:rPr>
        <w:t>и»</w:t>
      </w:r>
    </w:p>
    <w:p w:rsidR="00E542E3" w:rsidRPr="00E542E3" w:rsidRDefault="00E542E3" w:rsidP="00E542E3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2E3">
        <w:rPr>
          <w:sz w:val="28"/>
          <w:szCs w:val="28"/>
        </w:rPr>
        <w:t xml:space="preserve">опыт </w:t>
      </w:r>
      <w:r w:rsidRPr="00E542E3">
        <w:rPr>
          <w:rFonts w:eastAsia="Times New Roman" w:cs="Times New Roman"/>
          <w:sz w:val="28"/>
          <w:szCs w:val="28"/>
          <w:lang w:eastAsia="ru-RU"/>
        </w:rPr>
        <w:t>проектно-изыскательск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E542E3">
        <w:rPr>
          <w:rFonts w:eastAsia="Times New Roman" w:cs="Times New Roman"/>
          <w:sz w:val="28"/>
          <w:szCs w:val="28"/>
          <w:lang w:eastAsia="ru-RU"/>
        </w:rPr>
        <w:t xml:space="preserve"> и проектно-конструкторск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E542E3">
        <w:rPr>
          <w:rFonts w:eastAsia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eastAsia="Times New Roman" w:cs="Times New Roman"/>
          <w:sz w:val="28"/>
          <w:szCs w:val="28"/>
          <w:lang w:eastAsia="ru-RU"/>
        </w:rPr>
        <w:t>и;</w:t>
      </w:r>
    </w:p>
    <w:p w:rsidR="00E542E3" w:rsidRPr="00E542E3" w:rsidRDefault="00E542E3" w:rsidP="00E542E3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2E3">
        <w:rPr>
          <w:rFonts w:eastAsia="Times New Roman" w:cs="Times New Roman"/>
          <w:sz w:val="28"/>
          <w:szCs w:val="28"/>
          <w:lang w:eastAsia="ru-RU"/>
        </w:rPr>
        <w:t>опыт научно-исследовательск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E542E3">
        <w:rPr>
          <w:rFonts w:eastAsia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eastAsia="Times New Roman" w:cs="Times New Roman"/>
          <w:sz w:val="28"/>
          <w:szCs w:val="28"/>
          <w:lang w:eastAsia="ru-RU"/>
        </w:rPr>
        <w:t>и.</w:t>
      </w:r>
    </w:p>
    <w:p w:rsidR="00E542E3" w:rsidRPr="00E542E3" w:rsidRDefault="00E542E3" w:rsidP="00E542E3">
      <w:pPr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07D6B" w:rsidRPr="00107D6B" w:rsidRDefault="00107D6B" w:rsidP="0056758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1D64A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A33A4" w:rsidRPr="00107D6B" w:rsidRDefault="000A33A4" w:rsidP="000A33A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A33A4" w:rsidRDefault="007C42F2" w:rsidP="000A33A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готовность использовать нормативные правовые акты в своей профессиональной деятельности </w:t>
      </w:r>
      <w:r w:rsidR="000A33A4" w:rsidRPr="00AA779F">
        <w:rPr>
          <w:bCs/>
          <w:iCs/>
          <w:spacing w:val="-9"/>
          <w:sz w:val="28"/>
          <w:szCs w:val="28"/>
        </w:rPr>
        <w:t>(ОК-</w:t>
      </w:r>
      <w:r w:rsidR="000A33A4">
        <w:rPr>
          <w:bCs/>
          <w:iCs/>
          <w:spacing w:val="-9"/>
          <w:sz w:val="28"/>
          <w:szCs w:val="28"/>
        </w:rPr>
        <w:t>6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Pr="00AA779F" w:rsidRDefault="007C42F2" w:rsidP="000A33A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предусматривать меры по сохранению и защите экосистемы в ходе своей общественной и профессиональной деятельности</w:t>
      </w:r>
      <w:r w:rsidR="000A33A4" w:rsidRPr="00AA779F">
        <w:rPr>
          <w:bCs/>
          <w:iCs/>
          <w:spacing w:val="-9"/>
          <w:sz w:val="28"/>
          <w:szCs w:val="28"/>
        </w:rPr>
        <w:t xml:space="preserve"> (ОК-</w:t>
      </w:r>
      <w:r w:rsidR="000A33A4">
        <w:rPr>
          <w:bCs/>
          <w:iCs/>
          <w:spacing w:val="-9"/>
          <w:sz w:val="28"/>
          <w:szCs w:val="28"/>
        </w:rPr>
        <w:t>12</w:t>
      </w:r>
      <w:r w:rsidR="000A33A4" w:rsidRPr="00AA779F">
        <w:rPr>
          <w:bCs/>
          <w:iCs/>
          <w:spacing w:val="-9"/>
          <w:sz w:val="28"/>
          <w:szCs w:val="28"/>
        </w:rPr>
        <w:t>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A33A4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</w:t>
      </w:r>
      <w:r w:rsidR="000A33A4">
        <w:rPr>
          <w:bCs/>
          <w:iCs/>
          <w:spacing w:val="-9"/>
          <w:sz w:val="28"/>
          <w:szCs w:val="28"/>
        </w:rPr>
        <w:t xml:space="preserve">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5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</w:t>
      </w:r>
      <w:r w:rsidRPr="00AA779F">
        <w:rPr>
          <w:bCs/>
          <w:iCs/>
          <w:spacing w:val="-9"/>
          <w:sz w:val="28"/>
          <w:szCs w:val="28"/>
        </w:rPr>
        <w:t xml:space="preserve">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7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владение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8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способность применять современные программные средства для разработки проектно-конструкторской и технологической документации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10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lastRenderedPageBreak/>
        <w:t xml:space="preserve">владение основами расчета и проектирования элементов и устройств различных физических принципов действия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13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107D6B" w:rsidRPr="00AA779F" w:rsidRDefault="007C42F2" w:rsidP="00AA779F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владение основными методами, способами и средствами планирования и реализации обеспечения транспортной безопасности </w:t>
      </w:r>
      <w:r w:rsidR="00107D6B" w:rsidRPr="00AA779F">
        <w:rPr>
          <w:bCs/>
          <w:iCs/>
          <w:spacing w:val="-9"/>
          <w:sz w:val="28"/>
          <w:szCs w:val="28"/>
        </w:rPr>
        <w:t>(ОПК-1</w:t>
      </w:r>
      <w:r w:rsidR="000A33A4">
        <w:rPr>
          <w:bCs/>
          <w:iCs/>
          <w:spacing w:val="-9"/>
          <w:sz w:val="28"/>
          <w:szCs w:val="28"/>
        </w:rPr>
        <w:t>4</w:t>
      </w:r>
      <w:r w:rsidR="00107D6B" w:rsidRPr="00AA779F">
        <w:rPr>
          <w:bCs/>
          <w:iCs/>
          <w:spacing w:val="-9"/>
          <w:sz w:val="28"/>
          <w:szCs w:val="28"/>
        </w:rPr>
        <w:t>)</w:t>
      </w:r>
      <w:r w:rsidR="001D64AF" w:rsidRPr="00AA779F">
        <w:rPr>
          <w:bCs/>
          <w:iCs/>
          <w:spacing w:val="-9"/>
          <w:sz w:val="28"/>
          <w:szCs w:val="28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</w:t>
      </w:r>
      <w:r w:rsidRPr="00AA779F">
        <w:rPr>
          <w:rFonts w:eastAsia="Times New Roman" w:cs="Times New Roman"/>
          <w:sz w:val="28"/>
          <w:szCs w:val="28"/>
          <w:lang w:eastAsia="ru-RU"/>
        </w:rPr>
        <w:t xml:space="preserve">следующих </w:t>
      </w:r>
      <w:r w:rsidRPr="00AA779F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A779F">
        <w:rPr>
          <w:rFonts w:eastAsia="Times New Roman" w:cs="Times New Roman"/>
          <w:sz w:val="28"/>
          <w:szCs w:val="28"/>
          <w:lang w:eastAsia="ru-RU"/>
        </w:rPr>
        <w:t>,</w:t>
      </w:r>
      <w:r w:rsidR="00AA779F" w:rsidRPr="00AA77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779F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AA779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AA779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7D6B" w:rsidRPr="00AA779F" w:rsidRDefault="00AA779F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A779F">
        <w:rPr>
          <w:rFonts w:eastAsia="Times New Roman" w:cs="Times New Roman"/>
          <w:i/>
          <w:sz w:val="28"/>
          <w:szCs w:val="28"/>
          <w:lang w:eastAsia="ru-RU"/>
        </w:rPr>
        <w:t>производственно-технологическая деятельность</w:t>
      </w:r>
      <w:r w:rsidR="00107D6B" w:rsidRPr="00AA779F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осуществлять контроль качества используемых на объекте строительства материалов и конструкций (ПК-2);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(ПК-3);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(ПК-4);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 (ПК-6);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обосновывать принимаемые инженерно-технологические решения (ПК-7);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методы оценки основных производственных ресурсов и технико-экономических показателей производства (ПК-9);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умение планировать размещение технологического оборудования, техническое оснащение и организацию рабочих мест, выполнять расчет </w:t>
      </w:r>
      <w:r w:rsidRPr="007C42F2">
        <w:rPr>
          <w:bCs/>
          <w:iCs/>
          <w:spacing w:val="-9"/>
          <w:sz w:val="28"/>
          <w:szCs w:val="28"/>
        </w:rPr>
        <w:lastRenderedPageBreak/>
        <w:t>производственных мощностей и загрузку оборудования по действующим методикам и нормативам (ПК-11);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готовить исходные данные для выбора и обоснования научно-технических и организационно-управленческих решений на основе экономического анализа (ПК-14);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 (ПК-16);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проекты транспортных путей и сооружений с использованием средств автоматизированного проектирования (ПК-17);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статические и динамические расчеты транспортных сооружений с использованием современного математического обеспечения (ПК-18);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(ПК-20);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(ПК-22);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(ПК-24);</w:t>
      </w:r>
    </w:p>
    <w:p w:rsidR="007C42F2" w:rsidRPr="007C42F2" w:rsidRDefault="007C42F2" w:rsidP="007C42F2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lastRenderedPageBreak/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324234" w:rsidRPr="00024416" w:rsidRDefault="00324234" w:rsidP="003242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4416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024416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024416">
        <w:rPr>
          <w:rFonts w:eastAsia="Times New Roman" w:cs="Times New Roman"/>
          <w:sz w:val="28"/>
          <w:szCs w:val="28"/>
          <w:lang w:eastAsia="ru-RU"/>
        </w:rPr>
        <w:t xml:space="preserve">, соответствующих специализации программы </w:t>
      </w:r>
      <w:proofErr w:type="spellStart"/>
      <w:r w:rsidRPr="00024416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24416">
        <w:rPr>
          <w:rFonts w:eastAsia="Times New Roman" w:cs="Times New Roman"/>
          <w:sz w:val="28"/>
          <w:szCs w:val="28"/>
          <w:lang w:eastAsia="ru-RU"/>
        </w:rPr>
        <w:t>: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 xml:space="preserve">способность оценить технико-экономическую эффективность проектов строительства и реконструкции железных дорог, использовать методы оценки основных производственных ресурсов и технико-экономических показателей производства, готовить исходные данные для выбора и обоснования научно-технических и технологических решений на основе экономического анализа </w:t>
      </w:r>
      <w:r>
        <w:rPr>
          <w:bCs/>
          <w:iCs/>
          <w:spacing w:val="-9"/>
          <w:sz w:val="28"/>
          <w:szCs w:val="28"/>
        </w:rPr>
        <w:t>(ПСК-1.1);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 xml:space="preserve">способность разрабатывать проекты линии магистральной железной дороги с использованием геоинформационных технологий и современных средств автоматизированного проектирования </w:t>
      </w:r>
      <w:r>
        <w:rPr>
          <w:bCs/>
          <w:iCs/>
          <w:spacing w:val="-9"/>
          <w:sz w:val="28"/>
          <w:szCs w:val="28"/>
        </w:rPr>
        <w:t>(ПСК-1.2);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 xml:space="preserve">способность выполнять инженерные изыскания и проектировать объекты строительства и реконструкции железных дорог, включая транспортные сооружения с учетом местных инженерно-геологических условий, требований технологии организации ведения работ и экологии </w:t>
      </w:r>
      <w:r>
        <w:rPr>
          <w:bCs/>
          <w:iCs/>
          <w:spacing w:val="-9"/>
          <w:sz w:val="28"/>
          <w:szCs w:val="28"/>
        </w:rPr>
        <w:t>(ПСК-1.3);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 xml:space="preserve">владение современными методами расчета проектирования, организации и технологии строительства и эксплуатации существующего и реконструируемого железнодорожного пути и транспортных сооружений на прочность и устойчивость с целью повышения надежности функционирования транспортных объектов </w:t>
      </w:r>
      <w:r>
        <w:rPr>
          <w:bCs/>
          <w:iCs/>
          <w:spacing w:val="-9"/>
          <w:sz w:val="28"/>
          <w:szCs w:val="28"/>
        </w:rPr>
        <w:t>(ПСК-1.4);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>владение методами математического моделирования и технологического проектирования возведения и эксплуатации железнодорожного пути, а также способами планирования, проектирования и организации труда на существующих, вновь сооружаемых и реконструируемых объектах железнодорожного транспорта с учетом обеспечения ввода объектов в постоянную эксплуатацию</w:t>
      </w:r>
      <w:r>
        <w:rPr>
          <w:bCs/>
          <w:iCs/>
          <w:spacing w:val="-9"/>
          <w:sz w:val="28"/>
          <w:szCs w:val="28"/>
        </w:rPr>
        <w:t xml:space="preserve"> (ПСК-1.5);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024416">
        <w:rPr>
          <w:bCs/>
          <w:iCs/>
          <w:spacing w:val="-9"/>
          <w:sz w:val="28"/>
          <w:szCs w:val="28"/>
        </w:rPr>
        <w:t xml:space="preserve">способность обосновывать рациональные методы технологии, организации и управления строительством и реконструкцией железнодорожных путей и транспортных объектов,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факторов, влияющих на ведение строительно-монтажных работ </w:t>
      </w:r>
      <w:r>
        <w:rPr>
          <w:bCs/>
          <w:iCs/>
          <w:spacing w:val="-9"/>
          <w:sz w:val="28"/>
          <w:szCs w:val="28"/>
        </w:rPr>
        <w:t>(ПСК-1.6)</w:t>
      </w:r>
    </w:p>
    <w:p w:rsidR="00324234" w:rsidRP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324234">
        <w:rPr>
          <w:bCs/>
          <w:iCs/>
          <w:spacing w:val="-9"/>
          <w:sz w:val="28"/>
          <w:szCs w:val="28"/>
        </w:rPr>
        <w:t>способность организовывать постоянный авторский и технический надзор, оценку качества ведения строительно-монтажных работ по строительству железных дорог и транспортных объектов с целью мониторинга за техническим состоянием возводимых и реконструируемых транспортных объектов (ПСК-1.7);</w:t>
      </w:r>
    </w:p>
    <w:p w:rsidR="00324234" w:rsidRDefault="00324234" w:rsidP="00324234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324234">
        <w:rPr>
          <w:bCs/>
          <w:iCs/>
          <w:spacing w:val="-9"/>
          <w:sz w:val="28"/>
          <w:szCs w:val="28"/>
        </w:rPr>
        <w:t>способность организовать выполнение работ по строительству, реконструкции, ремонту и текущему содержанию железнодорожного пути и транспортных сооружений с целью обеспечения качества и надежности их функционирования, используя методы технического контроля с целью обеспечения безопасности движения поездов (ПСК-1.8)</w:t>
      </w:r>
      <w:r>
        <w:rPr>
          <w:bCs/>
          <w:iCs/>
          <w:spacing w:val="-9"/>
          <w:sz w:val="28"/>
          <w:szCs w:val="28"/>
        </w:rPr>
        <w:t>.</w:t>
      </w:r>
    </w:p>
    <w:p w:rsidR="00107D6B" w:rsidRPr="00107D6B" w:rsidRDefault="00107D6B" w:rsidP="007C42F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370CA6" w:rsidRPr="00107D6B" w:rsidRDefault="00370CA6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>Пр</w:t>
      </w:r>
      <w:r w:rsidR="00324234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42CB">
        <w:rPr>
          <w:rFonts w:eastAsia="Times New Roman" w:cs="Times New Roman"/>
          <w:sz w:val="28"/>
          <w:szCs w:val="28"/>
          <w:lang w:eastAsia="ru-RU"/>
        </w:rPr>
        <w:t>(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Б2.П.</w:t>
      </w:r>
      <w:r w:rsidR="002624CD">
        <w:rPr>
          <w:rFonts w:eastAsia="Times New Roman" w:cs="Times New Roman"/>
          <w:sz w:val="28"/>
          <w:szCs w:val="28"/>
          <w:lang w:eastAsia="ru-RU"/>
        </w:rPr>
        <w:t>4</w:t>
      </w:r>
      <w:r w:rsidRPr="009542CB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107D6B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9542C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9542CB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>Пр</w:t>
      </w:r>
      <w:r w:rsidR="00324234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="009542C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324234">
        <w:rPr>
          <w:rFonts w:eastAsia="Times New Roman" w:cs="Times New Roman"/>
          <w:sz w:val="28"/>
          <w:szCs w:val="28"/>
          <w:lang w:eastAsia="ru-RU"/>
        </w:rPr>
        <w:t xml:space="preserve">проводится в </w:t>
      </w:r>
      <w:r w:rsidR="00324234" w:rsidRPr="00324234">
        <w:rPr>
          <w:rFonts w:eastAsia="Times New Roman" w:cs="Times New Roman"/>
          <w:i/>
          <w:szCs w:val="24"/>
          <w:lang w:eastAsia="ru-RU"/>
        </w:rPr>
        <w:t xml:space="preserve"> </w:t>
      </w:r>
      <w:r w:rsidR="00324234" w:rsidRPr="00324234">
        <w:rPr>
          <w:rFonts w:eastAsia="Times New Roman" w:cs="Times New Roman"/>
          <w:sz w:val="28"/>
          <w:szCs w:val="28"/>
          <w:lang w:eastAsia="ru-RU"/>
        </w:rPr>
        <w:t>течение учебного семестра</w:t>
      </w:r>
      <w:r w:rsidRPr="009542CB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9542C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324234" w:rsidRPr="00107D6B" w:rsidRDefault="00324234" w:rsidP="00324234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92"/>
      </w:tblGrid>
      <w:tr w:rsidR="00324234" w:rsidRPr="00107D6B" w:rsidTr="00FD0C52">
        <w:trPr>
          <w:jc w:val="center"/>
        </w:trPr>
        <w:tc>
          <w:tcPr>
            <w:tcW w:w="5353" w:type="dxa"/>
            <w:vMerge w:val="restart"/>
            <w:vAlign w:val="center"/>
          </w:tcPr>
          <w:p w:rsidR="00324234" w:rsidRPr="00107D6B" w:rsidRDefault="00324234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324234" w:rsidRPr="00107D6B" w:rsidRDefault="00324234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24234" w:rsidRPr="00107D6B" w:rsidRDefault="00324234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24234" w:rsidRPr="00107D6B" w:rsidTr="00FD0C52">
        <w:trPr>
          <w:jc w:val="center"/>
        </w:trPr>
        <w:tc>
          <w:tcPr>
            <w:tcW w:w="5353" w:type="dxa"/>
            <w:vMerge/>
            <w:vAlign w:val="center"/>
          </w:tcPr>
          <w:p w:rsidR="00324234" w:rsidRPr="00107D6B" w:rsidRDefault="00324234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24234" w:rsidRPr="00107D6B" w:rsidRDefault="00324234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24234" w:rsidRPr="00107D6B" w:rsidRDefault="00324234" w:rsidP="003242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2624CD" w:rsidRPr="00107D6B" w:rsidTr="00FD0C52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2624CD" w:rsidRPr="00107D6B" w:rsidTr="00FD0C52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2624C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2624CD" w:rsidRPr="00107D6B" w:rsidTr="00FD0C52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24234" w:rsidRPr="00107D6B" w:rsidRDefault="00324234" w:rsidP="00324234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</w:t>
      </w:r>
      <w:r w:rsidR="00571859">
        <w:rPr>
          <w:rFonts w:eastAsia="Times New Roman" w:cs="Times New Roman"/>
          <w:sz w:val="28"/>
          <w:szCs w:val="28"/>
          <w:lang w:eastAsia="ru-RU"/>
        </w:rPr>
        <w:t xml:space="preserve">я очно-заочной формы обучения: </w:t>
      </w:r>
    </w:p>
    <w:p w:rsidR="00571859" w:rsidRPr="00107D6B" w:rsidRDefault="00571859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92"/>
      </w:tblGrid>
      <w:tr w:rsidR="00107D6B" w:rsidRPr="00107D6B" w:rsidTr="00107D6B">
        <w:trPr>
          <w:jc w:val="center"/>
        </w:trPr>
        <w:tc>
          <w:tcPr>
            <w:tcW w:w="5353" w:type="dxa"/>
            <w:vMerge w:val="restart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71859" w:rsidRPr="00107D6B" w:rsidTr="00FC5863">
        <w:trPr>
          <w:jc w:val="center"/>
        </w:trPr>
        <w:tc>
          <w:tcPr>
            <w:tcW w:w="5353" w:type="dxa"/>
            <w:vMerge/>
            <w:vAlign w:val="center"/>
          </w:tcPr>
          <w:p w:rsidR="00571859" w:rsidRPr="00107D6B" w:rsidRDefault="00571859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1859" w:rsidRPr="00107D6B" w:rsidRDefault="00571859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71859" w:rsidRPr="00107D6B" w:rsidRDefault="00571859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2624CD" w:rsidRPr="00107D6B" w:rsidTr="00FC5863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2624CD" w:rsidRPr="00107D6B" w:rsidTr="00FC5863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2624CD" w:rsidRPr="00107D6B" w:rsidTr="00FC5863">
        <w:trPr>
          <w:jc w:val="center"/>
        </w:trPr>
        <w:tc>
          <w:tcPr>
            <w:tcW w:w="5353" w:type="dxa"/>
            <w:vAlign w:val="center"/>
          </w:tcPr>
          <w:p w:rsidR="002624CD" w:rsidRPr="00107D6B" w:rsidRDefault="002624C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2624CD" w:rsidRPr="00107D6B" w:rsidRDefault="002624CD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282928" w:rsidRPr="00107D6B" w:rsidRDefault="00282928" w:rsidP="0028292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92"/>
      </w:tblGrid>
      <w:tr w:rsidR="00282928" w:rsidRPr="00107D6B" w:rsidTr="00FD0C52">
        <w:trPr>
          <w:jc w:val="center"/>
        </w:trPr>
        <w:tc>
          <w:tcPr>
            <w:tcW w:w="5353" w:type="dxa"/>
            <w:vMerge w:val="restart"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282928" w:rsidRPr="00107D6B" w:rsidTr="00FD0C52">
        <w:trPr>
          <w:jc w:val="center"/>
        </w:trPr>
        <w:tc>
          <w:tcPr>
            <w:tcW w:w="5353" w:type="dxa"/>
            <w:vMerge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82928" w:rsidRPr="00107D6B" w:rsidRDefault="00282928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B781E" w:rsidRPr="00107D6B" w:rsidTr="00FD0C52">
        <w:trPr>
          <w:jc w:val="center"/>
        </w:trPr>
        <w:tc>
          <w:tcPr>
            <w:tcW w:w="5353" w:type="dxa"/>
            <w:vAlign w:val="center"/>
          </w:tcPr>
          <w:p w:rsidR="009B781E" w:rsidRPr="00107D6B" w:rsidRDefault="009B781E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B781E" w:rsidRPr="00107D6B" w:rsidTr="00FD0C52">
        <w:trPr>
          <w:jc w:val="center"/>
        </w:trPr>
        <w:tc>
          <w:tcPr>
            <w:tcW w:w="5353" w:type="dxa"/>
            <w:vAlign w:val="center"/>
          </w:tcPr>
          <w:p w:rsidR="009B781E" w:rsidRPr="00107D6B" w:rsidRDefault="009B781E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2092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9B781E" w:rsidRPr="00107D6B" w:rsidTr="00FD0C52">
        <w:trPr>
          <w:jc w:val="center"/>
        </w:trPr>
        <w:tc>
          <w:tcPr>
            <w:tcW w:w="5353" w:type="dxa"/>
            <w:vAlign w:val="center"/>
          </w:tcPr>
          <w:p w:rsidR="009B781E" w:rsidRPr="00107D6B" w:rsidRDefault="009B781E" w:rsidP="00FD0C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9B781E" w:rsidRPr="00107D6B" w:rsidRDefault="009B781E" w:rsidP="004F0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82928" w:rsidRPr="00107D6B" w:rsidRDefault="00282928" w:rsidP="0028292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282928" w:rsidRPr="002674F4" w:rsidRDefault="00282928" w:rsidP="008C0F6C">
      <w:pPr>
        <w:spacing w:after="0" w:line="240" w:lineRule="auto"/>
        <w:ind w:firstLine="851"/>
        <w:rPr>
          <w:sz w:val="28"/>
          <w:szCs w:val="28"/>
        </w:rPr>
      </w:pPr>
      <w:r w:rsidRPr="002674F4">
        <w:rPr>
          <w:bCs/>
          <w:i/>
          <w:sz w:val="28"/>
          <w:szCs w:val="28"/>
        </w:rPr>
        <w:t>Первая неделя</w:t>
      </w:r>
      <w:r w:rsidRPr="002674F4">
        <w:rPr>
          <w:bCs/>
          <w:sz w:val="28"/>
          <w:szCs w:val="28"/>
        </w:rPr>
        <w:t xml:space="preserve">: </w:t>
      </w:r>
      <w:r w:rsidRPr="002674F4">
        <w:rPr>
          <w:sz w:val="28"/>
          <w:szCs w:val="28"/>
        </w:rPr>
        <w:t>Получение темы и состава ВКР и исходных данных. Изучение учебной и нормативной литературы по теме ВКР</w:t>
      </w:r>
    </w:p>
    <w:p w:rsidR="00282928" w:rsidRDefault="00282928" w:rsidP="008C0F6C">
      <w:pPr>
        <w:spacing w:after="0" w:line="240" w:lineRule="auto"/>
        <w:ind w:firstLine="851"/>
        <w:rPr>
          <w:sz w:val="28"/>
          <w:szCs w:val="28"/>
        </w:rPr>
      </w:pPr>
      <w:r w:rsidRPr="002674F4">
        <w:rPr>
          <w:i/>
          <w:sz w:val="28"/>
          <w:szCs w:val="28"/>
        </w:rPr>
        <w:lastRenderedPageBreak/>
        <w:t>Вторая и третья неделя</w:t>
      </w:r>
      <w:r w:rsidRPr="002674F4">
        <w:rPr>
          <w:sz w:val="28"/>
          <w:szCs w:val="28"/>
        </w:rPr>
        <w:t>: Изучение и об</w:t>
      </w:r>
      <w:r>
        <w:rPr>
          <w:sz w:val="28"/>
          <w:szCs w:val="28"/>
        </w:rPr>
        <w:t>общение опыта работы и материалов предприятия по теме ВКР</w:t>
      </w:r>
    </w:p>
    <w:p w:rsidR="00282928" w:rsidRDefault="00282928" w:rsidP="00B3144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Четвертая – </w:t>
      </w:r>
      <w:r w:rsidR="00B31448">
        <w:rPr>
          <w:i/>
          <w:sz w:val="28"/>
          <w:szCs w:val="28"/>
        </w:rPr>
        <w:t>седьмая</w:t>
      </w:r>
      <w:r w:rsidRPr="001A20D6">
        <w:rPr>
          <w:i/>
          <w:sz w:val="28"/>
          <w:szCs w:val="28"/>
        </w:rPr>
        <w:t xml:space="preserve"> недели: </w:t>
      </w:r>
      <w:r>
        <w:rPr>
          <w:sz w:val="28"/>
          <w:szCs w:val="28"/>
        </w:rPr>
        <w:t>Проработка принципиальных технических решений по разделам ВКР.</w:t>
      </w:r>
    </w:p>
    <w:p w:rsidR="00282928" w:rsidRDefault="00B31448" w:rsidP="008C0F6C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Восьмая </w:t>
      </w:r>
      <w:r w:rsidR="00282928" w:rsidRPr="00282928">
        <w:rPr>
          <w:i/>
          <w:sz w:val="28"/>
          <w:szCs w:val="28"/>
        </w:rPr>
        <w:t>неделя</w:t>
      </w:r>
      <w:r w:rsidR="00282928">
        <w:rPr>
          <w:sz w:val="28"/>
          <w:szCs w:val="28"/>
        </w:rPr>
        <w:t xml:space="preserve">. Написание отчета по практике 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282928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Университета, соответствующее теме ВКР.</w:t>
      </w:r>
    </w:p>
    <w:p w:rsidR="00282928" w:rsidRPr="008D43D6" w:rsidRDefault="00282928" w:rsidP="0028292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282928" w:rsidRPr="00E015D0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282928" w:rsidRPr="00E015D0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практики.</w:t>
      </w:r>
    </w:p>
    <w:p w:rsidR="00282928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D5157">
        <w:rPr>
          <w:bCs/>
          <w:sz w:val="28"/>
          <w:szCs w:val="28"/>
        </w:rPr>
        <w:t xml:space="preserve">Отчетными документами о </w:t>
      </w:r>
      <w:r>
        <w:rPr>
          <w:bCs/>
          <w:sz w:val="28"/>
          <w:szCs w:val="28"/>
        </w:rPr>
        <w:t>прохождении преддипломной практики являются:</w:t>
      </w:r>
    </w:p>
    <w:p w:rsidR="00282928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и.</w:t>
      </w:r>
    </w:p>
    <w:p w:rsidR="00107D6B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Отчет по практике - пояснительная записка, содержащая перечень разделов ВКР, краткое описание исходных данных и принципиальных решений по разделам ВКР</w:t>
      </w:r>
      <w:r w:rsidR="00592174">
        <w:rPr>
          <w:bCs/>
          <w:sz w:val="28"/>
          <w:szCs w:val="28"/>
        </w:rPr>
        <w:t>.</w:t>
      </w:r>
    </w:p>
    <w:p w:rsidR="00282928" w:rsidRPr="00107D6B" w:rsidRDefault="00282928" w:rsidP="0028292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28292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FC1212" w:rsidRDefault="00FC1212" w:rsidP="002E5E1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11299">
        <w:rPr>
          <w:bCs/>
          <w:sz w:val="28"/>
          <w:szCs w:val="28"/>
        </w:rPr>
        <w:t>Быков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Ю.А.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Свинцов</w:t>
      </w:r>
      <w:r>
        <w:rPr>
          <w:bCs/>
          <w:sz w:val="28"/>
          <w:szCs w:val="28"/>
        </w:rPr>
        <w:t>,</w:t>
      </w:r>
      <w:r w:rsidRPr="00DC164F">
        <w:rPr>
          <w:bCs/>
          <w:sz w:val="28"/>
          <w:szCs w:val="28"/>
        </w:rPr>
        <w:t xml:space="preserve"> </w:t>
      </w:r>
      <w:r w:rsidRPr="00211299">
        <w:rPr>
          <w:bCs/>
          <w:sz w:val="28"/>
          <w:szCs w:val="28"/>
        </w:rPr>
        <w:t xml:space="preserve">Е.С. Основы проектирования, строительства и реконструкции железных дорог </w:t>
      </w:r>
      <w:r w:rsidRPr="00001A32">
        <w:rPr>
          <w:bCs/>
          <w:sz w:val="28"/>
          <w:szCs w:val="28"/>
        </w:rPr>
        <w:t>[</w:t>
      </w:r>
      <w:r w:rsidRPr="00F16BFE">
        <w:rPr>
          <w:bCs/>
          <w:sz w:val="28"/>
          <w:szCs w:val="28"/>
        </w:rPr>
        <w:t>Электронный ресурс</w:t>
      </w:r>
      <w:r w:rsidRPr="00001A32">
        <w:rPr>
          <w:bCs/>
          <w:sz w:val="28"/>
          <w:szCs w:val="28"/>
        </w:rPr>
        <w:t xml:space="preserve">]: учебник для вузов / Ю.А. Быков, </w:t>
      </w:r>
      <w:proofErr w:type="spellStart"/>
      <w:r w:rsidRPr="00001A32">
        <w:rPr>
          <w:bCs/>
          <w:sz w:val="28"/>
          <w:szCs w:val="28"/>
        </w:rPr>
        <w:t>Б.А.Волков</w:t>
      </w:r>
      <w:proofErr w:type="spellEnd"/>
      <w:r w:rsidRPr="00001A32">
        <w:rPr>
          <w:bCs/>
          <w:sz w:val="28"/>
          <w:szCs w:val="28"/>
        </w:rPr>
        <w:t xml:space="preserve">, Н.С. Бушуев, В.С. Миронов, </w:t>
      </w:r>
      <w:r w:rsidRPr="00001A32">
        <w:rPr>
          <w:bCs/>
          <w:sz w:val="28"/>
          <w:szCs w:val="28"/>
        </w:rPr>
        <w:lastRenderedPageBreak/>
        <w:t>Е.С. Свинцов</w:t>
      </w:r>
      <w:r>
        <w:rPr>
          <w:bCs/>
          <w:sz w:val="28"/>
          <w:szCs w:val="28"/>
        </w:rPr>
        <w:t>;</w:t>
      </w:r>
      <w:r w:rsidRPr="00001A32">
        <w:rPr>
          <w:bCs/>
          <w:sz w:val="28"/>
          <w:szCs w:val="28"/>
        </w:rPr>
        <w:t xml:space="preserve"> под. общ. ред. Ю.А. Быков</w:t>
      </w:r>
      <w:r>
        <w:rPr>
          <w:bCs/>
          <w:sz w:val="28"/>
          <w:szCs w:val="28"/>
        </w:rPr>
        <w:t xml:space="preserve">а и </w:t>
      </w:r>
      <w:r w:rsidRPr="00001A32">
        <w:rPr>
          <w:bCs/>
          <w:sz w:val="28"/>
          <w:szCs w:val="28"/>
        </w:rPr>
        <w:t xml:space="preserve">Е.С. </w:t>
      </w:r>
      <w:proofErr w:type="spellStart"/>
      <w:r w:rsidRPr="00001A32">
        <w:rPr>
          <w:bCs/>
          <w:sz w:val="28"/>
          <w:szCs w:val="28"/>
        </w:rPr>
        <w:t>Свинцов</w:t>
      </w:r>
      <w:r>
        <w:rPr>
          <w:bCs/>
          <w:sz w:val="28"/>
          <w:szCs w:val="28"/>
        </w:rPr>
        <w:t>а</w:t>
      </w:r>
      <w:proofErr w:type="spellEnd"/>
      <w:r w:rsidRPr="00211299">
        <w:rPr>
          <w:bCs/>
          <w:sz w:val="28"/>
          <w:szCs w:val="28"/>
        </w:rPr>
        <w:t xml:space="preserve">. – М.: </w:t>
      </w:r>
      <w:r w:rsidRPr="00001A32">
        <w:rPr>
          <w:bCs/>
          <w:sz w:val="28"/>
          <w:szCs w:val="28"/>
        </w:rPr>
        <w:t>УМЦ ЖДТ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2009</w:t>
      </w:r>
      <w:r>
        <w:rPr>
          <w:bCs/>
          <w:sz w:val="28"/>
          <w:szCs w:val="28"/>
        </w:rPr>
        <w:t xml:space="preserve">. – 448с. </w:t>
      </w:r>
      <w:r w:rsidRPr="005D049E">
        <w:rPr>
          <w:bCs/>
          <w:sz w:val="28"/>
          <w:szCs w:val="28"/>
        </w:rPr>
        <w:t>- 1500 экз.</w:t>
      </w:r>
      <w:r>
        <w:rPr>
          <w:bCs/>
          <w:sz w:val="28"/>
          <w:szCs w:val="28"/>
        </w:rPr>
        <w:t xml:space="preserve"> - </w:t>
      </w:r>
      <w:r w:rsidRPr="00001A32">
        <w:rPr>
          <w:bCs/>
          <w:sz w:val="28"/>
          <w:szCs w:val="28"/>
        </w:rPr>
        <w:t>ISBN 978-5-9994-0007-9 (в пер.).</w:t>
      </w:r>
    </w:p>
    <w:p w:rsidR="00675939" w:rsidRDefault="0045686C" w:rsidP="002E5E1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8401CE">
        <w:rPr>
          <w:rFonts w:ascii="roboto-regular" w:hAnsi="roboto-regular"/>
          <w:color w:val="111111"/>
          <w:sz w:val="28"/>
          <w:szCs w:val="28"/>
        </w:rPr>
        <w:t>Ашпиз</w:t>
      </w:r>
      <w:proofErr w:type="spellEnd"/>
      <w:r w:rsidRPr="008401CE">
        <w:rPr>
          <w:rFonts w:ascii="roboto-regular" w:hAnsi="roboto-regular"/>
          <w:color w:val="111111"/>
          <w:sz w:val="28"/>
          <w:szCs w:val="28"/>
        </w:rPr>
        <w:t xml:space="preserve">, Е.С. Железнодорожный путь. [Электронный ресурс] / Е.С. </w:t>
      </w:r>
      <w:proofErr w:type="spellStart"/>
      <w:r w:rsidRPr="008401CE">
        <w:rPr>
          <w:rFonts w:ascii="roboto-regular" w:hAnsi="roboto-regular"/>
          <w:color w:val="111111"/>
          <w:sz w:val="28"/>
          <w:szCs w:val="28"/>
        </w:rPr>
        <w:t>Ашпиз</w:t>
      </w:r>
      <w:proofErr w:type="spellEnd"/>
      <w:r w:rsidRPr="008401CE">
        <w:rPr>
          <w:rFonts w:ascii="roboto-regular" w:hAnsi="roboto-regular"/>
          <w:color w:val="111111"/>
          <w:sz w:val="28"/>
          <w:szCs w:val="28"/>
        </w:rPr>
        <w:t xml:space="preserve">, А.И. Гасанов, Б.Э. </w:t>
      </w:r>
      <w:proofErr w:type="spellStart"/>
      <w:r w:rsidRPr="008401CE">
        <w:rPr>
          <w:rFonts w:ascii="roboto-regular" w:hAnsi="roboto-regular"/>
          <w:color w:val="111111"/>
          <w:sz w:val="28"/>
          <w:szCs w:val="28"/>
        </w:rPr>
        <w:t>Глюзберг</w:t>
      </w:r>
      <w:proofErr w:type="spellEnd"/>
      <w:r w:rsidRPr="008401CE">
        <w:rPr>
          <w:rFonts w:ascii="roboto-regular" w:hAnsi="roboto-regular"/>
          <w:color w:val="111111"/>
          <w:sz w:val="28"/>
          <w:szCs w:val="28"/>
        </w:rPr>
        <w:t xml:space="preserve">. — Электрон. дан. — М. : УМЦ ЖДТ, 2013. — 544 с. — Режим доступа: http://e.lanbook.com/book/35749 — </w:t>
      </w:r>
      <w:proofErr w:type="spellStart"/>
      <w:r w:rsidRPr="008401CE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8401CE">
        <w:rPr>
          <w:rFonts w:ascii="roboto-regular" w:hAnsi="roboto-regular"/>
          <w:color w:val="111111"/>
          <w:sz w:val="28"/>
          <w:szCs w:val="28"/>
        </w:rPr>
        <w:t>. с экрана</w:t>
      </w:r>
    </w:p>
    <w:p w:rsidR="00FD59F7" w:rsidRPr="00675939" w:rsidRDefault="0045686C" w:rsidP="002E5E1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401CE">
        <w:rPr>
          <w:rFonts w:ascii="roboto-regular" w:hAnsi="roboto-regular"/>
          <w:color w:val="111111"/>
          <w:sz w:val="28"/>
          <w:szCs w:val="28"/>
        </w:rPr>
        <w:t xml:space="preserve">Прокудин, И.В. Организация строительства и реконструкции железных дорог. [Электронный ресурс] / И.В. Прокудин, Э.С. Спиридонов, И.А. Грачев, А.Ф. Колос. — Электрон. дан. — М. : УМЦ ЖДТ, 2008. — 736 с. — Режим доступа: http://e.lanbook.com/book/59954 — </w:t>
      </w:r>
      <w:proofErr w:type="spellStart"/>
      <w:r w:rsidRPr="008401CE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8401CE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9A21A8" w:rsidRDefault="00107D6B" w:rsidP="009A21A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45686C" w:rsidRPr="008401CE">
        <w:rPr>
          <w:rFonts w:ascii="roboto-regular" w:hAnsi="roboto-regular"/>
          <w:color w:val="111111"/>
          <w:sz w:val="28"/>
          <w:szCs w:val="28"/>
        </w:rPr>
        <w:t xml:space="preserve">Волков, Б.А. Экономические изыскания и основы проектирования железных дорог. [Электронный ресурс] / Б.А. Волков, И.В. Турбин, Е.С. Свинцов, Н.С. Лобанова. — Электрон. дан. — М. : УМЦ ЖДТ, 2005. — 408 с. — Режим доступа: http://e.lanbook.com/book/35764 — </w:t>
      </w:r>
      <w:proofErr w:type="spellStart"/>
      <w:r w:rsidR="0045686C" w:rsidRPr="008401CE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45686C" w:rsidRPr="008401CE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9A21A8" w:rsidRDefault="009A21A8" w:rsidP="009A21A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45686C" w:rsidRPr="008401CE">
        <w:rPr>
          <w:rFonts w:ascii="roboto-regular" w:hAnsi="roboto-regular"/>
          <w:color w:val="111111"/>
          <w:sz w:val="28"/>
          <w:szCs w:val="28"/>
        </w:rPr>
        <w:t xml:space="preserve">Свинцов, Е.С. Экологическое обоснование проектных решений. [Электронный ресурс] / Е.С. Свинцов, О.Б. Суровцева, М.В. Тишкина. — Электрон. дан. — М. : УМЦ ЖДТ, 2006. — 302 с. — Режим доступа: http://e.lanbook.com/book/6080 — </w:t>
      </w:r>
      <w:proofErr w:type="spellStart"/>
      <w:r w:rsidR="0045686C" w:rsidRPr="008401CE">
        <w:rPr>
          <w:rFonts w:ascii="roboto-regular" w:hAnsi="roboto-regular"/>
          <w:color w:val="111111"/>
          <w:sz w:val="28"/>
          <w:szCs w:val="28"/>
        </w:rPr>
        <w:t>За</w:t>
      </w:r>
      <w:r w:rsidR="0045686C">
        <w:rPr>
          <w:rFonts w:ascii="roboto-regular" w:hAnsi="roboto-regular"/>
          <w:color w:val="111111"/>
          <w:sz w:val="28"/>
          <w:szCs w:val="28"/>
        </w:rPr>
        <w:t>гл</w:t>
      </w:r>
      <w:proofErr w:type="spellEnd"/>
      <w:r w:rsidR="0045686C">
        <w:rPr>
          <w:rFonts w:ascii="roboto-regular" w:hAnsi="roboto-regular"/>
          <w:color w:val="111111"/>
          <w:sz w:val="28"/>
          <w:szCs w:val="28"/>
        </w:rPr>
        <w:t>. с экран</w:t>
      </w:r>
      <w:r w:rsidR="0045686C" w:rsidRPr="008401CE">
        <w:rPr>
          <w:rFonts w:ascii="roboto-regular" w:hAnsi="roboto-regular"/>
          <w:color w:val="111111"/>
          <w:sz w:val="28"/>
          <w:szCs w:val="28"/>
        </w:rPr>
        <w:t>.</w:t>
      </w:r>
    </w:p>
    <w:p w:rsidR="00675939" w:rsidRDefault="00675939" w:rsidP="00675939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B7611">
        <w:rPr>
          <w:bCs/>
          <w:sz w:val="28"/>
          <w:szCs w:val="28"/>
        </w:rPr>
        <w:t xml:space="preserve">Оценка сравнительной экономической эффективности конструктивных решений мостов: Метод. указания к курсовому и дипломному проектированию для студ. спец. «Мосты» // Прокудин И.В., </w:t>
      </w:r>
      <w:proofErr w:type="spellStart"/>
      <w:r w:rsidRPr="002B7611">
        <w:rPr>
          <w:bCs/>
          <w:sz w:val="28"/>
          <w:szCs w:val="28"/>
        </w:rPr>
        <w:t>Варжников</w:t>
      </w:r>
      <w:proofErr w:type="spellEnd"/>
      <w:r w:rsidRPr="002B7611">
        <w:rPr>
          <w:bCs/>
          <w:sz w:val="28"/>
          <w:szCs w:val="28"/>
        </w:rPr>
        <w:t xml:space="preserve"> А.Г., </w:t>
      </w:r>
      <w:proofErr w:type="spellStart"/>
      <w:r w:rsidRPr="002B7611">
        <w:rPr>
          <w:bCs/>
          <w:sz w:val="28"/>
          <w:szCs w:val="28"/>
        </w:rPr>
        <w:t>Кейзик</w:t>
      </w:r>
      <w:proofErr w:type="spellEnd"/>
      <w:r w:rsidRPr="002B7611">
        <w:rPr>
          <w:bCs/>
          <w:sz w:val="28"/>
          <w:szCs w:val="28"/>
        </w:rPr>
        <w:t xml:space="preserve"> Л.М.; - СПб.:  ПГУПС, 2005. – 17 с.</w:t>
      </w:r>
    </w:p>
    <w:p w:rsidR="00675939" w:rsidRPr="00370CA6" w:rsidRDefault="00675939" w:rsidP="00675939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="0045686C" w:rsidRPr="008401CE">
        <w:rPr>
          <w:rFonts w:ascii="roboto-regular" w:hAnsi="roboto-regular"/>
          <w:color w:val="111111"/>
          <w:sz w:val="28"/>
          <w:szCs w:val="28"/>
        </w:rPr>
        <w:t>Грицык</w:t>
      </w:r>
      <w:proofErr w:type="spellEnd"/>
      <w:r w:rsidR="0045686C" w:rsidRPr="008401CE">
        <w:rPr>
          <w:rFonts w:ascii="roboto-regular" w:hAnsi="roboto-regular"/>
          <w:color w:val="111111"/>
          <w:sz w:val="28"/>
          <w:szCs w:val="28"/>
        </w:rPr>
        <w:t xml:space="preserve">, В.И. Расчеты земляного полотна железных дорог. (Проектирование. Возведение. Содержание. Ремонты. Задачи и примеры решения). [Электронный ресурс] — Электрон. дан. — М. : УМЦ ЖДТ, 1998. — 520 с. — Режим доступа: http://e.lanbook.com/book/58976 — </w:t>
      </w:r>
      <w:proofErr w:type="spellStart"/>
      <w:r w:rsidR="0045686C" w:rsidRPr="008401CE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45686C" w:rsidRPr="008401CE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675939" w:rsidRPr="00370CA6" w:rsidRDefault="00FD59F7" w:rsidP="00675939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75939">
        <w:rPr>
          <w:bCs/>
          <w:sz w:val="28"/>
          <w:szCs w:val="28"/>
        </w:rPr>
        <w:t xml:space="preserve">. </w:t>
      </w:r>
      <w:r w:rsidR="00675939" w:rsidRPr="00370CA6">
        <w:rPr>
          <w:bCs/>
          <w:sz w:val="28"/>
          <w:szCs w:val="28"/>
        </w:rPr>
        <w:t xml:space="preserve">Системный подход к принятию сложных решений [Текст] : метод. указания для анализа </w:t>
      </w:r>
      <w:proofErr w:type="spellStart"/>
      <w:r w:rsidR="00675939" w:rsidRPr="00370CA6">
        <w:rPr>
          <w:bCs/>
          <w:sz w:val="28"/>
          <w:szCs w:val="28"/>
        </w:rPr>
        <w:t>конкрет</w:t>
      </w:r>
      <w:proofErr w:type="spellEnd"/>
      <w:r w:rsidR="00675939" w:rsidRPr="00370CA6">
        <w:rPr>
          <w:bCs/>
          <w:sz w:val="28"/>
          <w:szCs w:val="28"/>
        </w:rPr>
        <w:t xml:space="preserve">. ситуаций / ПГУПС, фак. повышения квалификации ; сост.: А. И. </w:t>
      </w:r>
      <w:proofErr w:type="spellStart"/>
      <w:r w:rsidR="00675939" w:rsidRPr="00370CA6">
        <w:rPr>
          <w:bCs/>
          <w:sz w:val="28"/>
          <w:szCs w:val="28"/>
        </w:rPr>
        <w:t>Брейдо</w:t>
      </w:r>
      <w:proofErr w:type="spellEnd"/>
      <w:r w:rsidR="00675939" w:rsidRPr="00370CA6">
        <w:rPr>
          <w:bCs/>
          <w:sz w:val="28"/>
          <w:szCs w:val="28"/>
        </w:rPr>
        <w:t xml:space="preserve">, Г. П. </w:t>
      </w:r>
      <w:proofErr w:type="spellStart"/>
      <w:r w:rsidR="00675939" w:rsidRPr="00370CA6">
        <w:rPr>
          <w:bCs/>
          <w:sz w:val="28"/>
          <w:szCs w:val="28"/>
        </w:rPr>
        <w:t>Лабецкая</w:t>
      </w:r>
      <w:proofErr w:type="spellEnd"/>
      <w:r w:rsidR="00675939" w:rsidRPr="00370CA6">
        <w:rPr>
          <w:bCs/>
          <w:sz w:val="28"/>
          <w:szCs w:val="28"/>
        </w:rPr>
        <w:t>. - СПб. : [б. и.], 1993. - 14с.</w:t>
      </w:r>
    </w:p>
    <w:p w:rsidR="009A21A8" w:rsidRDefault="009A21A8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07D6B" w:rsidRDefault="00107D6B" w:rsidP="00DD77D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A21A8" w:rsidRPr="006D0433">
        <w:rPr>
          <w:bCs/>
          <w:sz w:val="28"/>
          <w:szCs w:val="28"/>
        </w:rPr>
        <w:t>Российская Федерация. Постановление правительства.</w:t>
      </w:r>
      <w:r w:rsidR="009A21A8" w:rsidRPr="006D0433">
        <w:rPr>
          <w:sz w:val="28"/>
          <w:szCs w:val="28"/>
        </w:rPr>
        <w:t xml:space="preserve"> </w:t>
      </w:r>
      <w:r w:rsidR="009A21A8" w:rsidRPr="006D0433">
        <w:rPr>
          <w:bCs/>
          <w:sz w:val="28"/>
          <w:szCs w:val="28"/>
        </w:rPr>
        <w:t>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2008 г. N 41, в Собрании законодательства Российской Федерации от 25 февраля 2008 г. N 8 ст. 744.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282928" w:rsidRPr="00782648" w:rsidRDefault="00107D6B" w:rsidP="00282928">
      <w:pPr>
        <w:pStyle w:val="a8"/>
        <w:tabs>
          <w:tab w:val="left" w:pos="993"/>
        </w:tabs>
        <w:ind w:firstLine="851"/>
      </w:pPr>
      <w:r w:rsidRPr="00107D6B">
        <w:rPr>
          <w:bCs/>
        </w:rPr>
        <w:t>2.</w:t>
      </w:r>
      <w:r w:rsidRPr="00107D6B">
        <w:rPr>
          <w:bCs/>
        </w:rPr>
        <w:tab/>
      </w:r>
      <w:r w:rsidR="00282928" w:rsidRPr="00782648">
        <w:t>Транспортная стратегия Российской Федерации</w:t>
      </w:r>
      <w:r w:rsidR="00282928">
        <w:t xml:space="preserve"> на период до 2030 года</w:t>
      </w:r>
      <w:r w:rsidR="00282928" w:rsidRPr="00782648">
        <w:t>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</w:t>
      </w:r>
      <w:r w:rsidR="00282928">
        <w:t xml:space="preserve"> </w:t>
      </w:r>
      <w:r w:rsidR="00282928">
        <w:lastRenderedPageBreak/>
        <w:t>Обществ. палата Рос. Федерации; [под ред. В.Л. Белозерова]. - Москва</w:t>
      </w:r>
      <w:r w:rsidR="00282928" w:rsidRPr="00782648">
        <w:t>: Общественная палата РФ, 2013. - 159 с.</w:t>
      </w:r>
    </w:p>
    <w:p w:rsidR="009A21A8" w:rsidRPr="006D0433" w:rsidRDefault="009A21A8" w:rsidP="00DD77D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6D0433">
        <w:rPr>
          <w:sz w:val="28"/>
          <w:szCs w:val="28"/>
        </w:rPr>
        <w:t xml:space="preserve">. </w:t>
      </w:r>
      <w:r w:rsidRPr="006D0433">
        <w:rPr>
          <w:bCs/>
          <w:sz w:val="28"/>
          <w:szCs w:val="28"/>
        </w:rPr>
        <w:t>СП 131.13330.2012 Строительная климатология. Актуализированная редакция СНиП 23-01-99* (с Изменением N 2)</w:t>
      </w:r>
      <w:r>
        <w:rPr>
          <w:bCs/>
          <w:sz w:val="28"/>
          <w:szCs w:val="28"/>
        </w:rPr>
        <w:t>;</w:t>
      </w:r>
    </w:p>
    <w:p w:rsidR="00282928" w:rsidRPr="006D0433" w:rsidRDefault="009A21A8" w:rsidP="0028292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0433">
        <w:rPr>
          <w:sz w:val="28"/>
          <w:szCs w:val="28"/>
        </w:rPr>
        <w:t>.</w:t>
      </w:r>
      <w:r w:rsidRPr="006D0433">
        <w:rPr>
          <w:sz w:val="28"/>
          <w:szCs w:val="28"/>
        </w:rPr>
        <w:tab/>
      </w:r>
      <w:r w:rsidR="00282928" w:rsidRPr="006D0433">
        <w:rPr>
          <w:sz w:val="28"/>
          <w:szCs w:val="28"/>
        </w:rPr>
        <w:t>СП 47.13330.2012 Инженерные изыскания для строительства. Основные положения. Актуализированная редакция СНиП 11-02-96</w:t>
      </w:r>
      <w:r w:rsidR="00282928">
        <w:rPr>
          <w:sz w:val="28"/>
          <w:szCs w:val="28"/>
        </w:rPr>
        <w:t>;</w:t>
      </w:r>
    </w:p>
    <w:p w:rsidR="00107D6B" w:rsidRPr="00107D6B" w:rsidRDefault="009A21A8" w:rsidP="00DD77D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107D6B"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7D6B" w:rsidRPr="00107D6B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A66900">
        <w:rPr>
          <w:sz w:val="28"/>
          <w:szCs w:val="28"/>
        </w:rPr>
        <w:t>СП 119.13330.2012 Железные дороги колеи 1520 мм. Актуализированная редакция СНиП 32-01-95</w:t>
      </w:r>
      <w:r w:rsidR="00107D6B" w:rsidRPr="00107D6B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7D6B" w:rsidRDefault="009A21A8" w:rsidP="00DD77D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107D6B"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7D6B" w:rsidRPr="00107D6B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D06A43">
        <w:rPr>
          <w:sz w:val="28"/>
          <w:szCs w:val="28"/>
        </w:rPr>
        <w:t>СП 35.13330.2011 Мосты и трубы (Актуализированная редакция СНиП 2.05.03-84*)</w:t>
      </w:r>
      <w:r>
        <w:rPr>
          <w:sz w:val="28"/>
          <w:szCs w:val="28"/>
        </w:rPr>
        <w:t>;</w:t>
      </w:r>
    </w:p>
    <w:p w:rsidR="009A21A8" w:rsidRDefault="009A21A8" w:rsidP="00DD77D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7" w:history="1">
        <w:r w:rsidRPr="009A21A8">
          <w:rPr>
            <w:sz w:val="28"/>
            <w:szCs w:val="28"/>
          </w:rPr>
          <w:t>СП 116.13330.2012</w:t>
        </w:r>
      </w:hyperlink>
      <w:r w:rsidRPr="009A21A8">
        <w:rPr>
          <w:sz w:val="28"/>
          <w:szCs w:val="28"/>
        </w:rPr>
        <w:t xml:space="preserve"> Инженерная защита территорий, зданий и сооружений от опасных геологических процессов. Основные положения. Актуализированная редакция СНиП 22-02-2003</w:t>
      </w:r>
      <w:r>
        <w:rPr>
          <w:sz w:val="28"/>
          <w:szCs w:val="28"/>
        </w:rPr>
        <w:t>;</w:t>
      </w:r>
    </w:p>
    <w:p w:rsidR="009A21A8" w:rsidRPr="008C2990" w:rsidRDefault="009A21A8" w:rsidP="00DD77D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8" w:history="1">
        <w:r w:rsidRPr="008C2990">
          <w:rPr>
            <w:sz w:val="28"/>
            <w:szCs w:val="28"/>
          </w:rPr>
          <w:t>СП 79.13330.2012</w:t>
        </w:r>
      </w:hyperlink>
      <w:r w:rsidRPr="008C2990">
        <w:rPr>
          <w:sz w:val="28"/>
          <w:szCs w:val="28"/>
        </w:rPr>
        <w:t xml:space="preserve"> Мосты и трубы. Правила обследований и испытаний. Актуализированная редакция СНиП 3.06.07-86</w:t>
      </w:r>
    </w:p>
    <w:p w:rsidR="008C2990" w:rsidRDefault="008C2990" w:rsidP="00DD77D4">
      <w:pPr>
        <w:spacing w:after="0" w:line="240" w:lineRule="auto"/>
        <w:ind w:firstLine="851"/>
        <w:jc w:val="both"/>
        <w:rPr>
          <w:sz w:val="28"/>
          <w:szCs w:val="28"/>
        </w:rPr>
      </w:pPr>
      <w:r w:rsidRPr="008C2990">
        <w:rPr>
          <w:sz w:val="28"/>
          <w:szCs w:val="28"/>
        </w:rPr>
        <w:t xml:space="preserve">9. </w:t>
      </w:r>
      <w:hyperlink r:id="rId9" w:history="1">
        <w:r w:rsidRPr="008C2990">
          <w:rPr>
            <w:sz w:val="28"/>
            <w:szCs w:val="28"/>
          </w:rPr>
          <w:t>СП 48.13330.2011</w:t>
        </w:r>
      </w:hyperlink>
      <w:r w:rsidRPr="008C2990">
        <w:rPr>
          <w:sz w:val="28"/>
          <w:szCs w:val="28"/>
        </w:rPr>
        <w:t xml:space="preserve"> Организация строительства</w:t>
      </w:r>
      <w:r w:rsidR="00282928">
        <w:rPr>
          <w:sz w:val="28"/>
          <w:szCs w:val="28"/>
        </w:rPr>
        <w:t>.</w:t>
      </w:r>
      <w:r w:rsidRPr="008C2990">
        <w:rPr>
          <w:sz w:val="28"/>
          <w:szCs w:val="28"/>
        </w:rPr>
        <w:t xml:space="preserve"> Актуализированная редакция СНиП 12-01-2004</w:t>
      </w:r>
    </w:p>
    <w:p w:rsidR="00675939" w:rsidRPr="009A21A8" w:rsidRDefault="00675939" w:rsidP="00DD77D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Cs/>
          <w:sz w:val="28"/>
          <w:szCs w:val="28"/>
        </w:rPr>
        <w:t xml:space="preserve">Инструкция по устройству, укладке, содержанию и ремонту </w:t>
      </w:r>
      <w:proofErr w:type="spellStart"/>
      <w:r>
        <w:rPr>
          <w:bCs/>
          <w:sz w:val="28"/>
          <w:szCs w:val="28"/>
        </w:rPr>
        <w:t>бесстыкового</w:t>
      </w:r>
      <w:proofErr w:type="spellEnd"/>
      <w:r>
        <w:rPr>
          <w:bCs/>
          <w:sz w:val="28"/>
          <w:szCs w:val="28"/>
        </w:rPr>
        <w:t xml:space="preserve"> пути. Утверждена распоряжением ОАО «РЖД» от 29.12.2012 г. № 2788р.</w:t>
      </w:r>
    </w:p>
    <w:p w:rsidR="002E5E12" w:rsidRDefault="002E5E12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282928" w:rsidRDefault="002B7611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82928">
        <w:rPr>
          <w:bCs/>
          <w:sz w:val="28"/>
          <w:szCs w:val="28"/>
        </w:rPr>
        <w:t xml:space="preserve">Комплексный проект железной дороги. Проектирование участка новой железнодорожной линии: учебное пособие / Е. С. Свинцов [и др.] ; под ред. : Н. С. Бушуева. - 2-е изд. - Санкт-Петербург : ПГУПС, 2011. - 65 с. : ил. - </w:t>
      </w:r>
      <w:proofErr w:type="spellStart"/>
      <w:r w:rsidR="00282928">
        <w:rPr>
          <w:bCs/>
          <w:sz w:val="28"/>
          <w:szCs w:val="28"/>
        </w:rPr>
        <w:t>Библиогр</w:t>
      </w:r>
      <w:proofErr w:type="spellEnd"/>
      <w:r w:rsidR="00282928">
        <w:rPr>
          <w:bCs/>
          <w:sz w:val="28"/>
          <w:szCs w:val="28"/>
        </w:rPr>
        <w:t>.: с. 41.;</w:t>
      </w:r>
    </w:p>
    <w:p w:rsidR="00282928" w:rsidRDefault="00282928" w:rsidP="00282928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Комплексный проект железной дороги: учебное пособие / Е. С. Свинцов, Н. С. Бушуев, С. В. Шкурников и др. - СПб. : ПГУПС, 2003 - .Ч. 1 : Технико-экономические изыскания и выбор основных технических параметров проектируемой железнодорожной линии. - 2003. - 72 с. : ил. - </w:t>
      </w:r>
      <w:proofErr w:type="spellStart"/>
      <w:r>
        <w:rPr>
          <w:bCs/>
          <w:sz w:val="28"/>
          <w:szCs w:val="28"/>
        </w:rPr>
        <w:t>Библиогр</w:t>
      </w:r>
      <w:proofErr w:type="spellEnd"/>
      <w:r>
        <w:rPr>
          <w:bCs/>
          <w:sz w:val="28"/>
          <w:szCs w:val="28"/>
        </w:rPr>
        <w:t>.: с. 60.;</w:t>
      </w:r>
    </w:p>
    <w:p w:rsidR="00282928" w:rsidRDefault="00282928" w:rsidP="00282928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 xml:space="preserve">Расчет стока поверхностных вод с малых водосборных бассейнов: Учеб. пособие / Е. С. Свинцов, Н. С. Бушуев, П. В. </w:t>
      </w:r>
      <w:proofErr w:type="spellStart"/>
      <w:r>
        <w:rPr>
          <w:bCs/>
          <w:sz w:val="28"/>
          <w:szCs w:val="28"/>
        </w:rPr>
        <w:t>Бобарыкин</w:t>
      </w:r>
      <w:proofErr w:type="spellEnd"/>
      <w:r>
        <w:rPr>
          <w:bCs/>
          <w:sz w:val="28"/>
          <w:szCs w:val="28"/>
        </w:rPr>
        <w:t xml:space="preserve"> и др.; ред. Е. С. Свинцов. - СПб. : ПГУПС, 2004. - 78 с. : ил. - 20;</w:t>
      </w:r>
    </w:p>
    <w:p w:rsidR="00282928" w:rsidRDefault="00282928" w:rsidP="00282928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Бушуев, Н.С. Проектирование трассы новой железной дороги: учеб. пособие / Н. С. Бушуев. - СПб. : ПГУПС, 2010. - 87 с. </w:t>
      </w:r>
    </w:p>
    <w:p w:rsidR="002B7611" w:rsidRPr="002B7611" w:rsidRDefault="002B7611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B7611">
        <w:rPr>
          <w:bCs/>
          <w:sz w:val="28"/>
          <w:szCs w:val="28"/>
        </w:rPr>
        <w:t xml:space="preserve">Рыжиков Ю.И. Решение научно-технических задач на персональном компьютере: для студентов и инженеров / Ю.И. Рыжиков. - СПб. : КОРОНА </w:t>
      </w:r>
      <w:proofErr w:type="spellStart"/>
      <w:r w:rsidRPr="002B7611">
        <w:rPr>
          <w:bCs/>
          <w:sz w:val="28"/>
          <w:szCs w:val="28"/>
        </w:rPr>
        <w:t>принт</w:t>
      </w:r>
      <w:proofErr w:type="spellEnd"/>
      <w:r w:rsidRPr="002B7611">
        <w:rPr>
          <w:bCs/>
          <w:sz w:val="28"/>
          <w:szCs w:val="28"/>
        </w:rPr>
        <w:t>, 2000. - 271 с.</w:t>
      </w:r>
    </w:p>
    <w:p w:rsidR="002B7611" w:rsidRPr="002B7611" w:rsidRDefault="002B7611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B7611">
        <w:rPr>
          <w:bCs/>
          <w:sz w:val="28"/>
          <w:szCs w:val="28"/>
        </w:rPr>
        <w:t xml:space="preserve">Статистическая обработка инженерно-геологической информации на ЭВМ: метод. указания / ПГУПС, каф. "Основания и фундаменты"; </w:t>
      </w:r>
      <w:proofErr w:type="spellStart"/>
      <w:r w:rsidRPr="002B7611">
        <w:rPr>
          <w:bCs/>
          <w:sz w:val="28"/>
          <w:szCs w:val="28"/>
        </w:rPr>
        <w:t>разраб</w:t>
      </w:r>
      <w:proofErr w:type="spellEnd"/>
      <w:r w:rsidRPr="002B7611">
        <w:rPr>
          <w:bCs/>
          <w:sz w:val="28"/>
          <w:szCs w:val="28"/>
        </w:rPr>
        <w:t>. А.К. Черников. - СПб.: [б. и.], 1995. - 60 с., [3] с.</w:t>
      </w:r>
    </w:p>
    <w:p w:rsidR="002B7611" w:rsidRPr="002B7611" w:rsidRDefault="002B7611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B7611">
        <w:rPr>
          <w:bCs/>
          <w:sz w:val="28"/>
          <w:szCs w:val="28"/>
        </w:rPr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370CA6" w:rsidRPr="00370CA6" w:rsidRDefault="002B7611" w:rsidP="00370CA6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r w:rsidR="00370CA6">
        <w:rPr>
          <w:bCs/>
          <w:sz w:val="28"/>
          <w:szCs w:val="28"/>
        </w:rPr>
        <w:t xml:space="preserve"> </w:t>
      </w:r>
      <w:r w:rsidR="00370CA6" w:rsidRPr="00370CA6">
        <w:rPr>
          <w:bCs/>
          <w:sz w:val="28"/>
          <w:szCs w:val="28"/>
        </w:rPr>
        <w:t>Методология и практика научного исследования : учеб. пособие. Ч. 1. Наука. Научная литература. Научно-исследовательская работа / Е. П. Дудкин, Н. В. Левадная, А. А. Ильин. - СПб. : ПГУПС, 2008. - 26 с.</w:t>
      </w:r>
    </w:p>
    <w:p w:rsidR="00370CA6" w:rsidRPr="002B7611" w:rsidRDefault="00675939" w:rsidP="00370CA6">
      <w:pPr>
        <w:spacing w:after="0" w:line="24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70CA6">
        <w:rPr>
          <w:bCs/>
          <w:sz w:val="28"/>
          <w:szCs w:val="28"/>
        </w:rPr>
        <w:t xml:space="preserve">. </w:t>
      </w:r>
      <w:r w:rsidR="00370CA6" w:rsidRPr="00370CA6">
        <w:rPr>
          <w:bCs/>
          <w:sz w:val="28"/>
          <w:szCs w:val="28"/>
        </w:rPr>
        <w:t>Методология и практика научных исследований : учеб. пособие. Ч. 2. Выборочное наблюдение / А. А. Ильин ; ПГУПС, каф. "</w:t>
      </w:r>
      <w:proofErr w:type="spellStart"/>
      <w:r w:rsidR="00370CA6" w:rsidRPr="00370CA6">
        <w:rPr>
          <w:bCs/>
          <w:sz w:val="28"/>
          <w:szCs w:val="28"/>
        </w:rPr>
        <w:t>Пром</w:t>
      </w:r>
      <w:proofErr w:type="spellEnd"/>
      <w:r w:rsidR="00370CA6" w:rsidRPr="00370CA6">
        <w:rPr>
          <w:bCs/>
          <w:sz w:val="28"/>
          <w:szCs w:val="28"/>
        </w:rPr>
        <w:t>. и гор. трансп.". - СПб. : ПГУПС, 2008. - 24 с. : ил</w:t>
      </w:r>
    </w:p>
    <w:p w:rsidR="00107D6B" w:rsidRPr="002B7611" w:rsidRDefault="00107D6B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8C2990" w:rsidRPr="00107D6B" w:rsidRDefault="008C2990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D2BB1" w:rsidRPr="00E52AB3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5D2BB1" w:rsidRPr="00FD2F92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D2F92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FD2F92">
        <w:rPr>
          <w:sz w:val="28"/>
          <w:szCs w:val="28"/>
        </w:rPr>
        <w:t>Загл</w:t>
      </w:r>
      <w:proofErr w:type="spellEnd"/>
      <w:r w:rsidRPr="00FD2F92">
        <w:rPr>
          <w:sz w:val="28"/>
          <w:szCs w:val="28"/>
        </w:rPr>
        <w:t>. с экрана.</w:t>
      </w:r>
      <w:r w:rsidRPr="00FD2F92">
        <w:rPr>
          <w:bCs/>
          <w:sz w:val="28"/>
          <w:szCs w:val="28"/>
        </w:rPr>
        <w:t>;</w:t>
      </w:r>
    </w:p>
    <w:p w:rsidR="005D2BB1" w:rsidRPr="00FD2F92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D2F92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FD2F92">
        <w:rPr>
          <w:sz w:val="28"/>
          <w:szCs w:val="28"/>
        </w:rPr>
        <w:t>Загл</w:t>
      </w:r>
      <w:proofErr w:type="spellEnd"/>
      <w:r w:rsidRPr="00FD2F92">
        <w:rPr>
          <w:sz w:val="28"/>
          <w:szCs w:val="28"/>
        </w:rPr>
        <w:t>. с экрана</w:t>
      </w:r>
    </w:p>
    <w:p w:rsidR="005D2BB1" w:rsidRPr="0038593C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D2F92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0" w:history="1">
        <w:r w:rsidRPr="00FD2F92">
          <w:rPr>
            <w:sz w:val="28"/>
            <w:szCs w:val="28"/>
          </w:rPr>
          <w:t>http://window.edu.ru</w:t>
        </w:r>
      </w:hyperlink>
      <w:r w:rsidRPr="00FD2F92">
        <w:rPr>
          <w:sz w:val="28"/>
          <w:szCs w:val="28"/>
        </w:rPr>
        <w:t xml:space="preserve">, свободный. — </w:t>
      </w:r>
      <w:proofErr w:type="spellStart"/>
      <w:r w:rsidRPr="00FD2F92">
        <w:rPr>
          <w:sz w:val="28"/>
          <w:szCs w:val="28"/>
        </w:rPr>
        <w:t>Загл</w:t>
      </w:r>
      <w:proofErr w:type="spellEnd"/>
      <w:r w:rsidRPr="00FD2F92">
        <w:rPr>
          <w:sz w:val="28"/>
          <w:szCs w:val="28"/>
        </w:rPr>
        <w:t>. с экрана.</w:t>
      </w:r>
    </w:p>
    <w:p w:rsidR="005D2BB1" w:rsidRPr="0038593C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D2F92">
        <w:rPr>
          <w:sz w:val="28"/>
          <w:szCs w:val="28"/>
        </w:rPr>
        <w:t>Библиотека нормативной документации</w:t>
      </w:r>
      <w:r>
        <w:rPr>
          <w:sz w:val="28"/>
          <w:szCs w:val="28"/>
        </w:rPr>
        <w:t xml:space="preserve"> </w:t>
      </w:r>
      <w:r w:rsidRPr="00FD2F92">
        <w:rPr>
          <w:sz w:val="28"/>
          <w:szCs w:val="28"/>
        </w:rPr>
        <w:t xml:space="preserve">[Электронный ресурс]. Режим доступа:  </w:t>
      </w:r>
      <w:hyperlink r:id="rId11" w:history="1">
        <w:r w:rsidRPr="00FD2F92">
          <w:rPr>
            <w:sz w:val="28"/>
            <w:szCs w:val="28"/>
          </w:rPr>
          <w:t>http://files.stroyinf.ru</w:t>
        </w:r>
      </w:hyperlink>
      <w:r w:rsidRPr="00FD2F92">
        <w:t xml:space="preserve">, </w:t>
      </w:r>
      <w:r w:rsidRPr="00D753D8">
        <w:rPr>
          <w:sz w:val="28"/>
          <w:szCs w:val="28"/>
        </w:rPr>
        <w:t xml:space="preserve">свободный. — </w:t>
      </w:r>
      <w:proofErr w:type="spellStart"/>
      <w:r w:rsidRPr="00D753D8">
        <w:rPr>
          <w:sz w:val="28"/>
          <w:szCs w:val="28"/>
        </w:rPr>
        <w:t>Загл</w:t>
      </w:r>
      <w:proofErr w:type="spellEnd"/>
      <w:r w:rsidRPr="00D753D8">
        <w:rPr>
          <w:sz w:val="28"/>
          <w:szCs w:val="28"/>
        </w:rPr>
        <w:t>. с экрана</w:t>
      </w:r>
    </w:p>
    <w:p w:rsidR="005D2BB1" w:rsidRPr="0038593C" w:rsidRDefault="005D2BB1" w:rsidP="0059217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B3107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2" w:tgtFrame="_blank" w:history="1">
        <w:r w:rsidRPr="00B31078">
          <w:rPr>
            <w:sz w:val="28"/>
            <w:szCs w:val="28"/>
          </w:rPr>
          <w:t>www.gost.ru/wps/portal</w:t>
        </w:r>
      </w:hyperlink>
      <w:r w:rsidRPr="00B31078">
        <w:rPr>
          <w:sz w:val="28"/>
          <w:szCs w:val="28"/>
        </w:rPr>
        <w:t xml:space="preserve">, свободный. — </w:t>
      </w:r>
      <w:proofErr w:type="spellStart"/>
      <w:r w:rsidRPr="00B31078">
        <w:rPr>
          <w:sz w:val="28"/>
          <w:szCs w:val="28"/>
        </w:rPr>
        <w:t>Загл</w:t>
      </w:r>
      <w:proofErr w:type="spellEnd"/>
      <w:r w:rsidRPr="00B31078">
        <w:rPr>
          <w:sz w:val="28"/>
          <w:szCs w:val="28"/>
        </w:rPr>
        <w:t>. с экрана</w:t>
      </w:r>
    </w:p>
    <w:p w:rsidR="008C2990" w:rsidRDefault="008C2990" w:rsidP="0059217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592174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A10BD" w:rsidRPr="00011752" w:rsidRDefault="00BA10BD" w:rsidP="00BA10B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 xml:space="preserve">При </w:t>
      </w:r>
      <w:r w:rsidR="00592174">
        <w:rPr>
          <w:bCs/>
          <w:sz w:val="28"/>
          <w:szCs w:val="28"/>
        </w:rPr>
        <w:t>проведении практики</w:t>
      </w:r>
      <w:r w:rsidRPr="00011752"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BA10BD" w:rsidRPr="00011752" w:rsidRDefault="00BA10BD" w:rsidP="00BA10BD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BA10BD" w:rsidRPr="00011752" w:rsidRDefault="00BA10BD" w:rsidP="00BA10BD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BA10BD" w:rsidRPr="00011752" w:rsidRDefault="006156BA" w:rsidP="00BA10B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</w:t>
      </w:r>
      <w:r w:rsidR="00BA10BD"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 w:rsidR="00BA10BD"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713A68" w:rsidRDefault="00713A68" w:rsidP="00BA10BD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114CD" w:rsidRPr="00107D6B" w:rsidRDefault="00D114CD" w:rsidP="00D114C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114CD" w:rsidRPr="00107D6B" w:rsidRDefault="00D114CD" w:rsidP="00D114C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D114CD" w:rsidRPr="00107D6B" w:rsidRDefault="00440A37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651161" wp14:editId="05587C00">
            <wp:simplePos x="0" y="0"/>
            <wp:positionH relativeFrom="column">
              <wp:posOffset>-546736</wp:posOffset>
            </wp:positionH>
            <wp:positionV relativeFrom="paragraph">
              <wp:posOffset>-272416</wp:posOffset>
            </wp:positionV>
            <wp:extent cx="6876095" cy="9725025"/>
            <wp:effectExtent l="0" t="0" r="1270" b="0"/>
            <wp:wrapNone/>
            <wp:docPr id="2" name="Рисунок 2" descr="D:\kipjd-4\Documents\2018_05_25\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pjd-4\Documents\2018_05_25\2\IMG_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615" cy="97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14CD" w:rsidRPr="00104973" w:rsidRDefault="00D114CD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2013CF">
        <w:rPr>
          <w:rFonts w:eastAsia="Times New Roman" w:cs="Times New Roman"/>
          <w:bCs/>
          <w:sz w:val="28"/>
          <w:szCs w:val="20"/>
          <w:lang w:eastAsia="ru-RU"/>
        </w:rPr>
        <w:t>учебных занятий, предусмотренных учебным планом по данной специальности и соответствует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D114CD" w:rsidRPr="00C52654" w:rsidRDefault="00D114CD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D114CD" w:rsidRPr="00C52654" w:rsidRDefault="00D114CD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114CD" w:rsidRPr="00C52654" w:rsidRDefault="00D114CD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</w:t>
      </w:r>
      <w:r w:rsidRPr="00096DDA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>обучающихся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114CD" w:rsidRPr="00107D6B" w:rsidRDefault="00D114CD" w:rsidP="00D114C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114CD" w:rsidRPr="00104973" w:rsidRDefault="00D114CD" w:rsidP="00D114CD">
      <w:pPr>
        <w:widowControl w:val="0"/>
        <w:spacing w:after="0" w:line="240" w:lineRule="auto"/>
        <w:ind w:firstLine="50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D114CD" w:rsidRPr="003F2440" w:rsidTr="001D546A">
        <w:tc>
          <w:tcPr>
            <w:tcW w:w="4650" w:type="dxa"/>
          </w:tcPr>
          <w:p w:rsidR="00D114CD" w:rsidRPr="003F2440" w:rsidRDefault="00D114CD" w:rsidP="001D546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2440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2688" w:type="dxa"/>
            <w:vAlign w:val="bottom"/>
          </w:tcPr>
          <w:p w:rsidR="00D114CD" w:rsidRPr="003F2440" w:rsidRDefault="00D114CD" w:rsidP="001D546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268" w:type="dxa"/>
            <w:vAlign w:val="bottom"/>
          </w:tcPr>
          <w:p w:rsidR="00D114CD" w:rsidRPr="003F2440" w:rsidRDefault="00D114CD" w:rsidP="001D546A">
            <w:p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45686C" w:rsidRPr="003F2440" w:rsidTr="001D546A">
        <w:tc>
          <w:tcPr>
            <w:tcW w:w="4650" w:type="dxa"/>
          </w:tcPr>
          <w:p w:rsidR="0045686C" w:rsidRPr="00107D6B" w:rsidRDefault="0045686C" w:rsidP="0045686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8" w:type="dxa"/>
          </w:tcPr>
          <w:p w:rsidR="0045686C" w:rsidRPr="003F2440" w:rsidRDefault="0045686C" w:rsidP="0045686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5686C" w:rsidRPr="003F2440" w:rsidRDefault="0045686C" w:rsidP="0045686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14CD" w:rsidRDefault="00D114CD" w:rsidP="00D114CD">
      <w:pPr>
        <w:widowControl w:val="0"/>
        <w:spacing w:after="0" w:line="240" w:lineRule="auto"/>
        <w:contextualSpacing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p w:rsidR="00EA29B3" w:rsidRDefault="00EA29B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29B3" w:rsidRDefault="00EA29B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92174" w:rsidRPr="00104973" w:rsidRDefault="00592174" w:rsidP="00EA29B3">
      <w:pPr>
        <w:spacing w:after="0" w:line="240" w:lineRule="auto"/>
        <w:ind w:left="-907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592174" w:rsidRPr="001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EF479D"/>
    <w:multiLevelType w:val="hybridMultilevel"/>
    <w:tmpl w:val="119CE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05B82"/>
    <w:multiLevelType w:val="hybridMultilevel"/>
    <w:tmpl w:val="81CAB74E"/>
    <w:lvl w:ilvl="0" w:tplc="FEF23F94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11"/>
  </w:num>
  <w:num w:numId="5">
    <w:abstractNumId w:val="39"/>
  </w:num>
  <w:num w:numId="6">
    <w:abstractNumId w:val="37"/>
  </w:num>
  <w:num w:numId="7">
    <w:abstractNumId w:val="23"/>
  </w:num>
  <w:num w:numId="8">
    <w:abstractNumId w:val="32"/>
  </w:num>
  <w:num w:numId="9">
    <w:abstractNumId w:val="0"/>
  </w:num>
  <w:num w:numId="10">
    <w:abstractNumId w:val="20"/>
  </w:num>
  <w:num w:numId="11">
    <w:abstractNumId w:val="31"/>
  </w:num>
  <w:num w:numId="12">
    <w:abstractNumId w:val="40"/>
  </w:num>
  <w:num w:numId="13">
    <w:abstractNumId w:val="3"/>
  </w:num>
  <w:num w:numId="14">
    <w:abstractNumId w:val="13"/>
  </w:num>
  <w:num w:numId="15">
    <w:abstractNumId w:val="36"/>
  </w:num>
  <w:num w:numId="16">
    <w:abstractNumId w:val="17"/>
  </w:num>
  <w:num w:numId="17">
    <w:abstractNumId w:val="4"/>
  </w:num>
  <w:num w:numId="18">
    <w:abstractNumId w:val="19"/>
  </w:num>
  <w:num w:numId="19">
    <w:abstractNumId w:val="5"/>
  </w:num>
  <w:num w:numId="20">
    <w:abstractNumId w:val="16"/>
  </w:num>
  <w:num w:numId="21">
    <w:abstractNumId w:val="24"/>
  </w:num>
  <w:num w:numId="22">
    <w:abstractNumId w:val="14"/>
  </w:num>
  <w:num w:numId="23">
    <w:abstractNumId w:val="12"/>
  </w:num>
  <w:num w:numId="24">
    <w:abstractNumId w:val="38"/>
  </w:num>
  <w:num w:numId="25">
    <w:abstractNumId w:val="9"/>
  </w:num>
  <w:num w:numId="26">
    <w:abstractNumId w:val="30"/>
  </w:num>
  <w:num w:numId="27">
    <w:abstractNumId w:val="6"/>
  </w:num>
  <w:num w:numId="28">
    <w:abstractNumId w:val="10"/>
  </w:num>
  <w:num w:numId="29">
    <w:abstractNumId w:val="8"/>
  </w:num>
  <w:num w:numId="30">
    <w:abstractNumId w:val="22"/>
  </w:num>
  <w:num w:numId="31">
    <w:abstractNumId w:val="2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3"/>
  </w:num>
  <w:num w:numId="37">
    <w:abstractNumId w:val="1"/>
  </w:num>
  <w:num w:numId="38">
    <w:abstractNumId w:val="2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37D5"/>
    <w:rsid w:val="00092BFD"/>
    <w:rsid w:val="000A33A4"/>
    <w:rsid w:val="00104973"/>
    <w:rsid w:val="00107D6B"/>
    <w:rsid w:val="00115608"/>
    <w:rsid w:val="001340AD"/>
    <w:rsid w:val="00141F36"/>
    <w:rsid w:val="00145133"/>
    <w:rsid w:val="00176FB7"/>
    <w:rsid w:val="00190EE4"/>
    <w:rsid w:val="001A7CF3"/>
    <w:rsid w:val="001D64AF"/>
    <w:rsid w:val="001E218A"/>
    <w:rsid w:val="002624CD"/>
    <w:rsid w:val="002674F4"/>
    <w:rsid w:val="00282928"/>
    <w:rsid w:val="002B7611"/>
    <w:rsid w:val="002D409B"/>
    <w:rsid w:val="002E5E12"/>
    <w:rsid w:val="002F12E1"/>
    <w:rsid w:val="0032176A"/>
    <w:rsid w:val="00324234"/>
    <w:rsid w:val="00370CA6"/>
    <w:rsid w:val="003716BA"/>
    <w:rsid w:val="00395D6C"/>
    <w:rsid w:val="003E626D"/>
    <w:rsid w:val="00410B0B"/>
    <w:rsid w:val="00440A37"/>
    <w:rsid w:val="0045686C"/>
    <w:rsid w:val="00476701"/>
    <w:rsid w:val="00490B45"/>
    <w:rsid w:val="004C030F"/>
    <w:rsid w:val="00502444"/>
    <w:rsid w:val="00510715"/>
    <w:rsid w:val="0055552A"/>
    <w:rsid w:val="0056758F"/>
    <w:rsid w:val="00571859"/>
    <w:rsid w:val="00592174"/>
    <w:rsid w:val="005C7D0C"/>
    <w:rsid w:val="005D2BB1"/>
    <w:rsid w:val="005E2EA4"/>
    <w:rsid w:val="006156BA"/>
    <w:rsid w:val="00675939"/>
    <w:rsid w:val="006A0131"/>
    <w:rsid w:val="006C7DE0"/>
    <w:rsid w:val="006E7966"/>
    <w:rsid w:val="00713A68"/>
    <w:rsid w:val="00732278"/>
    <w:rsid w:val="0073259B"/>
    <w:rsid w:val="00744617"/>
    <w:rsid w:val="007557A0"/>
    <w:rsid w:val="007676FF"/>
    <w:rsid w:val="007B19F4"/>
    <w:rsid w:val="007C42F2"/>
    <w:rsid w:val="007C6C03"/>
    <w:rsid w:val="00885AF1"/>
    <w:rsid w:val="008C0F6C"/>
    <w:rsid w:val="008C2990"/>
    <w:rsid w:val="008D71BB"/>
    <w:rsid w:val="008F61AF"/>
    <w:rsid w:val="0091338E"/>
    <w:rsid w:val="00913891"/>
    <w:rsid w:val="009542CB"/>
    <w:rsid w:val="00956E74"/>
    <w:rsid w:val="009A21A8"/>
    <w:rsid w:val="009B781E"/>
    <w:rsid w:val="00AA779F"/>
    <w:rsid w:val="00B0349E"/>
    <w:rsid w:val="00B31448"/>
    <w:rsid w:val="00BA10BD"/>
    <w:rsid w:val="00BD1374"/>
    <w:rsid w:val="00BF48B5"/>
    <w:rsid w:val="00BF6FCD"/>
    <w:rsid w:val="00C24E0E"/>
    <w:rsid w:val="00C33722"/>
    <w:rsid w:val="00C41199"/>
    <w:rsid w:val="00CA7351"/>
    <w:rsid w:val="00CD5839"/>
    <w:rsid w:val="00D114CD"/>
    <w:rsid w:val="00D1474E"/>
    <w:rsid w:val="00D96E0F"/>
    <w:rsid w:val="00DD77D4"/>
    <w:rsid w:val="00E420CC"/>
    <w:rsid w:val="00E540B0"/>
    <w:rsid w:val="00E542E3"/>
    <w:rsid w:val="00E55E7C"/>
    <w:rsid w:val="00E97159"/>
    <w:rsid w:val="00EA29B3"/>
    <w:rsid w:val="00EF2556"/>
    <w:rsid w:val="00F4325E"/>
    <w:rsid w:val="00F5796F"/>
    <w:rsid w:val="00F94037"/>
    <w:rsid w:val="00FB1EB3"/>
    <w:rsid w:val="00FC1212"/>
    <w:rsid w:val="00FC5863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8">
    <w:name w:val="Рабочий"/>
    <w:basedOn w:val="a"/>
    <w:rsid w:val="00282928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8">
    <w:name w:val="Рабочий"/>
    <w:basedOn w:val="a"/>
    <w:rsid w:val="00282928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eng.ru/library/norm_doc/sp_new/sp_79.13330.2012.pdf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helpeng.ru/library/norm_doc/sp_new/sp_116.13330.2012.pdf" TargetMode="External"/><Relationship Id="rId12" Type="http://schemas.openxmlformats.org/officeDocument/2006/relationships/hyperlink" Target="http://www.gost.ru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les.stroyin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eng.ru/library/norm_doc/sp_new/sp_48.13330.20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Кафедра</cp:lastModifiedBy>
  <cp:revision>3</cp:revision>
  <cp:lastPrinted>2016-09-20T07:03:00Z</cp:lastPrinted>
  <dcterms:created xsi:type="dcterms:W3CDTF">2018-05-20T19:05:00Z</dcterms:created>
  <dcterms:modified xsi:type="dcterms:W3CDTF">2018-05-25T09:00:00Z</dcterms:modified>
</cp:coreProperties>
</file>