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D57A94" w:rsidRDefault="00632136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66C" w:rsidRPr="00D57A94" w:rsidRDefault="00D06585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D57A94" w:rsidRDefault="00CA35C1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</w:t>
      </w:r>
      <w:r w:rsidR="00D06585" w:rsidRPr="00D57A94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D57A94" w:rsidRDefault="00986C3D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7A94">
        <w:rPr>
          <w:rFonts w:ascii="Times New Roman" w:hAnsi="Times New Roman" w:cs="Times New Roman"/>
          <w:caps/>
          <w:sz w:val="28"/>
          <w:szCs w:val="28"/>
        </w:rPr>
        <w:t>«</w:t>
      </w:r>
      <w:r w:rsidR="00D57A94" w:rsidRPr="00D57A94">
        <w:rPr>
          <w:rFonts w:ascii="Times New Roman" w:hAnsi="Times New Roman" w:cs="Times New Roman"/>
          <w:caps/>
          <w:sz w:val="28"/>
          <w:szCs w:val="28"/>
        </w:rPr>
        <w:t>Системы автоматизированного проектирования транспортных магистралей</w:t>
      </w:r>
      <w:r w:rsidRPr="00D57A9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77769C" w:rsidRPr="00D57A94" w:rsidRDefault="0077769C" w:rsidP="00D57A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(Б1.Б.</w:t>
      </w:r>
      <w:r w:rsidR="00D57A94" w:rsidRPr="00D57A94">
        <w:rPr>
          <w:rFonts w:ascii="Times New Roman" w:hAnsi="Times New Roman" w:cs="Times New Roman"/>
          <w:sz w:val="28"/>
          <w:szCs w:val="28"/>
        </w:rPr>
        <w:t>46</w:t>
      </w:r>
      <w:r w:rsidRPr="00D57A94">
        <w:rPr>
          <w:rFonts w:ascii="Times New Roman" w:hAnsi="Times New Roman" w:cs="Times New Roman"/>
          <w:sz w:val="28"/>
          <w:szCs w:val="28"/>
        </w:rPr>
        <w:t>)</w:t>
      </w:r>
    </w:p>
    <w:p w:rsidR="00D06585" w:rsidRPr="00D57A94" w:rsidRDefault="005A2389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– </w:t>
      </w:r>
      <w:r w:rsidRPr="00D57A94">
        <w:rPr>
          <w:rFonts w:ascii="Times New Roman" w:hAnsi="Times New Roman" w:cs="Times New Roman"/>
          <w:sz w:val="28"/>
          <w:szCs w:val="28"/>
        </w:rPr>
        <w:t>23.05.06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Pr="00D57A94">
        <w:rPr>
          <w:rFonts w:ascii="Times New Roman" w:hAnsi="Times New Roman" w:cs="Times New Roman"/>
          <w:sz w:val="28"/>
          <w:szCs w:val="28"/>
        </w:rPr>
        <w:t xml:space="preserve"> железных дорог, мостов и транспортных тоннелей</w:t>
      </w:r>
      <w:r w:rsidR="00D06585" w:rsidRPr="00D57A94">
        <w:rPr>
          <w:rFonts w:ascii="Times New Roman" w:hAnsi="Times New Roman" w:cs="Times New Roman"/>
          <w:sz w:val="28"/>
          <w:szCs w:val="28"/>
        </w:rPr>
        <w:t>»</w:t>
      </w:r>
      <w:r w:rsidR="0077769C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D57A9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D57A9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D57A94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D57A94">
        <w:rPr>
          <w:rFonts w:ascii="Times New Roman" w:hAnsi="Times New Roman" w:cs="Times New Roman"/>
          <w:sz w:val="28"/>
          <w:szCs w:val="28"/>
        </w:rPr>
        <w:t>инженер путей сообщения</w:t>
      </w:r>
      <w:r w:rsidR="0077769C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5A2389" w:rsidP="00D57A9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D57A94">
        <w:rPr>
          <w:rFonts w:ascii="Times New Roman" w:hAnsi="Times New Roman" w:cs="Times New Roman"/>
          <w:sz w:val="28"/>
          <w:szCs w:val="28"/>
        </w:rPr>
        <w:t>«</w:t>
      </w:r>
      <w:r w:rsidRPr="00D57A9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E464C" w:rsidRPr="00D57A94">
        <w:rPr>
          <w:rFonts w:ascii="Times New Roman" w:hAnsi="Times New Roman" w:cs="Times New Roman"/>
          <w:sz w:val="28"/>
          <w:szCs w:val="28"/>
        </w:rPr>
        <w:t>магистральных железных дорог</w:t>
      </w:r>
      <w:r w:rsidR="00986C3D" w:rsidRPr="00D57A94">
        <w:rPr>
          <w:rFonts w:ascii="Times New Roman" w:hAnsi="Times New Roman" w:cs="Times New Roman"/>
          <w:sz w:val="28"/>
          <w:szCs w:val="28"/>
        </w:rPr>
        <w:t>»</w:t>
      </w:r>
      <w:r w:rsidR="0077769C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D57A94" w:rsidRDefault="005A2389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Дисциплина «</w:t>
      </w:r>
      <w:r w:rsidR="00D57A94" w:rsidRPr="00D57A94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транспортных магистралей</w:t>
      </w:r>
      <w:r w:rsidRPr="00D57A94">
        <w:rPr>
          <w:rFonts w:ascii="Times New Roman" w:hAnsi="Times New Roman" w:cs="Times New Roman"/>
          <w:sz w:val="28"/>
          <w:szCs w:val="28"/>
        </w:rPr>
        <w:t>» (Б1.Б.</w:t>
      </w:r>
      <w:r w:rsidR="00D57A94" w:rsidRPr="00D57A94">
        <w:rPr>
          <w:rFonts w:ascii="Times New Roman" w:hAnsi="Times New Roman" w:cs="Times New Roman"/>
          <w:sz w:val="28"/>
          <w:szCs w:val="28"/>
        </w:rPr>
        <w:t>46</w:t>
      </w:r>
      <w:r w:rsidRPr="00D57A94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986C3D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D57A94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«Системы автоматизированного проектирования транспортных магистралей» является получение обучающимся знаний о наиболее распространенных лицензированных программных комплексов, используемых при выполнении  изыскательских и проектных работ, теоретических основ проектирования, заложенных в программные информационные продукты, получение практических методов автоматизированного проектирования, построения расчетных схем, выбора рациональных программных продуктов для решения задач проектирования и строительства сооружений транспортных магистралей, контроля </w:t>
      </w:r>
      <w:proofErr w:type="gramStart"/>
      <w:r w:rsidRPr="00D57A94">
        <w:rPr>
          <w:rFonts w:ascii="Times New Roman" w:eastAsia="Calibri" w:hAnsi="Times New Roman" w:cs="Times New Roman"/>
          <w:sz w:val="28"/>
          <w:szCs w:val="28"/>
        </w:rPr>
        <w:t>соответствия  выпускаемой</w:t>
      </w:r>
      <w:proofErr w:type="gramEnd"/>
      <w:r w:rsidRPr="00D57A94">
        <w:rPr>
          <w:rFonts w:ascii="Times New Roman" w:eastAsia="Calibri" w:hAnsi="Times New Roman" w:cs="Times New Roman"/>
          <w:sz w:val="28"/>
          <w:szCs w:val="28"/>
        </w:rPr>
        <w:t xml:space="preserve"> строительной документации.</w:t>
      </w:r>
    </w:p>
    <w:p w:rsidR="00D57A94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D57A94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изучение современных систем автоматизированного проектирования;</w:t>
      </w:r>
    </w:p>
    <w:p w:rsidR="005A2389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изучение правовых и нормативно-технических документов в области проектирования транспортных магистралей.</w:t>
      </w:r>
      <w:r w:rsidR="007D4498" w:rsidRPr="00D57A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57A94" w:rsidRPr="00D57A94">
        <w:rPr>
          <w:rFonts w:ascii="Times New Roman" w:hAnsi="Times New Roman" w:cs="Times New Roman"/>
          <w:sz w:val="28"/>
          <w:szCs w:val="28"/>
        </w:rPr>
        <w:t>ОПК-10, П</w:t>
      </w:r>
      <w:r w:rsidR="007D4498" w:rsidRPr="00D57A94">
        <w:rPr>
          <w:rFonts w:ascii="Times New Roman" w:hAnsi="Times New Roman" w:cs="Times New Roman"/>
          <w:sz w:val="28"/>
          <w:szCs w:val="28"/>
        </w:rPr>
        <w:t>К-1</w:t>
      </w:r>
      <w:r w:rsidR="00D57A94" w:rsidRPr="00D57A94">
        <w:rPr>
          <w:rFonts w:ascii="Times New Roman" w:hAnsi="Times New Roman" w:cs="Times New Roman"/>
          <w:sz w:val="28"/>
          <w:szCs w:val="28"/>
        </w:rPr>
        <w:t>7</w:t>
      </w:r>
      <w:r w:rsidR="007D4498" w:rsidRPr="00D57A94">
        <w:rPr>
          <w:rFonts w:ascii="Times New Roman" w:hAnsi="Times New Roman" w:cs="Times New Roman"/>
          <w:sz w:val="28"/>
          <w:szCs w:val="28"/>
        </w:rPr>
        <w:t>,</w:t>
      </w:r>
      <w:r w:rsidR="00FB297B">
        <w:rPr>
          <w:rFonts w:ascii="Times New Roman" w:hAnsi="Times New Roman" w:cs="Times New Roman"/>
          <w:sz w:val="28"/>
          <w:szCs w:val="28"/>
        </w:rPr>
        <w:t xml:space="preserve"> ПК-25,</w:t>
      </w:r>
      <w:r w:rsidR="007D4498" w:rsidRPr="00D57A94">
        <w:rPr>
          <w:rFonts w:ascii="Times New Roman" w:hAnsi="Times New Roman" w:cs="Times New Roman"/>
          <w:sz w:val="28"/>
          <w:szCs w:val="28"/>
        </w:rPr>
        <w:t xml:space="preserve"> ПСК-1.</w:t>
      </w:r>
      <w:r w:rsidR="00D57A94" w:rsidRPr="00D57A94">
        <w:rPr>
          <w:rFonts w:ascii="Times New Roman" w:hAnsi="Times New Roman" w:cs="Times New Roman"/>
          <w:sz w:val="28"/>
          <w:szCs w:val="28"/>
        </w:rPr>
        <w:t>2</w:t>
      </w:r>
      <w:r w:rsidR="007D4498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57A94" w:rsidRPr="00D57A94" w:rsidRDefault="00D57A94" w:rsidP="00D57A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нормативные требования, методы и методики автоматизированного проектирования транспортных магистралей;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современные программные продукты (программные комплексы- САПР) используемые в инженерных изысканиях, проектировании и строительстве транспортных магистралей.</w:t>
      </w:r>
    </w:p>
    <w:p w:rsidR="00D57A94" w:rsidRPr="00D57A94" w:rsidRDefault="00D57A94" w:rsidP="00D57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использовать современные средства вычислительной техники и программного обеспечения для составления отчетов и полученной информации в инженерных изысканиях;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lastRenderedPageBreak/>
        <w:t>использовать современные средства вычислительной техники и программного обеспечения для составления различных вариантов проектов строительства и реконструкции (модернизации) железных дорог;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составлять расчетные схемы, выполнять расчеты отдельных конструктивных элементов, оценивать полученные результаты расчетов, моделировать работу транспортного сооружения.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строительства.</w:t>
      </w:r>
    </w:p>
    <w:p w:rsidR="00D57A94" w:rsidRPr="00D57A94" w:rsidRDefault="00D57A94" w:rsidP="00D57A94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современной вычислительной и графопостроительной техникой;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современными программными продуктами для проектирования строительства транспортных магистралей;</w:t>
      </w:r>
    </w:p>
    <w:p w:rsidR="00D06585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методами контроля и соответствия нормам исходной информации, вариантов проектных решений, проектной и рабочей документации.</w:t>
      </w:r>
      <w:r w:rsidR="007E3C95" w:rsidRPr="00D57A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Инвестиционный процесс строительства ТМ. 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Системное проектирование. САПР.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Технология проектирования и работа в САПР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Цифровая модель местности (ЦММ). 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ГИС.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D57A94" w:rsidRDefault="00960B5F" w:rsidP="00D57A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57A94">
        <w:rPr>
          <w:rFonts w:ascii="Times New Roman" w:hAnsi="Times New Roman" w:cs="Times New Roman"/>
          <w:sz w:val="28"/>
          <w:szCs w:val="28"/>
        </w:rPr>
        <w:t>4</w:t>
      </w:r>
      <w:r w:rsidRPr="00D57A9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57A94">
        <w:rPr>
          <w:rFonts w:ascii="Times New Roman" w:hAnsi="Times New Roman" w:cs="Times New Roman"/>
          <w:sz w:val="28"/>
          <w:szCs w:val="28"/>
        </w:rPr>
        <w:t>144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5A2389" w:rsidRPr="00D57A94" w:rsidRDefault="005A2389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41A5E" w:rsidRPr="00D57A94">
        <w:rPr>
          <w:rFonts w:ascii="Times New Roman" w:hAnsi="Times New Roman" w:cs="Times New Roman"/>
          <w:sz w:val="28"/>
          <w:szCs w:val="28"/>
        </w:rPr>
        <w:t>3</w:t>
      </w:r>
      <w:r w:rsidR="00D57A94">
        <w:rPr>
          <w:rFonts w:ascii="Times New Roman" w:hAnsi="Times New Roman" w:cs="Times New Roman"/>
          <w:sz w:val="28"/>
          <w:szCs w:val="28"/>
        </w:rPr>
        <w:t>2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54D26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57A94">
        <w:rPr>
          <w:rFonts w:ascii="Times New Roman" w:hAnsi="Times New Roman" w:cs="Times New Roman"/>
          <w:sz w:val="28"/>
          <w:szCs w:val="28"/>
        </w:rPr>
        <w:t>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1727C" w:rsidRPr="00D57A94" w:rsidRDefault="0031727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D57A94">
        <w:rPr>
          <w:rFonts w:ascii="Times New Roman" w:hAnsi="Times New Roman" w:cs="Times New Roman"/>
          <w:sz w:val="28"/>
          <w:szCs w:val="28"/>
        </w:rPr>
        <w:t>–</w:t>
      </w:r>
      <w:r w:rsidRPr="00D57A94">
        <w:rPr>
          <w:rFonts w:ascii="Times New Roman" w:hAnsi="Times New Roman" w:cs="Times New Roman"/>
          <w:sz w:val="28"/>
          <w:szCs w:val="28"/>
        </w:rPr>
        <w:t xml:space="preserve"> </w:t>
      </w:r>
      <w:r w:rsidR="00D57A94">
        <w:rPr>
          <w:rFonts w:ascii="Times New Roman" w:hAnsi="Times New Roman" w:cs="Times New Roman"/>
          <w:sz w:val="28"/>
          <w:szCs w:val="28"/>
        </w:rPr>
        <w:t>экзамен</w:t>
      </w:r>
    </w:p>
    <w:p w:rsidR="00CE464C" w:rsidRPr="00D57A94" w:rsidRDefault="00CE464C" w:rsidP="00D57A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57A94">
        <w:rPr>
          <w:rFonts w:ascii="Times New Roman" w:hAnsi="Times New Roman" w:cs="Times New Roman"/>
          <w:sz w:val="28"/>
          <w:szCs w:val="28"/>
        </w:rPr>
        <w:t>4</w:t>
      </w:r>
      <w:r w:rsidR="00D41A5E" w:rsidRPr="00D57A9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57A94">
        <w:rPr>
          <w:rFonts w:ascii="Times New Roman" w:hAnsi="Times New Roman" w:cs="Times New Roman"/>
          <w:sz w:val="28"/>
          <w:szCs w:val="28"/>
        </w:rPr>
        <w:t>144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CE464C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 w:rsidR="0077769C" w:rsidRPr="00D57A94">
        <w:rPr>
          <w:rFonts w:ascii="Times New Roman" w:hAnsi="Times New Roman" w:cs="Times New Roman"/>
          <w:sz w:val="28"/>
          <w:szCs w:val="28"/>
        </w:rPr>
        <w:t>18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="00061904">
        <w:rPr>
          <w:rFonts w:ascii="Times New Roman" w:hAnsi="Times New Roman" w:cs="Times New Roman"/>
          <w:sz w:val="28"/>
          <w:szCs w:val="28"/>
        </w:rPr>
        <w:t>45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1727C" w:rsidRPr="00D57A94" w:rsidRDefault="0031727C" w:rsidP="00317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A9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57A94">
        <w:rPr>
          <w:rFonts w:ascii="Times New Roman" w:hAnsi="Times New Roman" w:cs="Times New Roman"/>
          <w:sz w:val="28"/>
          <w:szCs w:val="28"/>
        </w:rPr>
        <w:t>экзамен</w:t>
      </w:r>
      <w:r w:rsidR="00D41A5E" w:rsidRPr="00D5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64C" w:rsidRPr="00D57A94" w:rsidRDefault="00CE464C" w:rsidP="00D57A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57A94">
        <w:rPr>
          <w:rFonts w:ascii="Times New Roman" w:hAnsi="Times New Roman" w:cs="Times New Roman"/>
          <w:sz w:val="28"/>
          <w:szCs w:val="28"/>
        </w:rPr>
        <w:t>4</w:t>
      </w:r>
      <w:r w:rsidRPr="00D57A9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57A94">
        <w:rPr>
          <w:rFonts w:ascii="Times New Roman" w:hAnsi="Times New Roman" w:cs="Times New Roman"/>
          <w:sz w:val="28"/>
          <w:szCs w:val="28"/>
        </w:rPr>
        <w:t>144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61904">
        <w:rPr>
          <w:rFonts w:ascii="Times New Roman" w:hAnsi="Times New Roman" w:cs="Times New Roman"/>
          <w:sz w:val="28"/>
          <w:szCs w:val="28"/>
        </w:rPr>
        <w:t>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 w:rsidR="00061904">
        <w:rPr>
          <w:rFonts w:ascii="Times New Roman" w:hAnsi="Times New Roman" w:cs="Times New Roman"/>
          <w:sz w:val="28"/>
          <w:szCs w:val="28"/>
        </w:rPr>
        <w:t>6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727F21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 w:rsidR="00061904">
        <w:rPr>
          <w:rFonts w:ascii="Times New Roman" w:hAnsi="Times New Roman" w:cs="Times New Roman"/>
          <w:sz w:val="28"/>
          <w:szCs w:val="28"/>
        </w:rPr>
        <w:t>125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061904">
        <w:rPr>
          <w:rFonts w:ascii="Times New Roman" w:hAnsi="Times New Roman" w:cs="Times New Roman"/>
          <w:sz w:val="28"/>
          <w:szCs w:val="28"/>
        </w:rPr>
        <w:t>9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57A94">
        <w:rPr>
          <w:rFonts w:ascii="Times New Roman" w:hAnsi="Times New Roman" w:cs="Times New Roman"/>
          <w:sz w:val="28"/>
          <w:szCs w:val="28"/>
        </w:rPr>
        <w:t>экзамен</w:t>
      </w:r>
      <w:r w:rsidR="00D41A5E" w:rsidRPr="00D57A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464C" w:rsidRPr="00D57A9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3024"/>
    <w:multiLevelType w:val="hybridMultilevel"/>
    <w:tmpl w:val="7A5A6482"/>
    <w:lvl w:ilvl="0" w:tplc="8A00A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7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1904"/>
    <w:rsid w:val="000D21A3"/>
    <w:rsid w:val="000E6E35"/>
    <w:rsid w:val="00121661"/>
    <w:rsid w:val="0018685C"/>
    <w:rsid w:val="002A03D2"/>
    <w:rsid w:val="003046FE"/>
    <w:rsid w:val="0031727C"/>
    <w:rsid w:val="00345AD9"/>
    <w:rsid w:val="003879B4"/>
    <w:rsid w:val="00403D4E"/>
    <w:rsid w:val="00477CC5"/>
    <w:rsid w:val="005549C2"/>
    <w:rsid w:val="00554D26"/>
    <w:rsid w:val="005A2389"/>
    <w:rsid w:val="00613883"/>
    <w:rsid w:val="00632136"/>
    <w:rsid w:val="00677863"/>
    <w:rsid w:val="006E419F"/>
    <w:rsid w:val="006E519C"/>
    <w:rsid w:val="00723430"/>
    <w:rsid w:val="00727F21"/>
    <w:rsid w:val="0077769C"/>
    <w:rsid w:val="007D4498"/>
    <w:rsid w:val="007E3C95"/>
    <w:rsid w:val="00960B5F"/>
    <w:rsid w:val="00963A74"/>
    <w:rsid w:val="00986C3D"/>
    <w:rsid w:val="00A3637B"/>
    <w:rsid w:val="00A466AA"/>
    <w:rsid w:val="00BA1A06"/>
    <w:rsid w:val="00C413F2"/>
    <w:rsid w:val="00CA35C1"/>
    <w:rsid w:val="00CE464C"/>
    <w:rsid w:val="00D03A12"/>
    <w:rsid w:val="00D06585"/>
    <w:rsid w:val="00D41A5E"/>
    <w:rsid w:val="00D5166C"/>
    <w:rsid w:val="00D57A94"/>
    <w:rsid w:val="00DC618B"/>
    <w:rsid w:val="00FB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4247-43EE-4A9E-A1BC-07EC78A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216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5">
    <w:name w:val="Hyperlink"/>
    <w:rsid w:val="00121661"/>
    <w:rPr>
      <w:rFonts w:cs="Times New Roman"/>
      <w:color w:val="0000FF"/>
      <w:u w:val="single"/>
    </w:rPr>
  </w:style>
  <w:style w:type="paragraph" w:styleId="a6">
    <w:name w:val="endnote text"/>
    <w:basedOn w:val="a"/>
    <w:link w:val="a7"/>
    <w:rsid w:val="0012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2166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21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2166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surov_ob@list.ru</cp:lastModifiedBy>
  <cp:revision>2</cp:revision>
  <cp:lastPrinted>2017-03-14T15:26:00Z</cp:lastPrinted>
  <dcterms:created xsi:type="dcterms:W3CDTF">2018-01-02T21:26:00Z</dcterms:created>
  <dcterms:modified xsi:type="dcterms:W3CDTF">2018-01-02T21:26:00Z</dcterms:modified>
</cp:coreProperties>
</file>