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A427E3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427E3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A427E3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427E3">
        <w:rPr>
          <w:rFonts w:ascii="Times New Roman" w:hAnsi="Times New Roman" w:cs="Times New Roman"/>
          <w:sz w:val="24"/>
          <w:szCs w:val="24"/>
        </w:rPr>
        <w:t>д</w:t>
      </w:r>
      <w:r w:rsidR="00D06585" w:rsidRPr="00A427E3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A427E3" w:rsidRDefault="00986C3D" w:rsidP="00434C6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427E3">
        <w:rPr>
          <w:rFonts w:ascii="Times New Roman" w:hAnsi="Times New Roman" w:cs="Times New Roman"/>
          <w:sz w:val="24"/>
          <w:szCs w:val="24"/>
        </w:rPr>
        <w:t>«</w:t>
      </w:r>
      <w:r w:rsidR="00B07BB2" w:rsidRPr="00A427E3">
        <w:rPr>
          <w:rFonts w:ascii="Times New Roman" w:hAnsi="Times New Roman" w:cs="Times New Roman"/>
          <w:caps/>
          <w:sz w:val="24"/>
          <w:szCs w:val="24"/>
        </w:rPr>
        <w:t>Обеспечение безопасности движения поездов в путевом хозяйстве</w:t>
      </w:r>
      <w:r w:rsidRPr="00A427E3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A427E3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A427E3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7E3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A427E3">
        <w:rPr>
          <w:rFonts w:ascii="Times New Roman" w:hAnsi="Times New Roman" w:cs="Times New Roman"/>
          <w:sz w:val="24"/>
          <w:szCs w:val="24"/>
        </w:rPr>
        <w:t xml:space="preserve"> – </w:t>
      </w:r>
      <w:r w:rsidRPr="00A427E3">
        <w:rPr>
          <w:rFonts w:ascii="Times New Roman" w:hAnsi="Times New Roman" w:cs="Times New Roman"/>
          <w:sz w:val="24"/>
          <w:szCs w:val="24"/>
        </w:rPr>
        <w:t>23.05.06</w:t>
      </w:r>
      <w:r w:rsidR="00D06585" w:rsidRPr="00A427E3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 w:rsidRPr="00A427E3"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A427E3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A427E3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27E3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A427E3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A427E3">
        <w:rPr>
          <w:rFonts w:ascii="Times New Roman" w:hAnsi="Times New Roman" w:cs="Times New Roman"/>
          <w:sz w:val="24"/>
          <w:szCs w:val="24"/>
        </w:rPr>
        <w:t>выпускника –</w:t>
      </w:r>
      <w:r w:rsidR="00986C3D" w:rsidRPr="00A427E3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A427E3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A427E3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27E3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A427E3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A427E3">
        <w:rPr>
          <w:rFonts w:ascii="Times New Roman" w:hAnsi="Times New Roman" w:cs="Times New Roman"/>
          <w:sz w:val="24"/>
          <w:szCs w:val="24"/>
        </w:rPr>
        <w:t>«</w:t>
      </w:r>
      <w:r w:rsidR="00434C66" w:rsidRPr="00A427E3">
        <w:rPr>
          <w:rFonts w:ascii="Times New Roman" w:hAnsi="Times New Roman" w:cs="Times New Roman"/>
          <w:sz w:val="24"/>
          <w:szCs w:val="24"/>
        </w:rPr>
        <w:t>Управление техническим состоянием железнодорожного пути</w:t>
      </w:r>
      <w:r w:rsidR="00986C3D" w:rsidRPr="00A427E3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A427E3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7E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A427E3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B07BB2" w:rsidRPr="00A427E3" w:rsidRDefault="005A2389" w:rsidP="005A238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7E3">
        <w:rPr>
          <w:rFonts w:ascii="Times New Roman" w:hAnsi="Times New Roman" w:cs="Times New Roman"/>
          <w:sz w:val="24"/>
          <w:szCs w:val="24"/>
        </w:rPr>
        <w:t>Дисциплина «</w:t>
      </w:r>
      <w:r w:rsidR="00B07BB2" w:rsidRPr="00A427E3">
        <w:rPr>
          <w:rFonts w:ascii="Times New Roman" w:hAnsi="Times New Roman" w:cs="Times New Roman"/>
          <w:sz w:val="24"/>
          <w:szCs w:val="24"/>
        </w:rPr>
        <w:t>Обеспечение безопасности движения поездов в путевом хозяйстве</w:t>
      </w:r>
      <w:r w:rsidR="00434C66" w:rsidRPr="00A427E3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B07BB2" w:rsidRPr="00A427E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B07BB2" w:rsidRPr="00A427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B07BB2" w:rsidRPr="00A427E3">
        <w:rPr>
          <w:rFonts w:ascii="Times New Roman" w:hAnsi="Times New Roman" w:cs="Times New Roman"/>
          <w:sz w:val="24"/>
          <w:szCs w:val="24"/>
        </w:rPr>
        <w:t>.В.ОД.7</w:t>
      </w:r>
      <w:proofErr w:type="spellEnd"/>
      <w:r w:rsidRPr="00A427E3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B07BB2" w:rsidRPr="00A427E3">
        <w:rPr>
          <w:rFonts w:ascii="Times New Roman" w:hAnsi="Times New Roman" w:cs="Times New Roman"/>
          <w:sz w:val="24"/>
          <w:szCs w:val="24"/>
        </w:rPr>
        <w:t>вариативной</w:t>
      </w:r>
      <w:r w:rsidRPr="00A427E3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</w:t>
      </w:r>
      <w:r w:rsidR="00986C3D" w:rsidRPr="00A427E3">
        <w:rPr>
          <w:rFonts w:ascii="Times New Roman" w:hAnsi="Times New Roman" w:cs="Times New Roman"/>
          <w:sz w:val="24"/>
          <w:szCs w:val="24"/>
        </w:rPr>
        <w:t>.</w:t>
      </w:r>
      <w:r w:rsidR="005066E3" w:rsidRPr="00A427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6585" w:rsidRPr="00A427E3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7E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A427E3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AA7944" w:rsidRPr="00A427E3" w:rsidRDefault="005A2389" w:rsidP="00AA7944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7E3"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</w:t>
      </w:r>
      <w:r w:rsidR="00434C66" w:rsidRPr="00A427E3">
        <w:rPr>
          <w:rFonts w:ascii="Times New Roman" w:eastAsia="Calibri" w:hAnsi="Times New Roman" w:cs="Times New Roman"/>
          <w:sz w:val="24"/>
          <w:szCs w:val="24"/>
        </w:rPr>
        <w:t>«</w:t>
      </w:r>
      <w:r w:rsidR="00AA7944" w:rsidRPr="00A427E3">
        <w:rPr>
          <w:rFonts w:ascii="Times New Roman" w:hAnsi="Times New Roman" w:cs="Times New Roman"/>
          <w:sz w:val="24"/>
          <w:szCs w:val="24"/>
        </w:rPr>
        <w:t xml:space="preserve">Обеспечение безопасности движения поездов в путевом </w:t>
      </w:r>
      <w:r w:rsidR="00AA7944" w:rsidRPr="00A427E3">
        <w:rPr>
          <w:rFonts w:ascii="Times New Roman" w:eastAsia="Calibri" w:hAnsi="Times New Roman" w:cs="Times New Roman"/>
          <w:sz w:val="24"/>
          <w:szCs w:val="24"/>
        </w:rPr>
        <w:t>хозяйстве</w:t>
      </w:r>
      <w:r w:rsidRPr="00A427E3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F32402" w:rsidRPr="00A427E3">
        <w:rPr>
          <w:rFonts w:ascii="Times New Roman" w:eastAsia="Calibri" w:hAnsi="Times New Roman" w:cs="Times New Roman"/>
          <w:sz w:val="24"/>
          <w:szCs w:val="24"/>
        </w:rPr>
        <w:t>является подготовка обучающихся к решению профессиональных задач в соответствии с видами профессиональной деятельности: производственно-технологической, организационно-управленческой, проектно-изыскательской и проектно-конструкторской, научно-исследовательской.</w:t>
      </w:r>
    </w:p>
    <w:p w:rsidR="005A2389" w:rsidRPr="00A427E3" w:rsidRDefault="005A2389" w:rsidP="005A23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7E3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  <w:r w:rsidR="003E0BDB" w:rsidRPr="00A427E3">
        <w:rPr>
          <w:rFonts w:eastAsia="Times New Roman" w:cs="Times New Roman"/>
        </w:rPr>
        <w:t xml:space="preserve"> </w:t>
      </w:r>
    </w:p>
    <w:p w:rsidR="00F32402" w:rsidRPr="00A427E3" w:rsidRDefault="00F32402" w:rsidP="00F32402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27E3">
        <w:rPr>
          <w:rFonts w:ascii="Times New Roman" w:eastAsia="Calibri" w:hAnsi="Times New Roman" w:cs="Times New Roman"/>
          <w:sz w:val="24"/>
          <w:szCs w:val="24"/>
        </w:rPr>
        <w:t>получение теоретических представлений о прогрессивных технических</w:t>
      </w:r>
      <w:r w:rsidRPr="00A427E3">
        <w:rPr>
          <w:rFonts w:ascii="Times New Roman" w:hAnsi="Times New Roman" w:cs="Times New Roman"/>
          <w:sz w:val="24"/>
          <w:szCs w:val="24"/>
        </w:rPr>
        <w:t xml:space="preserve"> мероприятиях в путевом хозяйстве, обеспечивающих безопасность движения поездов.</w:t>
      </w:r>
    </w:p>
    <w:p w:rsidR="00F32402" w:rsidRPr="00A427E3" w:rsidRDefault="00F32402" w:rsidP="00F32402">
      <w:pPr>
        <w:pStyle w:val="a3"/>
        <w:numPr>
          <w:ilvl w:val="0"/>
          <w:numId w:val="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27E3">
        <w:rPr>
          <w:rFonts w:ascii="Times New Roman" w:hAnsi="Times New Roman" w:cs="Times New Roman"/>
          <w:sz w:val="24"/>
          <w:szCs w:val="24"/>
        </w:rPr>
        <w:t xml:space="preserve">применения практических навыков прогрессивных технических </w:t>
      </w:r>
      <w:proofErr w:type="gramStart"/>
      <w:r w:rsidRPr="00A427E3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Pr="00A427E3">
        <w:rPr>
          <w:rFonts w:ascii="Times New Roman" w:hAnsi="Times New Roman" w:cs="Times New Roman"/>
          <w:sz w:val="24"/>
          <w:szCs w:val="24"/>
        </w:rPr>
        <w:t xml:space="preserve"> в путевом хозяйстве, обеспечивающих безопасность движения поездов.</w:t>
      </w:r>
    </w:p>
    <w:p w:rsidR="00D06585" w:rsidRPr="00A427E3" w:rsidRDefault="00AA7944" w:rsidP="00AA794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427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C95" w:rsidRPr="00A427E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A427E3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A427E3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A427E3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7E3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r w:rsidR="00B07BB2" w:rsidRPr="00A427E3">
        <w:rPr>
          <w:rFonts w:ascii="Times New Roman" w:hAnsi="Times New Roman" w:cs="Times New Roman"/>
          <w:sz w:val="24"/>
          <w:szCs w:val="24"/>
        </w:rPr>
        <w:t>следующих компетенций</w:t>
      </w:r>
      <w:r w:rsidRPr="00A427E3">
        <w:rPr>
          <w:rFonts w:ascii="Times New Roman" w:hAnsi="Times New Roman" w:cs="Times New Roman"/>
          <w:sz w:val="24"/>
          <w:szCs w:val="24"/>
        </w:rPr>
        <w:t xml:space="preserve">: </w:t>
      </w:r>
      <w:r w:rsidR="00B07BB2" w:rsidRPr="00A427E3">
        <w:rPr>
          <w:rFonts w:ascii="Times New Roman" w:hAnsi="Times New Roman" w:cs="Times New Roman"/>
          <w:sz w:val="24"/>
          <w:szCs w:val="24"/>
        </w:rPr>
        <w:t>ПК-19</w:t>
      </w:r>
      <w:r w:rsidR="005A2389" w:rsidRPr="00A427E3">
        <w:rPr>
          <w:rFonts w:ascii="Times New Roman" w:hAnsi="Times New Roman" w:cs="Times New Roman"/>
          <w:sz w:val="24"/>
          <w:szCs w:val="24"/>
        </w:rPr>
        <w:t>.</w:t>
      </w:r>
      <w:r w:rsidR="003E0BDB" w:rsidRPr="00A427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585" w:rsidRPr="00A427E3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7E3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427E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427E3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06585" w:rsidRPr="00A427E3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7E3">
        <w:rPr>
          <w:rFonts w:ascii="Times New Roman" w:hAnsi="Times New Roman" w:cs="Times New Roman"/>
          <w:sz w:val="24"/>
          <w:szCs w:val="24"/>
        </w:rPr>
        <w:t>ЗНАТЬ:</w:t>
      </w:r>
      <w:r w:rsidR="003E0BDB" w:rsidRPr="00A427E3">
        <w:rPr>
          <w:rFonts w:eastAsia="Times New Roman" w:cs="Times New Roman"/>
        </w:rPr>
        <w:t xml:space="preserve"> </w:t>
      </w:r>
      <w:r w:rsidR="00B07BB2" w:rsidRPr="00A427E3">
        <w:rPr>
          <w:rFonts w:eastAsia="Times New Roman" w:cs="Times New Roman"/>
        </w:rPr>
        <w:t xml:space="preserve"> </w:t>
      </w:r>
    </w:p>
    <w:p w:rsidR="00B07BB2" w:rsidRPr="00A427E3" w:rsidRDefault="00B07BB2" w:rsidP="00B07BB2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27E3">
        <w:rPr>
          <w:rFonts w:ascii="Times New Roman" w:hAnsi="Times New Roman" w:cs="Times New Roman"/>
          <w:sz w:val="24"/>
          <w:szCs w:val="24"/>
        </w:rPr>
        <w:t>состояние безопасности движения поездов;</w:t>
      </w:r>
    </w:p>
    <w:p w:rsidR="00B07BB2" w:rsidRPr="00A427E3" w:rsidRDefault="00B07BB2" w:rsidP="00B07BB2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27E3">
        <w:rPr>
          <w:rFonts w:ascii="Times New Roman" w:hAnsi="Times New Roman" w:cs="Times New Roman"/>
          <w:sz w:val="24"/>
          <w:szCs w:val="24"/>
        </w:rPr>
        <w:t>классификацию происшествий, вызванных нарушениями безопасности движения в поездной и манёвровой работе;</w:t>
      </w:r>
    </w:p>
    <w:p w:rsidR="00B07BB2" w:rsidRPr="00A427E3" w:rsidRDefault="00B07BB2" w:rsidP="00B07BB2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27E3">
        <w:rPr>
          <w:rFonts w:ascii="Times New Roman" w:hAnsi="Times New Roman" w:cs="Times New Roman"/>
          <w:sz w:val="24"/>
          <w:szCs w:val="24"/>
        </w:rPr>
        <w:t>порядок служебного расследования;</w:t>
      </w:r>
    </w:p>
    <w:p w:rsidR="00B07BB2" w:rsidRPr="00A427E3" w:rsidRDefault="00B07BB2" w:rsidP="00B07BB2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27E3">
        <w:rPr>
          <w:rFonts w:ascii="Times New Roman" w:hAnsi="Times New Roman" w:cs="Times New Roman"/>
          <w:sz w:val="24"/>
          <w:szCs w:val="24"/>
        </w:rPr>
        <w:t>научные основы причин сходов подвижного состава на эксплуатируемых железных дорогах.</w:t>
      </w:r>
    </w:p>
    <w:p w:rsidR="00D06585" w:rsidRPr="00A427E3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7E3">
        <w:rPr>
          <w:rFonts w:ascii="Times New Roman" w:hAnsi="Times New Roman" w:cs="Times New Roman"/>
          <w:sz w:val="24"/>
          <w:szCs w:val="24"/>
        </w:rPr>
        <w:t>УМЕТЬ:</w:t>
      </w:r>
      <w:r w:rsidR="003E0BDB" w:rsidRPr="00A427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7BB2" w:rsidRPr="00A427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7BB2" w:rsidRPr="00A427E3" w:rsidRDefault="00B07BB2" w:rsidP="00B07BB2">
      <w:pPr>
        <w:pStyle w:val="Default"/>
        <w:numPr>
          <w:ilvl w:val="0"/>
          <w:numId w:val="16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</w:rPr>
      </w:pPr>
      <w:r w:rsidRPr="00A427E3">
        <w:rPr>
          <w:color w:val="auto"/>
        </w:rPr>
        <w:t>классифицировать происшествия на железнодорожном транспорте;</w:t>
      </w:r>
    </w:p>
    <w:p w:rsidR="00B07BB2" w:rsidRPr="00A427E3" w:rsidRDefault="00B07BB2" w:rsidP="00B07BB2">
      <w:pPr>
        <w:pStyle w:val="Default"/>
        <w:numPr>
          <w:ilvl w:val="0"/>
          <w:numId w:val="16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</w:rPr>
      </w:pPr>
      <w:r w:rsidRPr="00A427E3">
        <w:rPr>
          <w:color w:val="auto"/>
        </w:rPr>
        <w:t>предупреждать причины, могущие вызвать сходы подвижного состава или другие происшествия.</w:t>
      </w:r>
    </w:p>
    <w:p w:rsidR="00D06585" w:rsidRPr="00A427E3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7E3">
        <w:rPr>
          <w:rFonts w:ascii="Times New Roman" w:hAnsi="Times New Roman" w:cs="Times New Roman"/>
          <w:sz w:val="24"/>
          <w:szCs w:val="24"/>
        </w:rPr>
        <w:t>ВЛАДЕТЬ:</w:t>
      </w:r>
      <w:r w:rsidR="003E0BDB" w:rsidRPr="00A427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7BB2" w:rsidRPr="00A427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7BB2" w:rsidRPr="00A427E3" w:rsidRDefault="00B07BB2" w:rsidP="00B07BB2">
      <w:pPr>
        <w:pStyle w:val="Default"/>
        <w:numPr>
          <w:ilvl w:val="0"/>
          <w:numId w:val="16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</w:rPr>
      </w:pPr>
      <w:r w:rsidRPr="00A427E3">
        <w:rPr>
          <w:color w:val="auto"/>
        </w:rPr>
        <w:t>представлениями о мероприятиях по предупреждению основных причин сходов подвижного состава;</w:t>
      </w:r>
    </w:p>
    <w:p w:rsidR="00B07BB2" w:rsidRPr="00A427E3" w:rsidRDefault="00B07BB2" w:rsidP="00B07BB2">
      <w:pPr>
        <w:pStyle w:val="Default"/>
        <w:numPr>
          <w:ilvl w:val="0"/>
          <w:numId w:val="16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</w:rPr>
      </w:pPr>
      <w:r w:rsidRPr="00A427E3">
        <w:rPr>
          <w:color w:val="auto"/>
        </w:rPr>
        <w:t>превентивными мероприятиями по обеспечению безопасности движения поездов на зарубежных дорогах.</w:t>
      </w:r>
    </w:p>
    <w:p w:rsidR="00D06585" w:rsidRPr="00A427E3" w:rsidRDefault="007E3C95" w:rsidP="005A2389">
      <w:pPr>
        <w:spacing w:line="240" w:lineRule="auto"/>
        <w:contextualSpacing/>
        <w:jc w:val="both"/>
        <w:rPr>
          <w:rFonts w:eastAsia="Times New Roman" w:cs="Times New Roman"/>
        </w:rPr>
      </w:pPr>
      <w:r w:rsidRPr="00A427E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A427E3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  <w:r w:rsidR="003E0BDB" w:rsidRPr="00A427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7BB2" w:rsidRPr="00A427E3">
        <w:rPr>
          <w:rFonts w:eastAsia="Times New Roman" w:cs="Times New Roman"/>
        </w:rPr>
        <w:t xml:space="preserve"> </w:t>
      </w:r>
    </w:p>
    <w:p w:rsidR="00B07BB2" w:rsidRPr="00A427E3" w:rsidRDefault="00B07BB2" w:rsidP="00B0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7E3">
        <w:rPr>
          <w:rFonts w:ascii="Times New Roman" w:hAnsi="Times New Roman" w:cs="Times New Roman"/>
          <w:sz w:val="24"/>
          <w:szCs w:val="24"/>
        </w:rPr>
        <w:t>История и анализ состояния безопасности движения на железных дорогах России. Классификация происшествий, вызванных нарушениями безопасности движения поездов.</w:t>
      </w:r>
    </w:p>
    <w:p w:rsidR="00B07BB2" w:rsidRPr="00A427E3" w:rsidRDefault="00B07BB2" w:rsidP="00B0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7E3">
        <w:rPr>
          <w:rFonts w:ascii="Times New Roman" w:hAnsi="Times New Roman" w:cs="Times New Roman"/>
          <w:sz w:val="24"/>
          <w:szCs w:val="24"/>
        </w:rPr>
        <w:t>Анализ причин, вызывающих крушения, аварии и браки в работе путевого хозяйства и меры по их предупреждению.</w:t>
      </w:r>
    </w:p>
    <w:p w:rsidR="00B07BB2" w:rsidRPr="00A427E3" w:rsidRDefault="00B07BB2" w:rsidP="00B0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7E3">
        <w:rPr>
          <w:rFonts w:ascii="Times New Roman" w:hAnsi="Times New Roman" w:cs="Times New Roman"/>
          <w:sz w:val="24"/>
          <w:szCs w:val="24"/>
        </w:rPr>
        <w:t xml:space="preserve">Порядок и организация служебного </w:t>
      </w:r>
      <w:proofErr w:type="gramStart"/>
      <w:r w:rsidRPr="00A427E3">
        <w:rPr>
          <w:rFonts w:ascii="Times New Roman" w:hAnsi="Times New Roman" w:cs="Times New Roman"/>
          <w:sz w:val="24"/>
          <w:szCs w:val="24"/>
        </w:rPr>
        <w:t>расследования случаев нарушения безопасности движения поездов</w:t>
      </w:r>
      <w:proofErr w:type="gramEnd"/>
      <w:r w:rsidRPr="00A427E3">
        <w:rPr>
          <w:rFonts w:ascii="Times New Roman" w:hAnsi="Times New Roman" w:cs="Times New Roman"/>
          <w:sz w:val="24"/>
          <w:szCs w:val="24"/>
        </w:rPr>
        <w:t>.</w:t>
      </w:r>
    </w:p>
    <w:p w:rsidR="00B07BB2" w:rsidRPr="00A427E3" w:rsidRDefault="00B07BB2" w:rsidP="00B0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7E3">
        <w:rPr>
          <w:rFonts w:ascii="Times New Roman" w:hAnsi="Times New Roman" w:cs="Times New Roman"/>
          <w:sz w:val="24"/>
          <w:szCs w:val="24"/>
        </w:rPr>
        <w:lastRenderedPageBreak/>
        <w:t>Сходы подвижного состава из-за недостаточной прочности элементов железнодорожного пути и его обустройств (изломы, потеря устойчивости земляного полотна, потеря устойчивости бесстыкового пути и т.д.).</w:t>
      </w:r>
    </w:p>
    <w:p w:rsidR="00B07BB2" w:rsidRPr="00A427E3" w:rsidRDefault="00B07BB2" w:rsidP="00B0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7E3">
        <w:rPr>
          <w:rFonts w:ascii="Times New Roman" w:hAnsi="Times New Roman" w:cs="Times New Roman"/>
          <w:sz w:val="24"/>
          <w:szCs w:val="24"/>
        </w:rPr>
        <w:t>Сходы подвижного состава из-за отступлений от норм содержания пути.</w:t>
      </w:r>
    </w:p>
    <w:p w:rsidR="00B07BB2" w:rsidRPr="00A427E3" w:rsidRDefault="00B07BB2" w:rsidP="00B07BB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427E3">
        <w:rPr>
          <w:rFonts w:ascii="Times New Roman" w:hAnsi="Times New Roman" w:cs="Times New Roman"/>
          <w:sz w:val="24"/>
          <w:szCs w:val="24"/>
        </w:rPr>
        <w:t>Сходны подвижного состава из-за распора и сдвига рельсовой колеи.</w:t>
      </w:r>
      <w:proofErr w:type="gramEnd"/>
    </w:p>
    <w:p w:rsidR="00B07BB2" w:rsidRPr="00A427E3" w:rsidRDefault="00B07BB2" w:rsidP="00B0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7E3">
        <w:rPr>
          <w:rFonts w:ascii="Times New Roman" w:hAnsi="Times New Roman" w:cs="Times New Roman"/>
          <w:sz w:val="24"/>
          <w:szCs w:val="24"/>
        </w:rPr>
        <w:t>Влияние профиля и плана на продольную квазистатическую сжимающую силу в поезде.</w:t>
      </w:r>
    </w:p>
    <w:p w:rsidR="00D06585" w:rsidRPr="00A427E3" w:rsidRDefault="007E3C9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7E3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A427E3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  <w:r w:rsidR="003E0BDB" w:rsidRPr="00A427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7BB2" w:rsidRPr="00A427E3">
        <w:rPr>
          <w:rFonts w:eastAsia="Times New Roman" w:cs="Times New Roman"/>
        </w:rPr>
        <w:t xml:space="preserve"> </w:t>
      </w:r>
    </w:p>
    <w:p w:rsidR="00960B5F" w:rsidRPr="00A427E3" w:rsidRDefault="00960B5F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7E3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A427E3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7E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B07BB2" w:rsidRPr="00A427E3">
        <w:rPr>
          <w:rFonts w:ascii="Times New Roman" w:hAnsi="Times New Roman" w:cs="Times New Roman"/>
          <w:sz w:val="24"/>
          <w:szCs w:val="24"/>
        </w:rPr>
        <w:t>2</w:t>
      </w:r>
      <w:r w:rsidRPr="00A427E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B07BB2" w:rsidRPr="00A427E3">
        <w:rPr>
          <w:rFonts w:ascii="Times New Roman" w:hAnsi="Times New Roman" w:cs="Times New Roman"/>
          <w:sz w:val="24"/>
          <w:szCs w:val="24"/>
        </w:rPr>
        <w:t>72</w:t>
      </w:r>
      <w:r w:rsidRPr="00A427E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A427E3" w:rsidRDefault="005A2389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7E3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B07BB2" w:rsidRPr="00A427E3">
        <w:rPr>
          <w:rFonts w:ascii="Times New Roman" w:hAnsi="Times New Roman" w:cs="Times New Roman"/>
          <w:sz w:val="24"/>
          <w:szCs w:val="24"/>
        </w:rPr>
        <w:t>1</w:t>
      </w:r>
      <w:r w:rsidR="004E28C3" w:rsidRPr="00A427E3">
        <w:rPr>
          <w:rFonts w:ascii="Times New Roman" w:hAnsi="Times New Roman" w:cs="Times New Roman"/>
          <w:sz w:val="24"/>
          <w:szCs w:val="24"/>
        </w:rPr>
        <w:t>6</w:t>
      </w:r>
      <w:r w:rsidRPr="00A427E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A427E3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7E3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B07BB2" w:rsidRPr="00A427E3">
        <w:rPr>
          <w:rFonts w:ascii="Times New Roman" w:hAnsi="Times New Roman" w:cs="Times New Roman"/>
          <w:sz w:val="24"/>
          <w:szCs w:val="24"/>
        </w:rPr>
        <w:t>1</w:t>
      </w:r>
      <w:r w:rsidR="004E28C3" w:rsidRPr="00A427E3">
        <w:rPr>
          <w:rFonts w:ascii="Times New Roman" w:hAnsi="Times New Roman" w:cs="Times New Roman"/>
          <w:sz w:val="24"/>
          <w:szCs w:val="24"/>
        </w:rPr>
        <w:t>6</w:t>
      </w:r>
      <w:r w:rsidRPr="00A427E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A427E3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7E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25EFC" w:rsidRPr="00A427E3">
        <w:rPr>
          <w:rFonts w:ascii="Times New Roman" w:hAnsi="Times New Roman" w:cs="Times New Roman"/>
          <w:sz w:val="24"/>
          <w:szCs w:val="24"/>
        </w:rPr>
        <w:t>3</w:t>
      </w:r>
      <w:r w:rsidR="004E28C3" w:rsidRPr="00A427E3">
        <w:rPr>
          <w:rFonts w:ascii="Times New Roman" w:hAnsi="Times New Roman" w:cs="Times New Roman"/>
          <w:sz w:val="24"/>
          <w:szCs w:val="24"/>
        </w:rPr>
        <w:t>1</w:t>
      </w:r>
      <w:r w:rsidRPr="00A427E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E28C3" w:rsidRPr="00A427E3" w:rsidRDefault="004E28C3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7E3"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06585" w:rsidRPr="00A427E3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7E3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A427E3">
        <w:rPr>
          <w:rFonts w:ascii="Times New Roman" w:hAnsi="Times New Roman" w:cs="Times New Roman"/>
          <w:sz w:val="24"/>
          <w:szCs w:val="24"/>
        </w:rPr>
        <w:t>–</w:t>
      </w:r>
      <w:r w:rsidRPr="00A427E3">
        <w:rPr>
          <w:rFonts w:ascii="Times New Roman" w:hAnsi="Times New Roman" w:cs="Times New Roman"/>
          <w:sz w:val="24"/>
          <w:szCs w:val="24"/>
        </w:rPr>
        <w:t xml:space="preserve"> </w:t>
      </w:r>
      <w:r w:rsidR="005066E3" w:rsidRPr="00A427E3">
        <w:rPr>
          <w:rFonts w:ascii="Times New Roman" w:hAnsi="Times New Roman" w:cs="Times New Roman"/>
          <w:sz w:val="24"/>
          <w:szCs w:val="24"/>
        </w:rPr>
        <w:t>курсов</w:t>
      </w:r>
      <w:r w:rsidR="00B07BB2" w:rsidRPr="00A427E3">
        <w:rPr>
          <w:rFonts w:ascii="Times New Roman" w:hAnsi="Times New Roman" w:cs="Times New Roman"/>
          <w:sz w:val="24"/>
          <w:szCs w:val="24"/>
        </w:rPr>
        <w:t>ой</w:t>
      </w:r>
      <w:r w:rsidR="005066E3" w:rsidRPr="00A427E3">
        <w:rPr>
          <w:rFonts w:ascii="Times New Roman" w:hAnsi="Times New Roman" w:cs="Times New Roman"/>
          <w:sz w:val="24"/>
          <w:szCs w:val="24"/>
        </w:rPr>
        <w:t xml:space="preserve"> </w:t>
      </w:r>
      <w:r w:rsidR="00B07BB2" w:rsidRPr="00A427E3">
        <w:rPr>
          <w:rFonts w:ascii="Times New Roman" w:hAnsi="Times New Roman" w:cs="Times New Roman"/>
          <w:sz w:val="24"/>
          <w:szCs w:val="24"/>
        </w:rPr>
        <w:t>проект</w:t>
      </w:r>
      <w:r w:rsidR="005066E3" w:rsidRPr="00A427E3">
        <w:rPr>
          <w:rFonts w:ascii="Times New Roman" w:hAnsi="Times New Roman" w:cs="Times New Roman"/>
          <w:sz w:val="24"/>
          <w:szCs w:val="24"/>
        </w:rPr>
        <w:t>, зачет</w:t>
      </w:r>
    </w:p>
    <w:p w:rsidR="00CE464C" w:rsidRPr="00A427E3" w:rsidRDefault="00CE464C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7E3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CE464C" w:rsidRPr="00A427E3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7E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B07BB2" w:rsidRPr="00A427E3">
        <w:rPr>
          <w:rFonts w:ascii="Times New Roman" w:hAnsi="Times New Roman" w:cs="Times New Roman"/>
          <w:sz w:val="24"/>
          <w:szCs w:val="24"/>
        </w:rPr>
        <w:t>2</w:t>
      </w:r>
      <w:r w:rsidRPr="00A427E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B07BB2" w:rsidRPr="00A427E3">
        <w:rPr>
          <w:rFonts w:ascii="Times New Roman" w:hAnsi="Times New Roman" w:cs="Times New Roman"/>
          <w:sz w:val="24"/>
          <w:szCs w:val="24"/>
        </w:rPr>
        <w:t>72</w:t>
      </w:r>
      <w:r w:rsidRPr="00A427E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E464C" w:rsidRPr="00A427E3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7E3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B07BB2" w:rsidRPr="00A427E3">
        <w:rPr>
          <w:rFonts w:ascii="Times New Roman" w:hAnsi="Times New Roman" w:cs="Times New Roman"/>
          <w:sz w:val="24"/>
          <w:szCs w:val="24"/>
        </w:rPr>
        <w:t>4</w:t>
      </w:r>
      <w:r w:rsidRPr="00A427E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A427E3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7E3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B07BB2" w:rsidRPr="00A427E3">
        <w:rPr>
          <w:rFonts w:ascii="Times New Roman" w:hAnsi="Times New Roman" w:cs="Times New Roman"/>
          <w:sz w:val="24"/>
          <w:szCs w:val="24"/>
        </w:rPr>
        <w:t>4</w:t>
      </w:r>
      <w:r w:rsidRPr="00A427E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A427E3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7E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07BB2" w:rsidRPr="00A427E3">
        <w:rPr>
          <w:rFonts w:ascii="Times New Roman" w:hAnsi="Times New Roman" w:cs="Times New Roman"/>
          <w:sz w:val="24"/>
          <w:szCs w:val="24"/>
        </w:rPr>
        <w:t>60</w:t>
      </w:r>
      <w:r w:rsidRPr="00A427E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A427E3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7E3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5066E3" w:rsidRPr="00A427E3">
        <w:rPr>
          <w:rFonts w:ascii="Times New Roman" w:hAnsi="Times New Roman" w:cs="Times New Roman"/>
          <w:sz w:val="24"/>
          <w:szCs w:val="24"/>
        </w:rPr>
        <w:t>4</w:t>
      </w:r>
      <w:r w:rsidRPr="00A427E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A427E3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7E3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B07BB2" w:rsidRPr="00A427E3">
        <w:rPr>
          <w:rFonts w:ascii="Times New Roman" w:hAnsi="Times New Roman" w:cs="Times New Roman"/>
          <w:sz w:val="24"/>
          <w:szCs w:val="24"/>
        </w:rPr>
        <w:t>курсовой проект</w:t>
      </w:r>
      <w:r w:rsidR="005066E3" w:rsidRPr="00A427E3">
        <w:rPr>
          <w:rFonts w:ascii="Times New Roman" w:hAnsi="Times New Roman" w:cs="Times New Roman"/>
          <w:sz w:val="24"/>
          <w:szCs w:val="24"/>
        </w:rPr>
        <w:t>, зачет</w:t>
      </w:r>
    </w:p>
    <w:p w:rsidR="00960B5F" w:rsidRPr="00A427E3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A427E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5"/>
  </w:num>
  <w:num w:numId="5">
    <w:abstractNumId w:val="4"/>
  </w:num>
  <w:num w:numId="6">
    <w:abstractNumId w:val="7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6"/>
  </w:num>
  <w:num w:numId="15">
    <w:abstractNumId w:val="8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06585"/>
    <w:rsid w:val="0018685C"/>
    <w:rsid w:val="00225EFC"/>
    <w:rsid w:val="00383B7C"/>
    <w:rsid w:val="003879B4"/>
    <w:rsid w:val="003E0BDB"/>
    <w:rsid w:val="00403D4E"/>
    <w:rsid w:val="00434C66"/>
    <w:rsid w:val="004A06CB"/>
    <w:rsid w:val="004E28C3"/>
    <w:rsid w:val="005066E3"/>
    <w:rsid w:val="00554D26"/>
    <w:rsid w:val="00564D02"/>
    <w:rsid w:val="005A2389"/>
    <w:rsid w:val="00632136"/>
    <w:rsid w:val="00677863"/>
    <w:rsid w:val="006E419F"/>
    <w:rsid w:val="006E519C"/>
    <w:rsid w:val="00723430"/>
    <w:rsid w:val="00747612"/>
    <w:rsid w:val="007E3C95"/>
    <w:rsid w:val="00960B5F"/>
    <w:rsid w:val="00986C3D"/>
    <w:rsid w:val="00A05449"/>
    <w:rsid w:val="00A3637B"/>
    <w:rsid w:val="00A427E3"/>
    <w:rsid w:val="00AA7944"/>
    <w:rsid w:val="00B07BB2"/>
    <w:rsid w:val="00CA35C1"/>
    <w:rsid w:val="00CE464C"/>
    <w:rsid w:val="00D06585"/>
    <w:rsid w:val="00D5166C"/>
    <w:rsid w:val="00F32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rsid w:val="00B07B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11</cp:revision>
  <cp:lastPrinted>2016-02-19T06:41:00Z</cp:lastPrinted>
  <dcterms:created xsi:type="dcterms:W3CDTF">2017-01-15T16:11:00Z</dcterms:created>
  <dcterms:modified xsi:type="dcterms:W3CDTF">2017-11-24T12:47:00Z</dcterms:modified>
</cp:coreProperties>
</file>